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D5427">
      <w:pPr>
        <w:pStyle w:val="2"/>
        <w:keepNext w:val="0"/>
        <w:keepLines w:val="0"/>
        <w:widowControl/>
        <w:suppressLineNumbers w:val="0"/>
      </w:pPr>
      <w:r>
        <w:t>《“衡练”运动健康Agent商业项目书》</w:t>
      </w:r>
    </w:p>
    <w:p w14:paraId="44CE29F8">
      <w:pPr>
        <w:pStyle w:val="3"/>
        <w:keepNext w:val="0"/>
        <w:keepLines w:val="0"/>
        <w:widowControl/>
        <w:suppressLineNumbers w:val="0"/>
      </w:pPr>
      <w:r>
        <w:t>一、执行摘要</w:t>
      </w:r>
    </w:p>
    <w:p w14:paraId="4B9CEF8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“衡练”是一款鸿蒙端侧运动健康App，内置本地AI智能体（Agent）模块，基于端侧大模型实现运动数据分析、训练与饮食方案智能推荐。针对现有健身软件“强制联网、隐私泄露、功能臃肿”的行业痛点，衡练以“端侧AI能力、数据全程不联网、非医疗诊断”为核心壁垒，将专业教练的“评估-计划-复盘”闭环装进用户的口袋，打造零延迟、绝对隐私、即开即用的“私人教练”级运动体验。</w:t>
      </w:r>
    </w:p>
    <w:p w14:paraId="26E2F8AB">
      <w:pPr>
        <w:pStyle w:val="3"/>
        <w:keepNext w:val="0"/>
        <w:keepLines w:val="0"/>
        <w:widowControl/>
        <w:suppressLineNumbers w:val="0"/>
      </w:pPr>
      <w:r>
        <w:t>二、项目背景与市场痛点</w:t>
      </w:r>
    </w:p>
    <w:p w14:paraId="01D17DE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1.行业现状：当前运动健康市场（如Keep、Fit）高度依赖云端算力与联网环境，用户身体数据必须上传。</w:t>
      </w:r>
      <w:r>
        <w:br w:type="textWrapping"/>
      </w:r>
      <w:r>
        <w:t>2.核心痛点：</w:t>
      </w:r>
    </w:p>
    <w:p w14:paraId="0D834CE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隐私焦虑：身体数据、运动记录上传云端，存在泄露风险。</w:t>
      </w:r>
    </w:p>
    <w:p w14:paraId="0DC6CCF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场景受限：地下室、户外荒野或飞行模式下，联网APP无法正常记录与分析。</w:t>
      </w:r>
    </w:p>
    <w:p w14:paraId="08E257E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决策焦虑：普通用户面临“练不练、练多重、吃多少”的凭感觉决策，缺乏科学闭环。</w:t>
      </w:r>
    </w:p>
    <w:p w14:paraId="0342ACC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功能繁杂：社交圈、商城广告、会员推销分散了运动的专注力。</w:t>
      </w:r>
    </w:p>
    <w:p w14:paraId="33C0E8A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3.破局契机：随着手机端侧算力（NPU）的提升，纯本地完成端侧大模型推理与疲劳度分析成为可能。无需云端服务器，即可实现“数据不出端、算法本地跑”。</w:t>
      </w:r>
    </w:p>
    <w:p w14:paraId="51F60549">
      <w:pPr>
        <w:pStyle w:val="3"/>
        <w:keepNext w:val="0"/>
        <w:keepLines w:val="0"/>
        <w:widowControl/>
        <w:suppressLineNumbers w:val="0"/>
      </w:pPr>
      <w:r>
        <w:t>三、产品定位与核心价值</w:t>
      </w:r>
    </w:p>
    <w:p w14:paraId="171BFA9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产品定位：运动健康Agent（私人教练，非医疗诊断）。</w:t>
      </w:r>
    </w:p>
    <w:p w14:paraId="1D09FB2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核心价值：</w:t>
      </w:r>
    </w:p>
    <w:p w14:paraId="03685DE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端侧AI能力：一切分析由本地AI智能体在手机端完成，模型与数据不出端、不上云。</w:t>
      </w:r>
    </w:p>
    <w:p w14:paraId="44FCA24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全程不联网：训练记录、身体数据、饮食方案全部保存在本机，保护隐私。</w:t>
      </w:r>
    </w:p>
    <w:p w14:paraId="5B3DF39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非医疗诊断：定位是「私人教练」而非医生，输出可执行、可被用户否决的建议。</w:t>
      </w:r>
    </w:p>
    <w:p w14:paraId="30C2421A">
      <w:pPr>
        <w:pStyle w:val="3"/>
        <w:keepNext w:val="0"/>
        <w:keepLines w:val="0"/>
        <w:widowControl/>
        <w:suppressLineNumbers w:val="0"/>
      </w:pPr>
      <w:r>
        <w:t>四、核心功能与产品架构（五大Tab）</w:t>
      </w:r>
    </w:p>
    <w:p w14:paraId="2530DB4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一个底部Tab对应一段独立的产品能力，形成“记录→反馈→调整→复盘”的闭环。</w:t>
      </w:r>
    </w:p>
    <w:p w14:paraId="76B9EC2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1.首页（HOME）：智能评估与看板</w:t>
      </w:r>
    </w:p>
    <w:p w14:paraId="7D244D1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今日准备度：综合疲劳指数、训练历史、营养摄入，给出当日准备度评分（如72分）及建议强度（如“中”）。让“练不练、练多重”有据可依。</w:t>
      </w:r>
    </w:p>
    <w:p w14:paraId="5A814AE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数据看板：本周训练时长（270分钟）、消耗（2400千卡）、频次（6次）及用户画像。</w:t>
      </w:r>
    </w:p>
    <w:p w14:paraId="3491A25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2.训练（TRAIN）：一键录入与端侧即时分析</w:t>
      </w:r>
    </w:p>
    <w:p w14:paraId="3094A00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30秒极速录入：支持运动类型、时长、心率、配速、消耗热量、训练负荷6项核心字段。</w:t>
      </w:r>
    </w:p>
    <w:p w14:paraId="673E162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端侧Agent即时分析：字段可留空由AI智能估算，点击“开始分析”后，本地AI智能体立刻给出训练评估、恢复时长与下一餐方案。</w:t>
      </w:r>
    </w:p>
    <w:p w14:paraId="16F9654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3.计划（PLAN）：基于疲劳指数的智能排课</w:t>
      </w:r>
    </w:p>
    <w:p w14:paraId="49E2CFE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智能排课：疲劳指数高时自动加休息日，容量低时自动补动作（6周中周期：波浪渐进+末周减载）。</w:t>
      </w:r>
    </w:p>
    <w:p w14:paraId="17F163D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碳水循环：训练日碳水占比55%，非训练日40%，蛋白质保持不变，晚间减少精制碳水。</w:t>
      </w:r>
    </w:p>
    <w:p w14:paraId="0E5A31A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肌群可视化：自动识别训练短板（如“拉力不足”、“下肢不足”），推拉腿均衡分化，提供补强推荐。</w:t>
      </w:r>
    </w:p>
    <w:p w14:paraId="5DE6FBE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4.动作库（LIBRARY）：结构化标准动作图鉴</w:t>
      </w:r>
    </w:p>
    <w:p w14:paraId="5B44621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200+标准动作库：按12个部位（胸背腿肩二头三头等）×7种器械（杠铃哑铃史密斯绳索弹力带等）×3个难度（初/中/高）精准筛选。帮助新手告别在短视频里盲目刷动作的困境。</w:t>
      </w:r>
    </w:p>
    <w:p w14:paraId="29E463C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5.发现（DISCOVER）：可视化坚持的力量</w:t>
      </w:r>
    </w:p>
    <w:p w14:paraId="7B3A949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日历视图：总训练时长、累计练习天数、累计训练量（如1.8吨）。每个蓝色圆点都是一次训练，天然形成“别让今天的圈断掉”的坚持动力。</w:t>
      </w:r>
    </w:p>
    <w:p w14:paraId="31CC2F75">
      <w:pPr>
        <w:pStyle w:val="3"/>
        <w:keepNext w:val="0"/>
        <w:keepLines w:val="0"/>
        <w:widowControl/>
        <w:suppressLineNumbers w:val="0"/>
      </w:pPr>
      <w:r>
        <w:t>五、竞争优势与技术壁垒</w:t>
      </w:r>
    </w:p>
    <w:p w14:paraId="7FD8D8F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隐私绝对安全：纯本地存储与计算，抓包零网络请求，适合对数据极度敏感的高净值用户。</w:t>
      </w:r>
    </w:p>
    <w:p w14:paraId="04B0DEF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全场景可用：打破网络限制，地下室、荒野、飞行模式均可无缝使用。</w:t>
      </w:r>
    </w:p>
    <w:p w14:paraId="015A85F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零运维成本：无需搭建后端服务器与数据库，节约高昂的云端算力成本。</w:t>
      </w:r>
    </w:p>
    <w:p w14:paraId="40604C3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极简体验：4步上手，预期用时5分钟（填写画像1min→录入训练2min→查看报告1min→跟计划持续训练）。</w:t>
      </w:r>
    </w:p>
    <w:p w14:paraId="223C0FC0">
      <w:pPr>
        <w:pStyle w:val="3"/>
        <w:keepNext w:val="0"/>
        <w:keepLines w:val="0"/>
        <w:widowControl/>
        <w:suppressLineNumbers w:val="0"/>
      </w:pPr>
      <w:r>
        <w:t>六、目标用户与市场分析</w:t>
      </w:r>
    </w:p>
    <w:p w14:paraId="01861F7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核心用户：注重隐私的健身爱好者、常在地下室/户外等弱网环境锻炼的人群、需要科学指导的健身新手。</w:t>
      </w:r>
    </w:p>
    <w:p w14:paraId="3CDEE55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市场切入点：以“隐私保护”与“离线可用”为差异化卖点，切割传统巨头的市场份额。优先吸引对Keep等臃肿App感到厌倦的“极简主义”与“硬核健身”人群。</w:t>
      </w:r>
    </w:p>
    <w:p w14:paraId="76763BDA">
      <w:pPr>
        <w:pStyle w:val="3"/>
        <w:keepNext w:val="0"/>
        <w:keepLines w:val="0"/>
        <w:widowControl/>
        <w:suppressLineNumbers w:val="0"/>
      </w:pPr>
      <w:r>
        <w:t>七、商业模式与盈利路径</w:t>
      </w:r>
    </w:p>
    <w:p w14:paraId="7660C41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基础免费+高级买断：基础记录、评估、排课免费；高级动作包（如进阶训练计划、特殊器械动作库）或高级数据分析模块采用一次性买断制。</w:t>
      </w:r>
    </w:p>
    <w:p w14:paraId="6B1453E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企业私有化部署：为高端健身房、私教工作室提供定制版离线终端（预装平板，数据留在健身房内网）。</w:t>
      </w:r>
    </w:p>
    <w:p w14:paraId="72DECFE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数字内容增值：销售专业教练的离线训练课程包（音频/视频指导）。</w:t>
      </w:r>
    </w:p>
    <w:p w14:paraId="5950A3E3">
      <w:pPr>
        <w:pStyle w:val="3"/>
        <w:keepNext w:val="0"/>
        <w:keepLines w:val="0"/>
        <w:widowControl/>
        <w:suppressLineNumbers w:val="0"/>
      </w:pPr>
      <w:r>
        <w:t>八、项目实施计划（路线图）</w:t>
      </w:r>
    </w:p>
    <w:p w14:paraId="0F74234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阶段一：架构设计与数据建模：设计纯本地数据库结构（HarmonyOSpreferences持久化），定义离线UI/UX极简规范。</w:t>
      </w:r>
    </w:p>
    <w:p w14:paraId="0C1C093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阶段二：离线核心引擎开发：开发无网环境下的运动数据估算算法与疲劳指数分析引擎。</w:t>
      </w:r>
    </w:p>
    <w:p w14:paraId="36272C1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阶段三：五大模块开发：完成首页看板、训练录入、智能排课、动作库、日历视图的开发。</w:t>
      </w:r>
    </w:p>
    <w:p w14:paraId="60E23E6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阶段四：性能与隐私优化测试：进行飞行模式全场景测试，严格验证“零联网”隐私特性，优化页面渲染性能与存储占用。</w:t>
      </w:r>
    </w:p>
    <w:p w14:paraId="106803A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阶段五：打包与交付上线：生成HarmonyOS应用包（.app），完成华为应用市场上架与宣传视频制作。</w:t>
      </w:r>
    </w:p>
    <w:p w14:paraId="596288C9">
      <w:pPr>
        <w:pStyle w:val="3"/>
        <w:keepNext w:val="0"/>
        <w:keepLines w:val="0"/>
        <w:widowControl/>
        <w:suppressLineNumbers w:val="0"/>
      </w:pPr>
      <w:r>
        <w:t>九、风险评估与对策</w:t>
      </w:r>
    </w:p>
    <w:p w14:paraId="70AD015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风险1：端侧算力不足导致分析卡顿。</w:t>
      </w:r>
    </w:p>
    <w:p w14:paraId="434DC05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对策：采用轻量级端侧模型与规则融合架构，控制算力占用；设置性能熔断机制。</w:t>
      </w:r>
    </w:p>
    <w:p w14:paraId="200AE55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风险2：用户习惯云端同步，担心换机丢失数据。</w:t>
      </w:r>
    </w:p>
    <w:p w14:paraId="001600C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对策：提供“本地数据导出与备份”功能（一键导出JSON备份文件），经系统文件管理器迁移，依然不经云端。</w:t>
      </w:r>
    </w:p>
    <w:p w14:paraId="2B25DCA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风险3：无社交与商城，盈利模式受限。</w:t>
      </w:r>
    </w:p>
    <w:p w14:paraId="2A11135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eastAsia" w:eastAsiaTheme="minorEastAsia"/>
          <w:lang w:eastAsia="zh-CN"/>
        </w:rPr>
      </w:pPr>
      <w:r>
        <w:t>对策：主打“卖工具+卖专业内容”，提供极致的工具体验，用口碑吸引用户为高质量专业课程付费。</w:t>
      </w:r>
      <w:bookmarkStart w:id="0" w:name="_GoBack"/>
      <w:bookmarkEnd w:id="0"/>
    </w:p>
    <w:p w14:paraId="6C81881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1452AF"/>
    <w:rsid w:val="401452AF"/>
    <w:rsid w:val="68DE7E27"/>
    <w:rsid w:val="7858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2011</Words>
  <Characters>2138</Characters>
  <Lines>0</Lines>
  <Paragraphs>0</Paragraphs>
  <TotalTime>20</TotalTime>
  <ScaleCrop>false</ScaleCrop>
  <LinksUpToDate>false</LinksUpToDate>
  <CharactersWithSpaces>2176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2026-10-11T03:37:00Z</dcterms:created>
  <dc:creator>&amp;迷惘&amp;</dc:creator>
  <cp:lastModifiedBy>刘俊材</cp:lastModifiedBy>
  <dcterms:modified xsi:type="dcterms:W3CDTF">2026-10-11T14:05:55Z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C7D4DD931EED42D4BA3BA3FAB1780133_11</vt:lpwstr>
  </property>
  <property fmtid="{D5CDD505-2E9C-101B-9397-08002B2CF9AE}" pid="4" name="KSOTemplateDocerSaveRecord">
    <vt:lpwstr>eyJoZGlkIjoiN2U5YTU1NjkwZDY0MTllZjUyMGQxZTcxOGY4Y2NhMGYiLCJ1c2VySWQiOiI5MTgzOTg1ODMifQ==</vt:lpwstr>
  </property>
</Properties>
</file>