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4F72"/>
          <w:sz w:val="56"/>
          <w:szCs w:val="56"/>
        </w:rPr>
        <w:t xml:space="preserve">INFLUORA</w:t>
      </w:r>
    </w:p>
    <w:p>
      <w:pPr>
        <w:spacing w:after="600"/>
        <w:jc w:val="center"/>
      </w:pPr>
      <w:r>
        <w:rPr>
          <w:rFonts w:ascii="Arial" w:cs="Arial" w:eastAsia="Arial" w:hAnsi="Arial"/>
          <w:color w:val="2E86C1"/>
          <w:sz w:val="28"/>
          <w:szCs w:val="28"/>
        </w:rPr>
        <w:t xml:space="preserve">Influencer Analytics Platform</w:t>
      </w:r>
    </w:p>
    <w:p>
      <w:pPr>
        <w:pBdr>
          <w:top w:val="single" w:color="2E86C1" w:sz="6" w:space="8"/>
          <w:bottom w:val="single" w:color="2E86C1" w:sz="6" w:space="8"/>
        </w:pBdr>
        <w:spacing w:after="400" w:before="400"/>
        <w:jc w:val="center"/>
      </w:pPr>
      <w:r>
        <w:rPr>
          <w:rFonts w:ascii="Arial" w:cs="Arial" w:eastAsia="Arial" w:hAnsi="Arial"/>
          <w:b/>
          <w:bCs/>
          <w:color w:val="1B4F72"/>
          <w:sz w:val="44"/>
          <w:szCs w:val="44"/>
        </w:rPr>
        <w:t xml:space="preserve">User Research Plan</w:t>
      </w:r>
    </w:p>
    <w:p>
      <w:pPr>
        <w:spacing w:after="80"/>
        <w:jc w:val="center"/>
      </w:pPr>
      <w:r>
        <w:rPr>
          <w:rFonts w:ascii="Arial" w:cs="Arial" w:eastAsia="Arial" w:hAnsi="Arial"/>
          <w:color w:val="2E86C1"/>
          <w:sz w:val="30"/>
          <w:szCs w:val="30"/>
        </w:rPr>
        <w:t xml:space="preserve">Meta Analytics Feature</w:t>
      </w:r>
    </w:p>
    <w:p>
      <w:pPr>
        <w:spacing w:after="80"/>
        <w:jc w:val="center"/>
      </w:pPr>
      <w:r>
        <w:rPr>
          <w:rFonts w:ascii="Arial" w:cs="Arial" w:eastAsia="Arial" w:hAnsi="Arial"/>
          <w:color w:val="666666"/>
          <w:sz w:val="22"/>
          <w:szCs w:val="22"/>
        </w:rPr>
        <w:t xml:space="preserve">Graph API v25.0 | Instagram &amp; Facebook Integration</w:t>
      </w:r>
    </w:p>
    <w:p>
      <w:pPr>
        <w:spacing w:before="1200"/>
      </w:pPr>
    </w:p>
    <w:p>
      <w:pPr>
        <w:jc w:val="center"/>
      </w:pPr>
      <w:r>
        <w:rPr>
          <w:rFonts w:ascii="Arial" w:cs="Arial" w:eastAsia="Arial" w:hAnsi="Arial"/>
          <w:color w:val="1C2833"/>
          <w:sz w:val="22"/>
          <w:szCs w:val="22"/>
        </w:rPr>
        <w:t xml:space="preserve">Prepared by: Sage Digital Team</w:t>
      </w:r>
    </w:p>
    <w:p>
      <w:pPr>
        <w:jc w:val="center"/>
      </w:pPr>
      <w:r>
        <w:rPr>
          <w:rFonts w:ascii="Arial" w:cs="Arial" w:eastAsia="Arial" w:hAnsi="Arial"/>
          <w:color w:val="1C2833"/>
          <w:sz w:val="22"/>
          <w:szCs w:val="22"/>
        </w:rPr>
        <w:t xml:space="preserve">Date: July 6, 2026</w:t>
      </w:r>
    </w:p>
    <w:p>
      <w:pPr>
        <w:spacing w:after="80"/>
        <w:jc w:val="center"/>
      </w:pPr>
      <w:r>
        <w:rPr>
          <w:rFonts w:ascii="Arial" w:cs="Arial" w:eastAsia="Arial" w:hAnsi="Arial"/>
          <w:color w:val="1C2833"/>
          <w:sz w:val="22"/>
          <w:szCs w:val="22"/>
        </w:rPr>
        <w:t xml:space="preserve">Version: 1.0</w:t>
      </w:r>
    </w:p>
    <w:p>
      <w:pPr>
        <w:spacing w:before="400"/>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2E86C1" w:sz="6" w:space="4"/>
        </w:pBdr>
        <w:spacing w:after="400"/>
      </w:pPr>
      <w:r>
        <w:rPr>
          <w:rFonts w:ascii="Arial" w:cs="Arial" w:eastAsia="Arial" w:hAnsi="Arial"/>
          <w:b/>
          <w:bCs/>
          <w:color w:val="1B4F72"/>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1. Executive Summary</w:t>
      </w:r>
    </w:p>
    <w:p>
      <w:pPr>
        <w:spacing w:after="120"/>
      </w:pPr>
      <w:r>
        <w:rPr>
          <w:rFonts w:ascii="Arial" w:cs="Arial" w:eastAsia="Arial" w:hAnsi="Arial"/>
          <w:sz w:val="22"/>
          <w:szCs w:val="22"/>
        </w:rPr>
        <w:t xml:space="preserve">This document outlines a comprehensive user research plan for the Influora platform's Meta Analytics feature. Influora is an influencer analytics platform built on Java/Spring Boot, integrating Instagram Graph API, Facebook Page API, and YouTube API. The platform is approximately 75% complete, utilizing PostgreSQL with TimescaleDB for time-series data, Redis for caching, and Kafka for event streaming.</w:t>
      </w:r>
    </w:p>
    <w:p>
      <w:pPr>
        <w:spacing w:after="120"/>
      </w:pPr>
      <w:r>
        <w:rPr>
          <w:rFonts w:ascii="Arial" w:cs="Arial" w:eastAsia="Arial" w:hAnsi="Arial"/>
          <w:sz w:val="22"/>
          <w:szCs w:val="22"/>
        </w:rPr>
        <w:t xml:space="preserve">The Meta Analytics feature is a critical component that enables brands, agencies, and creators to evaluate influencer performance using data sourced from Meta's Graph API v25.0 (released February 2026). With Meta's v26.0 expected in September 2026 and several breaking changes taking effect in mid-2026, this research is time-sensitive and essential for ensuring the platform meets user needs while maintaining API compliance.</w:t>
      </w:r>
    </w:p>
    <w:p>
      <w:pPr>
        <w:spacing w:after="120"/>
      </w:pPr>
      <w:r>
        <w:rPr>
          <w:rFonts w:ascii="Arial" w:cs="Arial" w:eastAsia="Arial" w:hAnsi="Arial"/>
          <w:b/>
          <w:bCs/>
          <w:sz w:val="22"/>
          <w:szCs w:val="22"/>
        </w:rPr>
        <w:t xml:space="preserve">Key Platform Capabilities: </w:t>
      </w:r>
      <w:r>
        <w:rPr>
          <w:rFonts w:ascii="Arial" w:cs="Arial" w:eastAsia="Arial" w:hAnsi="Arial"/>
          <w:sz w:val="22"/>
          <w:szCs w:val="22"/>
        </w:rPr>
        <w:t xml:space="preserve">Fake follower detection (in-house algorithms), quality scoring, brand safety analysis (GARM + NLP), and rate estimation models.</w:t>
      </w:r>
    </w:p>
    <w:p>
      <w:pPr>
        <w:pStyle w:val="Heading2"/>
        <w:spacing w:after="160" w:before="280"/>
      </w:pPr>
      <w:r>
        <w:rPr>
          <w:rFonts w:ascii="Arial" w:cs="Arial" w:eastAsia="Arial" w:hAnsi="Arial"/>
          <w:b/>
          <w:bCs/>
          <w:color w:val="2E86C1"/>
          <w:sz w:val="26"/>
          <w:szCs w:val="26"/>
        </w:rPr>
        <w:t xml:space="preserve">1.1 Meta API 2026 Context</w:t>
      </w:r>
    </w:p>
    <w:p>
      <w:pPr>
        <w:spacing w:after="120"/>
      </w:pPr>
      <w:r>
        <w:rPr>
          <w:rFonts w:ascii="Arial" w:cs="Arial" w:eastAsia="Arial" w:hAnsi="Arial"/>
          <w:sz w:val="22"/>
          <w:szCs w:val="22"/>
        </w:rPr>
        <w:t xml:space="preserve">Several breaking changes in Meta's 2026 API roadmap directly impact the Influora platform and must be factored into the research:</w:t>
      </w:r>
    </w:p>
    <w:p>
      <w:pPr>
        <w:pStyle w:val="ListParagraph"/>
        <w:numPr>
          <w:ilvl w:val="0"/>
          <w:numId w:val="2"/>
        </w:numPr>
      </w:pPr>
      <w:r>
        <w:rPr>
          <w:rFonts w:ascii="Arial" w:cs="Arial" w:eastAsia="Arial" w:hAnsi="Arial"/>
          <w:sz w:val="22"/>
          <w:szCs w:val="22"/>
        </w:rPr>
        <w:t xml:space="preserve">Legacy reach metrics will transition to 'Page Viewer Metric' by June 15, 2026</w:t>
      </w:r>
    </w:p>
    <w:p>
      <w:pPr>
        <w:pStyle w:val="ListParagraph"/>
        <w:numPr>
          <w:ilvl w:val="0"/>
          <w:numId w:val="2"/>
        </w:numPr>
      </w:pPr>
      <w:r>
        <w:rPr>
          <w:rFonts w:ascii="Arial" w:cs="Arial" w:eastAsia="Arial" w:hAnsi="Arial"/>
          <w:sz w:val="22"/>
          <w:szCs w:val="22"/>
        </w:rPr>
        <w:t xml:space="preserve">The metadata=1 parameter was removed in May 2026</w:t>
      </w:r>
    </w:p>
    <w:p>
      <w:pPr>
        <w:pStyle w:val="ListParagraph"/>
        <w:numPr>
          <w:ilvl w:val="0"/>
          <w:numId w:val="2"/>
        </w:numPr>
      </w:pPr>
      <w:r>
        <w:rPr>
          <w:rFonts w:ascii="Arial" w:cs="Arial" w:eastAsia="Arial" w:hAnsi="Arial"/>
          <w:sz w:val="22"/>
          <w:szCs w:val="22"/>
        </w:rPr>
        <w:t xml:space="preserve">Webhooks mTLS certificate change to Meta CA completed March 31, 2026</w:t>
      </w:r>
    </w:p>
    <w:p>
      <w:pPr>
        <w:pStyle w:val="ListParagraph"/>
        <w:numPr>
          <w:ilvl w:val="0"/>
          <w:numId w:val="2"/>
        </w:numPr>
      </w:pPr>
      <w:r>
        <w:rPr>
          <w:rFonts w:ascii="Arial" w:cs="Arial" w:eastAsia="Arial" w:hAnsi="Arial"/>
          <w:sz w:val="22"/>
          <w:szCs w:val="22"/>
        </w:rPr>
        <w:t xml:space="preserve">Business Verification now requires video screencast of app usage</w:t>
      </w:r>
    </w:p>
    <w:p>
      <w:pPr>
        <w:pStyle w:val="ListParagraph"/>
        <w:numPr>
          <w:ilvl w:val="0"/>
          <w:numId w:val="2"/>
        </w:numPr>
        <w:spacing w:after="120"/>
      </w:pPr>
      <w:r>
        <w:rPr>
          <w:rFonts w:ascii="Arial" w:cs="Arial" w:eastAsia="Arial" w:hAnsi="Arial"/>
          <w:sz w:val="22"/>
          <w:szCs w:val="22"/>
        </w:rPr>
        <w:t xml:space="preserve">Demographics data requires minimum 100+ followers</w:t>
      </w:r>
    </w:p>
    <w:p>
      <w:pPr>
        <w:pStyle w:val="Heading2"/>
        <w:spacing w:after="160" w:before="280"/>
      </w:pPr>
      <w:r>
        <w:rPr>
          <w:rFonts w:ascii="Arial" w:cs="Arial" w:eastAsia="Arial" w:hAnsi="Arial"/>
          <w:b/>
          <w:bCs/>
          <w:color w:val="2E86C1"/>
          <w:sz w:val="26"/>
          <w:szCs w:val="26"/>
        </w:rPr>
        <w:t xml:space="preserve">1.2 Required API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w:t>
            </w:r>
          </w:p>
        </w:tc>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instagram_basic</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Core profile data access</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Instagram Business/Creator</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instagram_manage_insights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Performance metrics &amp; analytics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Instagram Business/Creator</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pages_show_list</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List connected Facebook Pages</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Facebook Pages</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pages_read_engagement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Engagement data on Page posts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Facebook Pages</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business_management</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Business asset management</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Meta Business Suite</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Rate Limit: </w:t>
      </w:r>
      <w:r>
        <w:rPr>
          <w:rFonts w:ascii="Arial" w:cs="Arial" w:eastAsia="Arial" w:hAnsi="Arial"/>
          <w:sz w:val="22"/>
          <w:szCs w:val="22"/>
        </w:rPr>
        <w:t xml:space="preserve">200 calls/hour/user token. This constraint directly impacts dashboard refresh rates and real-time monitoring capabilities.</w:t>
      </w:r>
    </w:p>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2. Research Objectives</w:t>
      </w:r>
    </w:p>
    <w:p>
      <w:pPr>
        <w:spacing w:after="120"/>
      </w:pPr>
      <w:r>
        <w:rPr>
          <w:rFonts w:ascii="Arial" w:cs="Arial" w:eastAsia="Arial" w:hAnsi="Arial"/>
          <w:sz w:val="22"/>
          <w:szCs w:val="22"/>
        </w:rPr>
        <w:t xml:space="preserve">The primary goal of this research is to inform the design and development of Influora's Meta Analytics feature by deeply understanding user needs, workflows, and pain points across all target user segments.</w:t>
      </w:r>
    </w:p>
    <w:p>
      <w:pPr>
        <w:pStyle w:val="Heading2"/>
        <w:spacing w:after="160" w:before="280"/>
      </w:pPr>
      <w:r>
        <w:rPr>
          <w:rFonts w:ascii="Arial" w:cs="Arial" w:eastAsia="Arial" w:hAnsi="Arial"/>
          <w:b/>
          <w:bCs/>
          <w:color w:val="2E86C1"/>
          <w:sz w:val="26"/>
          <w:szCs w:val="26"/>
        </w:rPr>
        <w:t xml:space="preserve">2.1 Primary Objectives</w:t>
      </w:r>
    </w:p>
    <w:p>
      <w:pPr>
        <w:pStyle w:val="ListParagraph"/>
        <w:numPr>
          <w:ilvl w:val="0"/>
          <w:numId w:val="3"/>
        </w:numPr>
      </w:pPr>
      <w:r>
        <w:rPr>
          <w:rFonts w:ascii="Arial" w:cs="Arial" w:eastAsia="Arial" w:hAnsi="Arial"/>
          <w:sz w:val="22"/>
          <w:szCs w:val="22"/>
        </w:rPr>
        <w:t xml:space="preserve">Understand how brands currently evaluate influencer analytics and what tools they use for Meta data</w:t>
      </w:r>
    </w:p>
    <w:p>
      <w:pPr>
        <w:pStyle w:val="ListParagraph"/>
        <w:numPr>
          <w:ilvl w:val="0"/>
          <w:numId w:val="3"/>
        </w:numPr>
      </w:pPr>
      <w:r>
        <w:rPr>
          <w:rFonts w:ascii="Arial" w:cs="Arial" w:eastAsia="Arial" w:hAnsi="Arial"/>
          <w:sz w:val="22"/>
          <w:szCs w:val="22"/>
        </w:rPr>
        <w:t xml:space="preserve">Identify specific pain points with existing Meta analytics tools (Creator Studio, Business Suite, third-party platforms)</w:t>
      </w:r>
    </w:p>
    <w:p>
      <w:pPr>
        <w:pStyle w:val="ListParagraph"/>
        <w:numPr>
          <w:ilvl w:val="0"/>
          <w:numId w:val="3"/>
        </w:numPr>
      </w:pPr>
      <w:r>
        <w:rPr>
          <w:rFonts w:ascii="Arial" w:cs="Arial" w:eastAsia="Arial" w:hAnsi="Arial"/>
          <w:sz w:val="22"/>
          <w:szCs w:val="22"/>
        </w:rPr>
        <w:t xml:space="preserve">Determine which metrics brands prioritize: reach vs. engagement vs. conversion attribution</w:t>
      </w:r>
    </w:p>
    <w:p>
      <w:pPr>
        <w:pStyle w:val="ListParagraph"/>
        <w:numPr>
          <w:ilvl w:val="0"/>
          <w:numId w:val="3"/>
        </w:numPr>
      </w:pPr>
      <w:r>
        <w:rPr>
          <w:rFonts w:ascii="Arial" w:cs="Arial" w:eastAsia="Arial" w:hAnsi="Arial"/>
          <w:sz w:val="22"/>
          <w:szCs w:val="22"/>
        </w:rPr>
        <w:t xml:space="preserve">Learn how DevOps teams need to monitor API health, data pipelines, and rate limit consumption</w:t>
      </w:r>
    </w:p>
    <w:p>
      <w:pPr>
        <w:pStyle w:val="ListParagraph"/>
        <w:numPr>
          <w:ilvl w:val="0"/>
          <w:numId w:val="3"/>
        </w:numPr>
        <w:spacing w:after="120"/>
      </w:pPr>
      <w:r>
        <w:rPr>
          <w:rFonts w:ascii="Arial" w:cs="Arial" w:eastAsia="Arial" w:hAnsi="Arial"/>
          <w:sz w:val="22"/>
          <w:szCs w:val="22"/>
        </w:rPr>
        <w:t xml:space="preserve">Understand compliance concerns around Meta's 2026 breaking changes and migration strategies</w:t>
      </w:r>
    </w:p>
    <w:p>
      <w:pPr>
        <w:pStyle w:val="Heading2"/>
        <w:spacing w:after="160" w:before="280"/>
      </w:pPr>
      <w:r>
        <w:rPr>
          <w:rFonts w:ascii="Arial" w:cs="Arial" w:eastAsia="Arial" w:hAnsi="Arial"/>
          <w:b/>
          <w:bCs/>
          <w:color w:val="2E86C1"/>
          <w:sz w:val="26"/>
          <w:szCs w:val="26"/>
        </w:rPr>
        <w:t xml:space="preserve">2.2 Secondary Objectives</w:t>
      </w:r>
    </w:p>
    <w:p>
      <w:pPr>
        <w:pStyle w:val="ListParagraph"/>
        <w:numPr>
          <w:ilvl w:val="0"/>
          <w:numId w:val="2"/>
        </w:numPr>
      </w:pPr>
      <w:r>
        <w:rPr>
          <w:rFonts w:ascii="Arial" w:cs="Arial" w:eastAsia="Arial" w:hAnsi="Arial"/>
          <w:sz w:val="22"/>
          <w:szCs w:val="22"/>
        </w:rPr>
        <w:t xml:space="preserve">Validate Influora's fake follower detection algorithm output formats against brand expectations</w:t>
      </w:r>
    </w:p>
    <w:p>
      <w:pPr>
        <w:pStyle w:val="ListParagraph"/>
        <w:numPr>
          <w:ilvl w:val="0"/>
          <w:numId w:val="2"/>
        </w:numPr>
      </w:pPr>
      <w:r>
        <w:rPr>
          <w:rFonts w:ascii="Arial" w:cs="Arial" w:eastAsia="Arial" w:hAnsi="Arial"/>
          <w:sz w:val="22"/>
          <w:szCs w:val="22"/>
        </w:rPr>
        <w:t xml:space="preserve">Evaluate brand safety (GARM + NLP) presentation preferences in analytics dashboards</w:t>
      </w:r>
    </w:p>
    <w:p>
      <w:pPr>
        <w:pStyle w:val="ListParagraph"/>
        <w:numPr>
          <w:ilvl w:val="0"/>
          <w:numId w:val="2"/>
        </w:numPr>
      </w:pPr>
      <w:r>
        <w:rPr>
          <w:rFonts w:ascii="Arial" w:cs="Arial" w:eastAsia="Arial" w:hAnsi="Arial"/>
          <w:sz w:val="22"/>
          <w:szCs w:val="22"/>
        </w:rPr>
        <w:t xml:space="preserve">Explore multi-platform comparison needs (Instagram vs. Facebook vs. YouTube)</w:t>
      </w:r>
    </w:p>
    <w:p>
      <w:pPr>
        <w:pStyle w:val="ListParagraph"/>
        <w:numPr>
          <w:ilvl w:val="0"/>
          <w:numId w:val="2"/>
        </w:numPr>
      </w:pPr>
      <w:r>
        <w:rPr>
          <w:rFonts w:ascii="Arial" w:cs="Arial" w:eastAsia="Arial" w:hAnsi="Arial"/>
          <w:sz w:val="22"/>
          <w:szCs w:val="22"/>
        </w:rPr>
        <w:t xml:space="preserve">Understand export and reporting format requirements for client-facing deliverables</w:t>
      </w:r>
    </w:p>
    <w:p>
      <w:pPr>
        <w:pStyle w:val="ListParagraph"/>
        <w:numPr>
          <w:ilvl w:val="0"/>
          <w:numId w:val="2"/>
        </w:numPr>
        <w:spacing w:after="120"/>
      </w:pPr>
      <w:r>
        <w:rPr>
          <w:rFonts w:ascii="Arial" w:cs="Arial" w:eastAsia="Arial" w:hAnsi="Arial"/>
          <w:sz w:val="22"/>
          <w:szCs w:val="22"/>
        </w:rPr>
        <w:t xml:space="preserve">Inform the information architecture of the analytics dashboard through card sorting exercises</w:t>
      </w:r>
    </w:p>
    <w:p>
      <w:pPr>
        <w:pStyle w:val="Heading2"/>
        <w:spacing w:after="160" w:before="280"/>
      </w:pPr>
      <w:r>
        <w:rPr>
          <w:rFonts w:ascii="Arial" w:cs="Arial" w:eastAsia="Arial" w:hAnsi="Arial"/>
          <w:b/>
          <w:bCs/>
          <w:color w:val="2E86C1"/>
          <w:sz w:val="26"/>
          <w:szCs w:val="26"/>
        </w:rPr>
        <w:t xml:space="preserve">2.3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1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Interview completion</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20-32 interviews across segments</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Completed session count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Survey responses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100+ validated responses</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Completion rate &gt; 70%</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Usability task completion</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80%+ task success rate</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Moderated test scoring</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Insight saturation</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new themes after 6 interviews/segment</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Affinity map convergence</w:t>
            </w:r>
          </w:p>
        </w:tc>
      </w:tr>
      <w:tr>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Actionable recommendations</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15+ prioritized feature recommendations</w:t>
            </w:r>
          </w:p>
        </w:tc>
        <w:tc>
          <w:tcPr>
            <w:tcW w:type="dxa" w:w="31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Impact/effort matrix</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3. Target User Segments</w:t>
      </w:r>
    </w:p>
    <w:p>
      <w:pPr>
        <w:spacing w:after="120"/>
      </w:pPr>
      <w:r>
        <w:rPr>
          <w:rFonts w:ascii="Arial" w:cs="Arial" w:eastAsia="Arial" w:hAnsi="Arial"/>
          <w:sz w:val="22"/>
          <w:szCs w:val="22"/>
        </w:rPr>
        <w:t xml:space="preserve">Four distinct user segments have been identified based on the Influora platform's value proposition and the Meta Analytics feature's scope.</w:t>
      </w:r>
    </w:p>
    <w:p>
      <w:pPr>
        <w:pStyle w:val="Heading2"/>
        <w:spacing w:after="160" w:before="280"/>
      </w:pPr>
      <w:r>
        <w:rPr>
          <w:rFonts w:ascii="Arial" w:cs="Arial" w:eastAsia="Arial" w:hAnsi="Arial"/>
          <w:b/>
          <w:bCs/>
          <w:color w:val="2E86C1"/>
          <w:sz w:val="26"/>
          <w:szCs w:val="26"/>
        </w:rPr>
        <w:t xml:space="preserve">3.1 Segment A: Brand Marketing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Role Description</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Use analytics to select, evaluate, and compare influencers for brand campaigns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Company Size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Mid-market to enterprise (50-5000+ employees)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Key Activities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Influencer discovery, performance benchmarking, campaign ROI analysis, competitor monitoring</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Tools Currently Used</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Meta Business Suite, Creator Studio, HypeAuditor, Modash, Upfluence, manual spreadsheets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Data fragmentation, lack of cross-platform comparison, difficulty identifying fake followers, manual reporting</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Recruitment Target</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participants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Recruitment Channels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LinkedIn outreach, industry conferences, partner agency referrals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3.2 Segment B: Influencer/Creator Account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Role Description</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Manage portfolios of creators, track their performance, negotiate rates based on data</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Company Size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Talent agencies, MCNs, or creator management firms (10-500 employees)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Key Activities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Portfolio performance tracking, rate card justification, brand matching, growth trend analysis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Tools Currently Used</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Social Blade, Meta Insights (native), custom dashboards, agency-specific platforms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Time-consuming data aggregation, lack of benchmarking tools, difficulty proving creator value</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Recruitment Target</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participants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Recruitment Channels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Creator economy communities, MCN partnerships, influencer marketing events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3.3 Segment C: DevOps/Platform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Role Description</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Monitor API pipelines, manage rate limits, ensure data integrity and platform reliability</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Internal Example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Meera (Sage Digital DevOps) - manages Influora's infrastructure and CI/CD pipelines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Key Activities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API health monitoring, rate limit management, data pipeline orchestration, incident response, deployment</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Tech Stack Context</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PostgreSQL + TimescaleDB, Redis, Kafka, Java/Spring Boot, Meta Graph API v25.0</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Rate limit visibility, API deprecation tracking, webhook reliability, data consistency validation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Recruitment Target</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participants (including Meera as internal participant)</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Recruitment Channels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DevOps communities, SRE meetups, internal team, partner platform engineering teams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3.4 Segment D: Agency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65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Details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Role Description</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Need ROI reporting, multi-brand dashboards, and scalable analytics across client accounts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Company Size</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Digital marketing agencies, influencer marketing agencies (5-200 employees)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Key Activities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Client reporting, campaign performance aggregation, team productivity tracking, budget allocation</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Tools Currently Used</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Google Data Studio, Sprout Social, Traackr, custom BI tools, manual PowerPoint reports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White-labeling limitations, multi-client data isolation, reporting automation, scalability issues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Recruitment Target</w:t>
            </w:r>
          </w:p>
        </w:tc>
        <w:tc>
          <w:tcPr>
            <w:tcW w:type="dxa" w:w="6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participants</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Recruitment Channels</w:t>
            </w:r>
          </w:p>
        </w:tc>
        <w:tc>
          <w:tcPr>
            <w:tcW w:type="dxa" w:w="65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Agency networks, industry associations, LinkedIn, marketing conferences</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4. Research Methods</w:t>
      </w:r>
    </w:p>
    <w:p>
      <w:pPr>
        <w:spacing w:after="120"/>
      </w:pPr>
      <w:r>
        <w:rPr>
          <w:rFonts w:ascii="Arial" w:cs="Arial" w:eastAsia="Arial" w:hAnsi="Arial"/>
          <w:sz w:val="22"/>
          <w:szCs w:val="22"/>
        </w:rPr>
        <w:t xml:space="preserve">A mixed-methods approach ensures both qualitative depth and quantitative breadth. Each method is selected to address specific research objectives and provide triangulation of findings.</w:t>
      </w:r>
    </w:p>
    <w:p>
      <w:pPr>
        <w:pStyle w:val="Heading2"/>
        <w:spacing w:after="160" w:before="280"/>
      </w:pPr>
      <w:r>
        <w:rPr>
          <w:rFonts w:ascii="Arial" w:cs="Arial" w:eastAsia="Arial" w:hAnsi="Arial"/>
          <w:b/>
          <w:bCs/>
          <w:color w:val="2E86C1"/>
          <w:sz w:val="26"/>
          <w:szCs w:val="26"/>
        </w:rPr>
        <w:t xml:space="preserve">4.1 Method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200"/>
        <w:gridCol w:w="1860"/>
      </w:tblGrid>
      <w:tr>
        <w:tc>
          <w:tcPr>
            <w:tcW w:type="dxa" w:w="1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18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Objective</w:t>
            </w:r>
          </w:p>
        </w:tc>
      </w:tr>
      <w:tr>
        <w:tc>
          <w:tcPr>
            <w:tcW w:type="dxa" w:w="1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User Interviews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5-8 per segment</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45 min each</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2</w:t>
            </w:r>
          </w:p>
        </w:tc>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Qualitative</w:t>
            </w:r>
          </w:p>
        </w:tc>
        <w:tc>
          <w:tcPr>
            <w:tcW w:type="dxa" w:w="1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Deep understanding of workflows and pain points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Usability Testing</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total</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60 min each</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Qualitative</w:t>
            </w:r>
          </w:p>
        </w:tc>
        <w:tc>
          <w:tcPr>
            <w:tcW w:type="dxa" w:w="1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Validate dashboard prototype design</w:t>
            </w:r>
          </w:p>
        </w:tc>
      </w:tr>
      <w:tr>
        <w:tc>
          <w:tcPr>
            <w:tcW w:type="dxa" w:w="1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Survey</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100+ brand marketers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10-15 min</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3</w:t>
            </w:r>
          </w:p>
        </w:tc>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Quantitative</w:t>
            </w:r>
          </w:p>
        </w:tc>
        <w:tc>
          <w:tcPr>
            <w:tcW w:type="dxa" w:w="1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Validate priorities at scale</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Card Sorting</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15-30 total</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20-30 min</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3</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Quantitative</w:t>
            </w:r>
          </w:p>
        </w:tc>
        <w:tc>
          <w:tcPr>
            <w:tcW w:type="dxa" w:w="1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Inform dashboard IA</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4.2 User Interviews</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Semi-structured, 1-on-1, remote via video call (Zoom or Google Meet)</w:t>
      </w:r>
    </w:p>
    <w:p>
      <w:pPr>
        <w:spacing w:after="120"/>
      </w:pPr>
      <w:r>
        <w:rPr>
          <w:rFonts w:ascii="Arial" w:cs="Arial" w:eastAsia="Arial" w:hAnsi="Arial"/>
          <w:b/>
          <w:bCs/>
          <w:sz w:val="22"/>
          <w:szCs w:val="22"/>
        </w:rPr>
        <w:t xml:space="preserve">Recording: </w:t>
      </w:r>
      <w:r>
        <w:rPr>
          <w:rFonts w:ascii="Arial" w:cs="Arial" w:eastAsia="Arial" w:hAnsi="Arial"/>
          <w:sz w:val="22"/>
          <w:szCs w:val="22"/>
        </w:rPr>
        <w:t xml:space="preserve">Audio + screen recording with participant consent</w:t>
      </w:r>
    </w:p>
    <w:p>
      <w:pPr>
        <w:spacing w:after="120"/>
      </w:pPr>
      <w:r>
        <w:rPr>
          <w:rFonts w:ascii="Arial" w:cs="Arial" w:eastAsia="Arial" w:hAnsi="Arial"/>
          <w:b/>
          <w:bCs/>
          <w:sz w:val="22"/>
          <w:szCs w:val="22"/>
        </w:rPr>
        <w:t xml:space="preserve">Incentive: </w:t>
      </w:r>
      <w:r>
        <w:rPr>
          <w:rFonts w:ascii="Arial" w:cs="Arial" w:eastAsia="Arial" w:hAnsi="Arial"/>
          <w:sz w:val="22"/>
          <w:szCs w:val="22"/>
        </w:rPr>
        <w:t xml:space="preserve">INR 3,000-5,000 gift card per session (varies by seniority)</w:t>
      </w:r>
    </w:p>
    <w:p>
      <w:pPr>
        <w:spacing w:after="120"/>
      </w:pPr>
      <w:r>
        <w:rPr>
          <w:rFonts w:ascii="Arial" w:cs="Arial" w:eastAsia="Arial" w:hAnsi="Arial"/>
          <w:sz w:val="22"/>
          <w:szCs w:val="22"/>
        </w:rPr>
        <w:t xml:space="preserve">Interviews follow a structured guide organized into five phases: Warm-up, Context Setting, Deep Dive, Reaction, and Wrap-up. Separate guides are prepared for each user segment to ensure relevant probing questions.</w:t>
      </w:r>
    </w:p>
    <w:p>
      <w:pPr>
        <w:pStyle w:val="Heading2"/>
        <w:spacing w:after="160" w:before="280"/>
      </w:pPr>
      <w:r>
        <w:rPr>
          <w:rFonts w:ascii="Arial" w:cs="Arial" w:eastAsia="Arial" w:hAnsi="Arial"/>
          <w:b/>
          <w:bCs/>
          <w:color w:val="2E86C1"/>
          <w:sz w:val="26"/>
          <w:szCs w:val="26"/>
        </w:rPr>
        <w:t xml:space="preserve">4.3 Usability Testing</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Moderated, task-based, think-aloud protocol</w:t>
      </w:r>
    </w:p>
    <w:p>
      <w:pPr>
        <w:spacing w:after="120"/>
      </w:pPr>
      <w:r>
        <w:rPr>
          <w:rFonts w:ascii="Arial" w:cs="Arial" w:eastAsia="Arial" w:hAnsi="Arial"/>
          <w:b/>
          <w:bCs/>
          <w:sz w:val="22"/>
          <w:szCs w:val="22"/>
        </w:rPr>
        <w:t xml:space="preserve">Prototype: </w:t>
      </w:r>
      <w:r>
        <w:rPr>
          <w:rFonts w:ascii="Arial" w:cs="Arial" w:eastAsia="Arial" w:hAnsi="Arial"/>
          <w:sz w:val="22"/>
          <w:szCs w:val="22"/>
        </w:rPr>
        <w:t xml:space="preserve">High-fidelity Figma prototype of the Meta Analytics dashboard (built by Ananya)</w:t>
      </w:r>
    </w:p>
    <w:p>
      <w:pPr>
        <w:spacing w:after="120"/>
      </w:pPr>
      <w:r>
        <w:rPr>
          <w:rFonts w:ascii="Arial" w:cs="Arial" w:eastAsia="Arial" w:hAnsi="Arial"/>
          <w:b/>
          <w:bCs/>
          <w:sz w:val="22"/>
          <w:szCs w:val="22"/>
        </w:rPr>
        <w:t xml:space="preserve">Metrics: </w:t>
      </w:r>
      <w:r>
        <w:rPr>
          <w:rFonts w:ascii="Arial" w:cs="Arial" w:eastAsia="Arial" w:hAnsi="Arial"/>
          <w:sz w:val="22"/>
          <w:szCs w:val="22"/>
        </w:rPr>
        <w:t xml:space="preserve">Task completion rate, time-on-task, error rate, System Usability Scale (SUS) score</w:t>
      </w:r>
    </w:p>
    <w:p>
      <w:pPr>
        <w:spacing w:after="120"/>
      </w:pPr>
      <w:r>
        <w:rPr>
          <w:rFonts w:ascii="Arial" w:cs="Arial" w:eastAsia="Arial" w:hAnsi="Arial"/>
          <w:sz w:val="22"/>
          <w:szCs w:val="22"/>
        </w:rPr>
        <w:t xml:space="preserve">Key tasks to test:</w:t>
      </w:r>
    </w:p>
    <w:p>
      <w:pPr>
        <w:pStyle w:val="ListParagraph"/>
        <w:numPr>
          <w:ilvl w:val="0"/>
          <w:numId w:val="4"/>
        </w:numPr>
      </w:pPr>
      <w:r>
        <w:rPr>
          <w:rFonts w:ascii="Arial" w:cs="Arial" w:eastAsia="Arial" w:hAnsi="Arial"/>
          <w:sz w:val="22"/>
          <w:szCs w:val="22"/>
        </w:rPr>
        <w:t xml:space="preserve">Find and compare two influencers by engagement rate on Instagram</w:t>
      </w:r>
    </w:p>
    <w:p>
      <w:pPr>
        <w:pStyle w:val="ListParagraph"/>
        <w:numPr>
          <w:ilvl w:val="0"/>
          <w:numId w:val="4"/>
        </w:numPr>
      </w:pPr>
      <w:r>
        <w:rPr>
          <w:rFonts w:ascii="Arial" w:cs="Arial" w:eastAsia="Arial" w:hAnsi="Arial"/>
          <w:sz w:val="22"/>
          <w:szCs w:val="22"/>
        </w:rPr>
        <w:t xml:space="preserve">Generate a performance report for a specific campaign period</w:t>
      </w:r>
    </w:p>
    <w:p>
      <w:pPr>
        <w:pStyle w:val="ListParagraph"/>
        <w:numPr>
          <w:ilvl w:val="0"/>
          <w:numId w:val="4"/>
        </w:numPr>
      </w:pPr>
      <w:r>
        <w:rPr>
          <w:rFonts w:ascii="Arial" w:cs="Arial" w:eastAsia="Arial" w:hAnsi="Arial"/>
          <w:sz w:val="22"/>
          <w:szCs w:val="22"/>
        </w:rPr>
        <w:t xml:space="preserve">Identify an influencer with suspected fake followers using the quality score</w:t>
      </w:r>
    </w:p>
    <w:p>
      <w:pPr>
        <w:pStyle w:val="ListParagraph"/>
        <w:numPr>
          <w:ilvl w:val="0"/>
          <w:numId w:val="4"/>
        </w:numPr>
      </w:pPr>
      <w:r>
        <w:rPr>
          <w:rFonts w:ascii="Arial" w:cs="Arial" w:eastAsia="Arial" w:hAnsi="Arial"/>
          <w:sz w:val="22"/>
          <w:szCs w:val="22"/>
        </w:rPr>
        <w:t xml:space="preserve">Navigate to the brand safety analysis for a creator</w:t>
      </w:r>
    </w:p>
    <w:p>
      <w:pPr>
        <w:pStyle w:val="ListParagraph"/>
        <w:numPr>
          <w:ilvl w:val="0"/>
          <w:numId w:val="4"/>
        </w:numPr>
      </w:pPr>
      <w:r>
        <w:rPr>
          <w:rFonts w:ascii="Arial" w:cs="Arial" w:eastAsia="Arial" w:hAnsi="Arial"/>
          <w:sz w:val="22"/>
          <w:szCs w:val="22"/>
        </w:rPr>
        <w:t xml:space="preserve">Export analytics data in a client-ready format</w:t>
      </w:r>
    </w:p>
    <w:p>
      <w:pPr>
        <w:pStyle w:val="ListParagraph"/>
        <w:numPr>
          <w:ilvl w:val="0"/>
          <w:numId w:val="4"/>
        </w:numPr>
        <w:spacing w:after="120"/>
      </w:pPr>
      <w:r>
        <w:rPr>
          <w:rFonts w:ascii="Arial" w:cs="Arial" w:eastAsia="Arial" w:hAnsi="Arial"/>
          <w:sz w:val="22"/>
          <w:szCs w:val="22"/>
        </w:rPr>
        <w:t xml:space="preserve">Monitor API rate limit consumption and pipeline health (DevOps task)</w:t>
      </w:r>
    </w:p>
    <w:p>
      <w:pPr>
        <w:pStyle w:val="Heading2"/>
        <w:spacing w:after="160" w:before="280"/>
      </w:pPr>
      <w:r>
        <w:rPr>
          <w:rFonts w:ascii="Arial" w:cs="Arial" w:eastAsia="Arial" w:hAnsi="Arial"/>
          <w:b/>
          <w:bCs/>
          <w:color w:val="2E86C1"/>
          <w:sz w:val="26"/>
          <w:szCs w:val="26"/>
        </w:rPr>
        <w:t xml:space="preserve">4.4 Survey</w:t>
      </w:r>
    </w:p>
    <w:p>
      <w:pPr>
        <w:spacing w:after="120"/>
      </w:pPr>
      <w:r>
        <w:rPr>
          <w:rFonts w:ascii="Arial" w:cs="Arial" w:eastAsia="Arial" w:hAnsi="Arial"/>
          <w:b/>
          <w:bCs/>
          <w:sz w:val="22"/>
          <w:szCs w:val="22"/>
        </w:rPr>
        <w:t xml:space="preserve">Distribution: </w:t>
      </w:r>
      <w:r>
        <w:rPr>
          <w:rFonts w:ascii="Arial" w:cs="Arial" w:eastAsia="Arial" w:hAnsi="Arial"/>
          <w:sz w:val="22"/>
          <w:szCs w:val="22"/>
        </w:rPr>
        <w:t xml:space="preserve">Email invitation + LinkedIn promoted post targeting brand marketing managers</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Typeform or Google Forms</w:t>
      </w:r>
    </w:p>
    <w:p>
      <w:pPr>
        <w:spacing w:after="120"/>
      </w:pPr>
      <w:r>
        <w:rPr>
          <w:rFonts w:ascii="Arial" w:cs="Arial" w:eastAsia="Arial" w:hAnsi="Arial"/>
          <w:b/>
          <w:bCs/>
          <w:sz w:val="22"/>
          <w:szCs w:val="22"/>
        </w:rPr>
        <w:t xml:space="preserve">Target: </w:t>
      </w:r>
      <w:r>
        <w:rPr>
          <w:rFonts w:ascii="Arial" w:cs="Arial" w:eastAsia="Arial" w:hAnsi="Arial"/>
          <w:sz w:val="22"/>
          <w:szCs w:val="22"/>
        </w:rPr>
        <w:t xml:space="preserve">100+ completed responses with minimum 70% completion rate</w:t>
      </w:r>
    </w:p>
    <w:p>
      <w:pPr>
        <w:spacing w:after="120"/>
      </w:pPr>
      <w:r>
        <w:rPr>
          <w:rFonts w:ascii="Arial" w:cs="Arial" w:eastAsia="Arial" w:hAnsi="Arial"/>
          <w:sz w:val="22"/>
          <w:szCs w:val="22"/>
        </w:rPr>
        <w:t xml:space="preserve">Survey sections: Demographics, Current Analytics Tool Usage, Metric Prioritization (ranking exercise), Feature Wishlist (MaxDiff scaling), Meta API Awareness, and Willingness to Adopt.</w:t>
      </w:r>
    </w:p>
    <w:p>
      <w:pPr>
        <w:pStyle w:val="Heading2"/>
        <w:spacing w:after="160" w:before="280"/>
      </w:pPr>
      <w:r>
        <w:rPr>
          <w:rFonts w:ascii="Arial" w:cs="Arial" w:eastAsia="Arial" w:hAnsi="Arial"/>
          <w:b/>
          <w:bCs/>
          <w:color w:val="2E86C1"/>
          <w:sz w:val="26"/>
          <w:szCs w:val="26"/>
        </w:rPr>
        <w:t xml:space="preserve">4.5 Card Sorting</w:t>
      </w:r>
    </w:p>
    <w:p>
      <w:pPr>
        <w:spacing w:after="120"/>
      </w:pPr>
      <w:r>
        <w:rPr>
          <w:rFonts w:ascii="Arial" w:cs="Arial" w:eastAsia="Arial" w:hAnsi="Arial"/>
          <w:b/>
          <w:bCs/>
          <w:sz w:val="22"/>
          <w:szCs w:val="22"/>
        </w:rPr>
        <w:t xml:space="preserve">Format: </w:t>
      </w:r>
      <w:r>
        <w:rPr>
          <w:rFonts w:ascii="Arial" w:cs="Arial" w:eastAsia="Arial" w:hAnsi="Arial"/>
          <w:sz w:val="22"/>
          <w:szCs w:val="22"/>
        </w:rPr>
        <w:t xml:space="preserve">Hybrid (open + closed) card sort, remote using Optimal Workshop</w:t>
      </w:r>
    </w:p>
    <w:p>
      <w:pPr>
        <w:spacing w:after="120"/>
      </w:pPr>
      <w:r>
        <w:rPr>
          <w:rFonts w:ascii="Arial" w:cs="Arial" w:eastAsia="Arial" w:hAnsi="Arial"/>
          <w:b/>
          <w:bCs/>
          <w:sz w:val="22"/>
          <w:szCs w:val="22"/>
        </w:rPr>
        <w:t xml:space="preserve">Cards: </w:t>
      </w:r>
      <w:r>
        <w:rPr>
          <w:rFonts w:ascii="Arial" w:cs="Arial" w:eastAsia="Arial" w:hAnsi="Arial"/>
          <w:sz w:val="22"/>
          <w:szCs w:val="22"/>
        </w:rPr>
        <w:t xml:space="preserve">40-50 cards representing analytics features, metrics, reports, and settings</w:t>
      </w:r>
    </w:p>
    <w:p>
      <w:pPr>
        <w:spacing w:after="120"/>
      </w:pPr>
      <w:r>
        <w:rPr>
          <w:rFonts w:ascii="Arial" w:cs="Arial" w:eastAsia="Arial" w:hAnsi="Arial"/>
          <w:sz w:val="22"/>
          <w:szCs w:val="22"/>
        </w:rPr>
        <w:t xml:space="preserve">Sample card categories: Audience Demographics, Engagement Metrics, Reach Analytics, Content Performance, Brand Safety Scores, Rate Estimation, Fake Follower Indicators, Export Options, API Health, Campaign Tracking.</w:t>
      </w:r>
    </w:p>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5. Interview Guides</w:t>
      </w:r>
    </w:p>
    <w:p>
      <w:pPr>
        <w:spacing w:after="120"/>
      </w:pPr>
      <w:r>
        <w:rPr>
          <w:rFonts w:ascii="Arial" w:cs="Arial" w:eastAsia="Arial" w:hAnsi="Arial"/>
          <w:sz w:val="22"/>
          <w:szCs w:val="22"/>
        </w:rPr>
        <w:t xml:space="preserve">Each interview guide follows a five-phase structure designed to build rapport, establish context, explore deeply, gather reactions to concepts, and close productively.</w:t>
      </w:r>
    </w:p>
    <w:p>
      <w:pPr>
        <w:pStyle w:val="Heading2"/>
        <w:spacing w:after="160" w:before="280"/>
      </w:pPr>
      <w:r>
        <w:rPr>
          <w:rFonts w:ascii="Arial" w:cs="Arial" w:eastAsia="Arial" w:hAnsi="Arial"/>
          <w:b/>
          <w:bCs/>
          <w:color w:val="2E86C1"/>
          <w:sz w:val="26"/>
          <w:szCs w:val="26"/>
        </w:rPr>
        <w:t xml:space="preserve">5.1 Segment A: Brand Marketing Managers</w:t>
      </w:r>
    </w:p>
    <w:p>
      <w:pPr>
        <w:pStyle w:val="Heading3"/>
        <w:spacing w:after="120" w:before="200"/>
      </w:pPr>
      <w:r>
        <w:rPr>
          <w:rFonts w:ascii="Arial" w:cs="Arial" w:eastAsia="Arial" w:hAnsi="Arial"/>
          <w:b/>
          <w:bCs/>
          <w:color w:val="1C2833"/>
          <w:sz w:val="22"/>
          <w:szCs w:val="22"/>
        </w:rPr>
        <w:t xml:space="preserve">Phase 1: Warm-up (5 minutes)</w:t>
      </w:r>
    </w:p>
    <w:p>
      <w:pPr>
        <w:spacing w:after="120"/>
      </w:pPr>
      <w:r>
        <w:rPr>
          <w:rFonts w:ascii="Arial" w:cs="Arial" w:eastAsia="Arial" w:hAnsi="Arial"/>
          <w:i/>
          <w:iCs/>
          <w:color w:val="555555"/>
          <w:sz w:val="22"/>
          <w:szCs w:val="22"/>
        </w:rPr>
        <w:t xml:space="preserve">Goal: Build rapport and understand their role context.</w:t>
      </w:r>
    </w:p>
    <w:p>
      <w:pPr>
        <w:pStyle w:val="ListParagraph"/>
        <w:numPr>
          <w:ilvl w:val="0"/>
          <w:numId w:val="5"/>
        </w:numPr>
      </w:pPr>
      <w:r>
        <w:rPr>
          <w:rFonts w:ascii="Arial" w:cs="Arial" w:eastAsia="Arial" w:hAnsi="Arial"/>
          <w:sz w:val="22"/>
          <w:szCs w:val="22"/>
        </w:rPr>
        <w:t xml:space="preserve">Tell me about your role and how long you have been working in influencer marketing.</w:t>
      </w:r>
    </w:p>
    <w:p>
      <w:pPr>
        <w:pStyle w:val="ListParagraph"/>
        <w:numPr>
          <w:ilvl w:val="0"/>
          <w:numId w:val="5"/>
        </w:numPr>
      </w:pPr>
      <w:r>
        <w:rPr>
          <w:rFonts w:ascii="Arial" w:cs="Arial" w:eastAsia="Arial" w:hAnsi="Arial"/>
          <w:sz w:val="22"/>
          <w:szCs w:val="22"/>
        </w:rPr>
        <w:t xml:space="preserve">How large is your team and how many influencer campaigns do you typically run per quarter?</w:t>
      </w:r>
    </w:p>
    <w:p>
      <w:pPr>
        <w:pStyle w:val="ListParagraph"/>
        <w:numPr>
          <w:ilvl w:val="0"/>
          <w:numId w:val="5"/>
        </w:numPr>
        <w:spacing w:after="120"/>
      </w:pPr>
      <w:r>
        <w:rPr>
          <w:rFonts w:ascii="Arial" w:cs="Arial" w:eastAsia="Arial" w:hAnsi="Arial"/>
          <w:sz w:val="22"/>
          <w:szCs w:val="22"/>
        </w:rPr>
        <w:t xml:space="preserve">What platforms do your influencer campaigns primarily focus on?</w:t>
      </w:r>
    </w:p>
    <w:p>
      <w:pPr>
        <w:pStyle w:val="Heading3"/>
        <w:spacing w:after="120" w:before="200"/>
      </w:pPr>
      <w:r>
        <w:rPr>
          <w:rFonts w:ascii="Arial" w:cs="Arial" w:eastAsia="Arial" w:hAnsi="Arial"/>
          <w:b/>
          <w:bCs/>
          <w:color w:val="1C2833"/>
          <w:sz w:val="22"/>
          <w:szCs w:val="22"/>
        </w:rPr>
        <w:t xml:space="preserve">Phase 2: Context Setting (10 minutes)</w:t>
      </w:r>
    </w:p>
    <w:p>
      <w:pPr>
        <w:spacing w:after="120"/>
      </w:pPr>
      <w:r>
        <w:rPr>
          <w:rFonts w:ascii="Arial" w:cs="Arial" w:eastAsia="Arial" w:hAnsi="Arial"/>
          <w:i/>
          <w:iCs/>
          <w:color w:val="555555"/>
          <w:sz w:val="22"/>
          <w:szCs w:val="22"/>
        </w:rPr>
        <w:t xml:space="preserve">Goal: Understand their current analytics workflow and tool ecosystem.</w:t>
      </w:r>
    </w:p>
    <w:p>
      <w:pPr>
        <w:pStyle w:val="ListParagraph"/>
        <w:numPr>
          <w:ilvl w:val="0"/>
          <w:numId w:val="6"/>
        </w:numPr>
      </w:pPr>
      <w:r>
        <w:rPr>
          <w:rFonts w:ascii="Arial" w:cs="Arial" w:eastAsia="Arial" w:hAnsi="Arial"/>
          <w:sz w:val="22"/>
          <w:szCs w:val="22"/>
        </w:rPr>
        <w:t xml:space="preserve">Walk me through how you currently evaluate a potential influencer for a campaign. What is your step-by-step process?</w:t>
      </w:r>
    </w:p>
    <w:p>
      <w:pPr>
        <w:pStyle w:val="ListParagraph"/>
        <w:numPr>
          <w:ilvl w:val="0"/>
          <w:numId w:val="6"/>
        </w:numPr>
      </w:pPr>
      <w:r>
        <w:rPr>
          <w:rFonts w:ascii="Arial" w:cs="Arial" w:eastAsia="Arial" w:hAnsi="Arial"/>
          <w:sz w:val="22"/>
          <w:szCs w:val="22"/>
        </w:rPr>
        <w:t xml:space="preserve">What tools or platforms do you currently use for influencer analytics? Which ones do you find most valuable and why?</w:t>
      </w:r>
    </w:p>
    <w:p>
      <w:pPr>
        <w:pStyle w:val="ListParagraph"/>
        <w:numPr>
          <w:ilvl w:val="0"/>
          <w:numId w:val="6"/>
        </w:numPr>
      </w:pPr>
      <w:r>
        <w:rPr>
          <w:rFonts w:ascii="Arial" w:cs="Arial" w:eastAsia="Arial" w:hAnsi="Arial"/>
          <w:sz w:val="22"/>
          <w:szCs w:val="22"/>
        </w:rPr>
        <w:t xml:space="preserve">How do you currently access Meta (Instagram/Facebook) analytics for influencer evaluation?</w:t>
      </w:r>
    </w:p>
    <w:p>
      <w:pPr>
        <w:pStyle w:val="ListParagraph"/>
        <w:numPr>
          <w:ilvl w:val="0"/>
          <w:numId w:val="6"/>
        </w:numPr>
        <w:spacing w:after="120"/>
      </w:pPr>
      <w:r>
        <w:rPr>
          <w:rFonts w:ascii="Arial" w:cs="Arial" w:eastAsia="Arial" w:hAnsi="Arial"/>
          <w:sz w:val="22"/>
          <w:szCs w:val="22"/>
        </w:rPr>
        <w:t xml:space="preserve">Can you show me or describe a typical analytics report you create for stakeholders?</w:t>
      </w:r>
    </w:p>
    <w:p>
      <w:pPr>
        <w:pStyle w:val="Heading3"/>
        <w:spacing w:after="120" w:before="200"/>
      </w:pPr>
      <w:r>
        <w:rPr>
          <w:rFonts w:ascii="Arial" w:cs="Arial" w:eastAsia="Arial" w:hAnsi="Arial"/>
          <w:b/>
          <w:bCs/>
          <w:color w:val="1C2833"/>
          <w:sz w:val="22"/>
          <w:szCs w:val="22"/>
        </w:rPr>
        <w:t xml:space="preserve">Phase 3: Deep Dive (20 minutes)</w:t>
      </w:r>
    </w:p>
    <w:p>
      <w:pPr>
        <w:spacing w:after="120"/>
      </w:pPr>
      <w:r>
        <w:rPr>
          <w:rFonts w:ascii="Arial" w:cs="Arial" w:eastAsia="Arial" w:hAnsi="Arial"/>
          <w:i/>
          <w:iCs/>
          <w:color w:val="555555"/>
          <w:sz w:val="22"/>
          <w:szCs w:val="22"/>
        </w:rPr>
        <w:t xml:space="preserve">Goal: Explore pain points, metric priorities, and unmet needs.</w:t>
      </w:r>
    </w:p>
    <w:p>
      <w:pPr>
        <w:pStyle w:val="ListParagraph"/>
        <w:numPr>
          <w:ilvl w:val="0"/>
          <w:numId w:val="7"/>
        </w:numPr>
      </w:pPr>
      <w:r>
        <w:rPr>
          <w:rFonts w:ascii="Arial" w:cs="Arial" w:eastAsia="Arial" w:hAnsi="Arial"/>
          <w:sz w:val="22"/>
          <w:szCs w:val="22"/>
        </w:rPr>
        <w:t xml:space="preserve">When comparing two influencers for a campaign, which specific metrics matter most to you? Can you rank them?</w:t>
      </w:r>
    </w:p>
    <w:p>
      <w:pPr>
        <w:pStyle w:val="ListParagraph"/>
        <w:numPr>
          <w:ilvl w:val="0"/>
          <w:numId w:val="7"/>
        </w:numPr>
      </w:pPr>
      <w:r>
        <w:rPr>
          <w:rFonts w:ascii="Arial" w:cs="Arial" w:eastAsia="Arial" w:hAnsi="Arial"/>
          <w:sz w:val="22"/>
          <w:szCs w:val="22"/>
        </w:rPr>
        <w:t xml:space="preserve">How important is reach versus engagement versus conversion attribution in your decision-making?</w:t>
      </w:r>
    </w:p>
    <w:p>
      <w:pPr>
        <w:pStyle w:val="ListParagraph"/>
        <w:numPr>
          <w:ilvl w:val="0"/>
          <w:numId w:val="7"/>
        </w:numPr>
      </w:pPr>
      <w:r>
        <w:rPr>
          <w:rFonts w:ascii="Arial" w:cs="Arial" w:eastAsia="Arial" w:hAnsi="Arial"/>
          <w:sz w:val="22"/>
          <w:szCs w:val="22"/>
        </w:rPr>
        <w:t xml:space="preserve">Have you ever worked with an influencer and later discovered their audience was not authentic? How did you find out?</w:t>
      </w:r>
    </w:p>
    <w:p>
      <w:pPr>
        <w:pStyle w:val="ListParagraph"/>
        <w:numPr>
          <w:ilvl w:val="0"/>
          <w:numId w:val="7"/>
        </w:numPr>
      </w:pPr>
      <w:r>
        <w:rPr>
          <w:rFonts w:ascii="Arial" w:cs="Arial" w:eastAsia="Arial" w:hAnsi="Arial"/>
          <w:sz w:val="22"/>
          <w:szCs w:val="22"/>
        </w:rPr>
        <w:t xml:space="preserve">How do you currently handle brand safety evaluation for potential influencer partners?</w:t>
      </w:r>
    </w:p>
    <w:p>
      <w:pPr>
        <w:pStyle w:val="ListParagraph"/>
        <w:numPr>
          <w:ilvl w:val="0"/>
          <w:numId w:val="7"/>
        </w:numPr>
      </w:pPr>
      <w:r>
        <w:rPr>
          <w:rFonts w:ascii="Arial" w:cs="Arial" w:eastAsia="Arial" w:hAnsi="Arial"/>
          <w:sz w:val="22"/>
          <w:szCs w:val="22"/>
        </w:rPr>
        <w:t xml:space="preserve">What is the most frustrating part of your current analytics workflow? If you could fix one thing, what would it be?</w:t>
      </w:r>
    </w:p>
    <w:p>
      <w:pPr>
        <w:pStyle w:val="ListParagraph"/>
        <w:numPr>
          <w:ilvl w:val="0"/>
          <w:numId w:val="7"/>
        </w:numPr>
      </w:pPr>
      <w:r>
        <w:rPr>
          <w:rFonts w:ascii="Arial" w:cs="Arial" w:eastAsia="Arial" w:hAnsi="Arial"/>
          <w:sz w:val="22"/>
          <w:szCs w:val="22"/>
        </w:rPr>
        <w:t xml:space="preserve">How do you handle cross-platform comparison when an influencer is active on both Instagram and YouTube?</w:t>
      </w:r>
    </w:p>
    <w:p>
      <w:pPr>
        <w:pStyle w:val="ListParagraph"/>
        <w:numPr>
          <w:ilvl w:val="0"/>
          <w:numId w:val="7"/>
        </w:numPr>
      </w:pPr>
      <w:r>
        <w:rPr>
          <w:rFonts w:ascii="Arial" w:cs="Arial" w:eastAsia="Arial" w:hAnsi="Arial"/>
          <w:sz w:val="22"/>
          <w:szCs w:val="22"/>
        </w:rPr>
        <w:t xml:space="preserve">Are you aware of Meta's recent API changes (legacy reach to Page Viewer Metric transition)? How has this affected your reporting?</w:t>
      </w:r>
    </w:p>
    <w:p>
      <w:pPr>
        <w:pStyle w:val="ListParagraph"/>
        <w:numPr>
          <w:ilvl w:val="0"/>
          <w:numId w:val="7"/>
        </w:numPr>
        <w:spacing w:after="120"/>
      </w:pPr>
      <w:r>
        <w:rPr>
          <w:rFonts w:ascii="Arial" w:cs="Arial" w:eastAsia="Arial" w:hAnsi="Arial"/>
          <w:sz w:val="22"/>
          <w:szCs w:val="22"/>
        </w:rPr>
        <w:t xml:space="preserve">What would your ideal influencer analytics dashboard look like? What would be on the first screen you see?</w:t>
      </w:r>
    </w:p>
    <w:p>
      <w:pPr>
        <w:pStyle w:val="Heading3"/>
        <w:spacing w:after="120" w:before="200"/>
      </w:pPr>
      <w:r>
        <w:rPr>
          <w:rFonts w:ascii="Arial" w:cs="Arial" w:eastAsia="Arial" w:hAnsi="Arial"/>
          <w:b/>
          <w:bCs/>
          <w:color w:val="1C2833"/>
          <w:sz w:val="22"/>
          <w:szCs w:val="22"/>
        </w:rPr>
        <w:t xml:space="preserve">Phase 4: Reaction (7 minutes)</w:t>
      </w:r>
    </w:p>
    <w:p>
      <w:pPr>
        <w:spacing w:after="120"/>
      </w:pPr>
      <w:r>
        <w:rPr>
          <w:rFonts w:ascii="Arial" w:cs="Arial" w:eastAsia="Arial" w:hAnsi="Arial"/>
          <w:i/>
          <w:iCs/>
          <w:color w:val="555555"/>
          <w:sz w:val="22"/>
          <w:szCs w:val="22"/>
        </w:rPr>
        <w:t xml:space="preserve">Goal: Gather feedback on Influora concepts.</w:t>
      </w:r>
    </w:p>
    <w:p>
      <w:pPr>
        <w:pStyle w:val="ListParagraph"/>
        <w:numPr>
          <w:ilvl w:val="0"/>
          <w:numId w:val="2"/>
        </w:numPr>
      </w:pPr>
      <w:r>
        <w:rPr>
          <w:rFonts w:ascii="Arial" w:cs="Arial" w:eastAsia="Arial" w:hAnsi="Arial"/>
          <w:sz w:val="22"/>
          <w:szCs w:val="22"/>
        </w:rPr>
        <w:t xml:space="preserve">Show mockup of Influora's fake follower detection score. 'What does this score communicate to you? Is this useful?'</w:t>
      </w:r>
    </w:p>
    <w:p>
      <w:pPr>
        <w:pStyle w:val="ListParagraph"/>
        <w:numPr>
          <w:ilvl w:val="0"/>
          <w:numId w:val="2"/>
        </w:numPr>
      </w:pPr>
      <w:r>
        <w:rPr>
          <w:rFonts w:ascii="Arial" w:cs="Arial" w:eastAsia="Arial" w:hAnsi="Arial"/>
          <w:sz w:val="22"/>
          <w:szCs w:val="22"/>
        </w:rPr>
        <w:t xml:space="preserve">Show mockup of GARM brand safety rating. 'How would you use this in your influencer selection process?'</w:t>
      </w:r>
    </w:p>
    <w:p>
      <w:pPr>
        <w:pStyle w:val="ListParagraph"/>
        <w:numPr>
          <w:ilvl w:val="0"/>
          <w:numId w:val="2"/>
        </w:numPr>
        <w:spacing w:after="120"/>
      </w:pPr>
      <w:r>
        <w:rPr>
          <w:rFonts w:ascii="Arial" w:cs="Arial" w:eastAsia="Arial" w:hAnsi="Arial"/>
          <w:sz w:val="22"/>
          <w:szCs w:val="22"/>
        </w:rPr>
        <w:t xml:space="preserve">Show concept of rate estimation feature. 'How does this compare to how you currently estimate influencer rates?'</w:t>
      </w:r>
    </w:p>
    <w:p>
      <w:pPr>
        <w:pStyle w:val="Heading3"/>
        <w:spacing w:after="120" w:before="200"/>
      </w:pPr>
      <w:r>
        <w:rPr>
          <w:rFonts w:ascii="Arial" w:cs="Arial" w:eastAsia="Arial" w:hAnsi="Arial"/>
          <w:b/>
          <w:bCs/>
          <w:color w:val="1C2833"/>
          <w:sz w:val="22"/>
          <w:szCs w:val="22"/>
        </w:rPr>
        <w:t xml:space="preserve">Phase 5: Wrap-up (3 minutes)</w:t>
      </w:r>
    </w:p>
    <w:p>
      <w:pPr>
        <w:pStyle w:val="ListParagraph"/>
        <w:numPr>
          <w:ilvl w:val="0"/>
          <w:numId w:val="2"/>
        </w:numPr>
      </w:pPr>
      <w:r>
        <w:rPr>
          <w:rFonts w:ascii="Arial" w:cs="Arial" w:eastAsia="Arial" w:hAnsi="Arial"/>
          <w:sz w:val="22"/>
          <w:szCs w:val="22"/>
        </w:rPr>
        <w:t xml:space="preserve">Is there anything we did not cover that you think is important for an influencer analytics platform?</w:t>
      </w:r>
    </w:p>
    <w:p>
      <w:pPr>
        <w:pStyle w:val="ListParagraph"/>
        <w:numPr>
          <w:ilvl w:val="0"/>
          <w:numId w:val="2"/>
        </w:numPr>
      </w:pPr>
      <w:r>
        <w:rPr>
          <w:rFonts w:ascii="Arial" w:cs="Arial" w:eastAsia="Arial" w:hAnsi="Arial"/>
          <w:sz w:val="22"/>
          <w:szCs w:val="22"/>
        </w:rPr>
        <w:t xml:space="preserve">Would you be open to participating in a follow-up usability test of the dashboard prototype?</w:t>
      </w:r>
    </w:p>
    <w:p>
      <w:pPr>
        <w:pStyle w:val="ListParagraph"/>
        <w:numPr>
          <w:ilvl w:val="0"/>
          <w:numId w:val="2"/>
        </w:numPr>
        <w:spacing w:after="120"/>
      </w:pPr>
      <w:r>
        <w:rPr>
          <w:rFonts w:ascii="Arial" w:cs="Arial" w:eastAsia="Arial" w:hAnsi="Arial"/>
          <w:sz w:val="22"/>
          <w:szCs w:val="22"/>
        </w:rPr>
        <w:t xml:space="preserve">Can you recommend any colleagues who might be interested in providing feedback?</w:t>
      </w:r>
    </w:p>
    <w:p>
      <w:r>
        <w:br w:type="page"/>
      </w:r>
    </w:p>
    <w:p>
      <w:pPr>
        <w:pStyle w:val="Heading2"/>
        <w:spacing w:after="160" w:before="280"/>
      </w:pPr>
      <w:r>
        <w:rPr>
          <w:rFonts w:ascii="Arial" w:cs="Arial" w:eastAsia="Arial" w:hAnsi="Arial"/>
          <w:b/>
          <w:bCs/>
          <w:color w:val="2E86C1"/>
          <w:sz w:val="26"/>
          <w:szCs w:val="26"/>
        </w:rPr>
        <w:t xml:space="preserve">5.2 Segment B: Influencer/Creator Account Managers</w:t>
      </w:r>
    </w:p>
    <w:p>
      <w:pPr>
        <w:pStyle w:val="Heading3"/>
        <w:spacing w:after="120" w:before="200"/>
      </w:pPr>
      <w:r>
        <w:rPr>
          <w:rFonts w:ascii="Arial" w:cs="Arial" w:eastAsia="Arial" w:hAnsi="Arial"/>
          <w:b/>
          <w:bCs/>
          <w:color w:val="1C2833"/>
          <w:sz w:val="22"/>
          <w:szCs w:val="22"/>
        </w:rPr>
        <w:t xml:space="preserve">Phase 1: Warm-up (5 minutes)</w:t>
      </w:r>
    </w:p>
    <w:p>
      <w:pPr>
        <w:pStyle w:val="ListParagraph"/>
        <w:numPr>
          <w:ilvl w:val="0"/>
          <w:numId w:val="2"/>
        </w:numPr>
      </w:pPr>
      <w:r>
        <w:rPr>
          <w:rFonts w:ascii="Arial" w:cs="Arial" w:eastAsia="Arial" w:hAnsi="Arial"/>
          <w:sz w:val="22"/>
          <w:szCs w:val="22"/>
        </w:rPr>
        <w:t xml:space="preserve">How many creators do you currently manage, and across which platforms?</w:t>
      </w:r>
    </w:p>
    <w:p>
      <w:pPr>
        <w:pStyle w:val="ListParagraph"/>
        <w:numPr>
          <w:ilvl w:val="0"/>
          <w:numId w:val="2"/>
        </w:numPr>
      </w:pPr>
      <w:r>
        <w:rPr>
          <w:rFonts w:ascii="Arial" w:cs="Arial" w:eastAsia="Arial" w:hAnsi="Arial"/>
          <w:sz w:val="22"/>
          <w:szCs w:val="22"/>
        </w:rPr>
        <w:t xml:space="preserve">What does a typical day look like when you are reviewing your portfolio's performance?</w:t>
      </w:r>
    </w:p>
    <w:p>
      <w:pPr>
        <w:pStyle w:val="ListParagraph"/>
        <w:numPr>
          <w:ilvl w:val="0"/>
          <w:numId w:val="2"/>
        </w:numPr>
        <w:spacing w:after="120"/>
      </w:pPr>
      <w:r>
        <w:rPr>
          <w:rFonts w:ascii="Arial" w:cs="Arial" w:eastAsia="Arial" w:hAnsi="Arial"/>
          <w:sz w:val="22"/>
          <w:szCs w:val="22"/>
        </w:rPr>
        <w:t xml:space="preserve">How do you communicate performance data to your creators?</w:t>
      </w:r>
    </w:p>
    <w:p>
      <w:pPr>
        <w:pStyle w:val="Heading3"/>
        <w:spacing w:after="120" w:before="200"/>
      </w:pPr>
      <w:r>
        <w:rPr>
          <w:rFonts w:ascii="Arial" w:cs="Arial" w:eastAsia="Arial" w:hAnsi="Arial"/>
          <w:b/>
          <w:bCs/>
          <w:color w:val="1C2833"/>
          <w:sz w:val="22"/>
          <w:szCs w:val="22"/>
        </w:rPr>
        <w:t xml:space="preserve">Phase 2: Context Setting (10 minutes)</w:t>
      </w:r>
    </w:p>
    <w:p>
      <w:pPr>
        <w:pStyle w:val="ListParagraph"/>
        <w:numPr>
          <w:ilvl w:val="0"/>
          <w:numId w:val="2"/>
        </w:numPr>
      </w:pPr>
      <w:r>
        <w:rPr>
          <w:rFonts w:ascii="Arial" w:cs="Arial" w:eastAsia="Arial" w:hAnsi="Arial"/>
          <w:sz w:val="22"/>
          <w:szCs w:val="22"/>
        </w:rPr>
        <w:t xml:space="preserve">Walk me through how you build a rate card for a creator. What data points do you use?</w:t>
      </w:r>
    </w:p>
    <w:p>
      <w:pPr>
        <w:pStyle w:val="ListParagraph"/>
        <w:numPr>
          <w:ilvl w:val="0"/>
          <w:numId w:val="2"/>
        </w:numPr>
      </w:pPr>
      <w:r>
        <w:rPr>
          <w:rFonts w:ascii="Arial" w:cs="Arial" w:eastAsia="Arial" w:hAnsi="Arial"/>
          <w:sz w:val="22"/>
          <w:szCs w:val="22"/>
        </w:rPr>
        <w:t xml:space="preserve">How do you track growth trends across your creator portfolio? What tools support this?</w:t>
      </w:r>
    </w:p>
    <w:p>
      <w:pPr>
        <w:pStyle w:val="ListParagraph"/>
        <w:numPr>
          <w:ilvl w:val="0"/>
          <w:numId w:val="2"/>
        </w:numPr>
        <w:spacing w:after="120"/>
      </w:pPr>
      <w:r>
        <w:rPr>
          <w:rFonts w:ascii="Arial" w:cs="Arial" w:eastAsia="Arial" w:hAnsi="Arial"/>
          <w:sz w:val="22"/>
          <w:szCs w:val="22"/>
        </w:rPr>
        <w:t xml:space="preserve">When a brand asks for creator analytics, what format do you provide and how long does it take to prepare?</w:t>
      </w:r>
    </w:p>
    <w:p>
      <w:pPr>
        <w:pStyle w:val="Heading3"/>
        <w:spacing w:after="120" w:before="200"/>
      </w:pPr>
      <w:r>
        <w:rPr>
          <w:rFonts w:ascii="Arial" w:cs="Arial" w:eastAsia="Arial" w:hAnsi="Arial"/>
          <w:b/>
          <w:bCs/>
          <w:color w:val="1C2833"/>
          <w:sz w:val="22"/>
          <w:szCs w:val="22"/>
        </w:rPr>
        <w:t xml:space="preserve">Phase 3: Deep Dive (20 minutes)</w:t>
      </w:r>
    </w:p>
    <w:p>
      <w:pPr>
        <w:pStyle w:val="ListParagraph"/>
        <w:numPr>
          <w:ilvl w:val="0"/>
          <w:numId w:val="2"/>
        </w:numPr>
      </w:pPr>
      <w:r>
        <w:rPr>
          <w:rFonts w:ascii="Arial" w:cs="Arial" w:eastAsia="Arial" w:hAnsi="Arial"/>
          <w:sz w:val="22"/>
          <w:szCs w:val="22"/>
        </w:rPr>
        <w:t xml:space="preserve">What metrics do you use to benchmark one creator against another in the same niche?</w:t>
      </w:r>
    </w:p>
    <w:p>
      <w:pPr>
        <w:pStyle w:val="ListParagraph"/>
        <w:numPr>
          <w:ilvl w:val="0"/>
          <w:numId w:val="2"/>
        </w:numPr>
      </w:pPr>
      <w:r>
        <w:rPr>
          <w:rFonts w:ascii="Arial" w:cs="Arial" w:eastAsia="Arial" w:hAnsi="Arial"/>
          <w:sz w:val="22"/>
          <w:szCs w:val="22"/>
        </w:rPr>
        <w:t xml:space="preserve">How do you identify which content formats (Reels, Stories, Posts) perform best for each creator?</w:t>
      </w:r>
    </w:p>
    <w:p>
      <w:pPr>
        <w:pStyle w:val="ListParagraph"/>
        <w:numPr>
          <w:ilvl w:val="0"/>
          <w:numId w:val="2"/>
        </w:numPr>
      </w:pPr>
      <w:r>
        <w:rPr>
          <w:rFonts w:ascii="Arial" w:cs="Arial" w:eastAsia="Arial" w:hAnsi="Arial"/>
          <w:sz w:val="22"/>
          <w:szCs w:val="22"/>
        </w:rPr>
        <w:t xml:space="preserve">Have you ever lost a brand deal because you could not provide the analytics data they needed? What happened?</w:t>
      </w:r>
    </w:p>
    <w:p>
      <w:pPr>
        <w:pStyle w:val="ListParagraph"/>
        <w:numPr>
          <w:ilvl w:val="0"/>
          <w:numId w:val="2"/>
        </w:numPr>
      </w:pPr>
      <w:r>
        <w:rPr>
          <w:rFonts w:ascii="Arial" w:cs="Arial" w:eastAsia="Arial" w:hAnsi="Arial"/>
          <w:sz w:val="22"/>
          <w:szCs w:val="22"/>
        </w:rPr>
        <w:t xml:space="preserve">How important is audience demographic data in your negotiations with brands?</w:t>
      </w:r>
    </w:p>
    <w:p>
      <w:pPr>
        <w:pStyle w:val="ListParagraph"/>
        <w:numPr>
          <w:ilvl w:val="0"/>
          <w:numId w:val="2"/>
        </w:numPr>
        <w:spacing w:after="120"/>
      </w:pPr>
      <w:r>
        <w:rPr>
          <w:rFonts w:ascii="Arial" w:cs="Arial" w:eastAsia="Arial" w:hAnsi="Arial"/>
          <w:sz w:val="22"/>
          <w:szCs w:val="22"/>
        </w:rPr>
        <w:t xml:space="preserve">What would a 'creator health dashboard' look like to you? What alerts would be most valuable?</w:t>
      </w:r>
    </w:p>
    <w:p>
      <w:pPr>
        <w:pStyle w:val="Heading3"/>
        <w:spacing w:after="120" w:before="200"/>
      </w:pPr>
      <w:r>
        <w:rPr>
          <w:rFonts w:ascii="Arial" w:cs="Arial" w:eastAsia="Arial" w:hAnsi="Arial"/>
          <w:b/>
          <w:bCs/>
          <w:color w:val="1C2833"/>
          <w:sz w:val="22"/>
          <w:szCs w:val="22"/>
        </w:rPr>
        <w:t xml:space="preserve">Phase 4: Reaction (7 minutes)</w:t>
      </w:r>
    </w:p>
    <w:p>
      <w:pPr>
        <w:pStyle w:val="ListParagraph"/>
        <w:numPr>
          <w:ilvl w:val="0"/>
          <w:numId w:val="2"/>
        </w:numPr>
      </w:pPr>
      <w:r>
        <w:rPr>
          <w:rFonts w:ascii="Arial" w:cs="Arial" w:eastAsia="Arial" w:hAnsi="Arial"/>
          <w:sz w:val="22"/>
          <w:szCs w:val="22"/>
        </w:rPr>
        <w:t xml:space="preserve">Show portfolio comparison view concept. 'How would this change your workflow?'</w:t>
      </w:r>
    </w:p>
    <w:p>
      <w:pPr>
        <w:pStyle w:val="ListParagraph"/>
        <w:numPr>
          <w:ilvl w:val="0"/>
          <w:numId w:val="2"/>
        </w:numPr>
        <w:spacing w:after="120"/>
      </w:pPr>
      <w:r>
        <w:rPr>
          <w:rFonts w:ascii="Arial" w:cs="Arial" w:eastAsia="Arial" w:hAnsi="Arial"/>
          <w:sz w:val="22"/>
          <w:szCs w:val="22"/>
        </w:rPr>
        <w:t xml:space="preserve">Show rate estimation tool concept. 'How accurate does this feel compared to your current rate-setting process?'</w:t>
      </w:r>
    </w:p>
    <w:p>
      <w:pPr>
        <w:pStyle w:val="Heading3"/>
        <w:spacing w:after="120" w:before="200"/>
      </w:pPr>
      <w:r>
        <w:rPr>
          <w:rFonts w:ascii="Arial" w:cs="Arial" w:eastAsia="Arial" w:hAnsi="Arial"/>
          <w:b/>
          <w:bCs/>
          <w:color w:val="1C2833"/>
          <w:sz w:val="22"/>
          <w:szCs w:val="22"/>
        </w:rPr>
        <w:t xml:space="preserve">Phase 5: Wrap-up (3 minutes)</w:t>
      </w:r>
    </w:p>
    <w:p>
      <w:pPr>
        <w:pStyle w:val="ListParagraph"/>
        <w:numPr>
          <w:ilvl w:val="0"/>
          <w:numId w:val="2"/>
        </w:numPr>
      </w:pPr>
      <w:r>
        <w:rPr>
          <w:rFonts w:ascii="Arial" w:cs="Arial" w:eastAsia="Arial" w:hAnsi="Arial"/>
          <w:sz w:val="22"/>
          <w:szCs w:val="22"/>
        </w:rPr>
        <w:t xml:space="preserve">What single feature would make you switch from your current analytics workflow to a new platform?</w:t>
      </w:r>
    </w:p>
    <w:p>
      <w:pPr>
        <w:pStyle w:val="ListParagraph"/>
        <w:numPr>
          <w:ilvl w:val="0"/>
          <w:numId w:val="2"/>
        </w:numPr>
        <w:spacing w:after="120"/>
      </w:pPr>
      <w:r>
        <w:rPr>
          <w:rFonts w:ascii="Arial" w:cs="Arial" w:eastAsia="Arial" w:hAnsi="Arial"/>
          <w:sz w:val="22"/>
          <w:szCs w:val="22"/>
        </w:rPr>
        <w:t xml:space="preserve">Would you be willing to share anonymized portfolio data for benchmarking research?</w:t>
      </w:r>
    </w:p>
    <w:p>
      <w:r>
        <w:br w:type="page"/>
      </w:r>
    </w:p>
    <w:p>
      <w:pPr>
        <w:pStyle w:val="Heading2"/>
        <w:spacing w:after="160" w:before="280"/>
      </w:pPr>
      <w:r>
        <w:rPr>
          <w:rFonts w:ascii="Arial" w:cs="Arial" w:eastAsia="Arial" w:hAnsi="Arial"/>
          <w:b/>
          <w:bCs/>
          <w:color w:val="2E86C1"/>
          <w:sz w:val="26"/>
          <w:szCs w:val="26"/>
        </w:rPr>
        <w:t xml:space="preserve">5.3 Segment C: DevOps/Platform Engineers</w:t>
      </w:r>
    </w:p>
    <w:p>
      <w:pPr>
        <w:spacing w:after="120"/>
      </w:pPr>
      <w:r>
        <w:rPr>
          <w:rFonts w:ascii="Arial" w:cs="Arial" w:eastAsia="Arial" w:hAnsi="Arial"/>
          <w:i/>
          <w:iCs/>
          <w:color w:val="555555"/>
          <w:sz w:val="22"/>
          <w:szCs w:val="22"/>
        </w:rPr>
        <w:t xml:space="preserve">Note: Meera from the Sage Digital team participates as an internal representative of this segment.</w:t>
      </w:r>
    </w:p>
    <w:p>
      <w:pPr>
        <w:pStyle w:val="Heading3"/>
        <w:spacing w:after="120" w:before="200"/>
      </w:pPr>
      <w:r>
        <w:rPr>
          <w:rFonts w:ascii="Arial" w:cs="Arial" w:eastAsia="Arial" w:hAnsi="Arial"/>
          <w:b/>
          <w:bCs/>
          <w:color w:val="1C2833"/>
          <w:sz w:val="22"/>
          <w:szCs w:val="22"/>
        </w:rPr>
        <w:t xml:space="preserve">Phase 1: Warm-up (5 minutes)</w:t>
      </w:r>
    </w:p>
    <w:p>
      <w:pPr>
        <w:pStyle w:val="ListParagraph"/>
        <w:numPr>
          <w:ilvl w:val="0"/>
          <w:numId w:val="2"/>
        </w:numPr>
      </w:pPr>
      <w:r>
        <w:rPr>
          <w:rFonts w:ascii="Arial" w:cs="Arial" w:eastAsia="Arial" w:hAnsi="Arial"/>
          <w:sz w:val="22"/>
          <w:szCs w:val="22"/>
        </w:rPr>
        <w:t xml:space="preserve">Describe your current infrastructure monitoring setup. What tools do you rely on daily?</w:t>
      </w:r>
    </w:p>
    <w:p>
      <w:pPr>
        <w:pStyle w:val="ListParagraph"/>
        <w:numPr>
          <w:ilvl w:val="0"/>
          <w:numId w:val="2"/>
        </w:numPr>
      </w:pPr>
      <w:r>
        <w:rPr>
          <w:rFonts w:ascii="Arial" w:cs="Arial" w:eastAsia="Arial" w:hAnsi="Arial"/>
          <w:sz w:val="22"/>
          <w:szCs w:val="22"/>
        </w:rPr>
        <w:t xml:space="preserve">How much of your time is spent on API integration maintenance versus other infrastructure work?</w:t>
      </w:r>
    </w:p>
    <w:p>
      <w:pPr>
        <w:pStyle w:val="ListParagraph"/>
        <w:numPr>
          <w:ilvl w:val="0"/>
          <w:numId w:val="2"/>
        </w:numPr>
        <w:spacing w:after="120"/>
      </w:pPr>
      <w:r>
        <w:rPr>
          <w:rFonts w:ascii="Arial" w:cs="Arial" w:eastAsia="Arial" w:hAnsi="Arial"/>
          <w:sz w:val="22"/>
          <w:szCs w:val="22"/>
        </w:rPr>
        <w:t xml:space="preserve">Have you worked with Meta's Graph API before? What version are you currently using?</w:t>
      </w:r>
    </w:p>
    <w:p>
      <w:pPr>
        <w:pStyle w:val="Heading3"/>
        <w:spacing w:after="120" w:before="200"/>
      </w:pPr>
      <w:r>
        <w:rPr>
          <w:rFonts w:ascii="Arial" w:cs="Arial" w:eastAsia="Arial" w:hAnsi="Arial"/>
          <w:b/>
          <w:bCs/>
          <w:color w:val="1C2833"/>
          <w:sz w:val="22"/>
          <w:szCs w:val="22"/>
        </w:rPr>
        <w:t xml:space="preserve">Phase 2: Context Setting (10 minutes)</w:t>
      </w:r>
    </w:p>
    <w:p>
      <w:pPr>
        <w:pStyle w:val="ListParagraph"/>
        <w:numPr>
          <w:ilvl w:val="0"/>
          <w:numId w:val="2"/>
        </w:numPr>
      </w:pPr>
      <w:r>
        <w:rPr>
          <w:rFonts w:ascii="Arial" w:cs="Arial" w:eastAsia="Arial" w:hAnsi="Arial"/>
          <w:sz w:val="22"/>
          <w:szCs w:val="22"/>
        </w:rPr>
        <w:t xml:space="preserve">Walk me through how you currently monitor API health for third-party integrations.</w:t>
      </w:r>
    </w:p>
    <w:p>
      <w:pPr>
        <w:pStyle w:val="ListParagraph"/>
        <w:numPr>
          <w:ilvl w:val="0"/>
          <w:numId w:val="2"/>
        </w:numPr>
      </w:pPr>
      <w:r>
        <w:rPr>
          <w:rFonts w:ascii="Arial" w:cs="Arial" w:eastAsia="Arial" w:hAnsi="Arial"/>
          <w:sz w:val="22"/>
          <w:szCs w:val="22"/>
        </w:rPr>
        <w:t xml:space="preserve">How do you handle rate limiting? What happens when you approach or exceed the 200 calls/hour/user token limit?</w:t>
      </w:r>
    </w:p>
    <w:p>
      <w:pPr>
        <w:pStyle w:val="ListParagraph"/>
        <w:numPr>
          <w:ilvl w:val="0"/>
          <w:numId w:val="2"/>
        </w:numPr>
        <w:spacing w:after="120"/>
      </w:pPr>
      <w:r>
        <w:rPr>
          <w:rFonts w:ascii="Arial" w:cs="Arial" w:eastAsia="Arial" w:hAnsi="Arial"/>
          <w:sz w:val="22"/>
          <w:szCs w:val="22"/>
        </w:rPr>
        <w:t xml:space="preserve">What does your data pipeline architecture look like? How do you ensure data consistency between API pulls?</w:t>
      </w:r>
    </w:p>
    <w:p>
      <w:pPr>
        <w:pStyle w:val="Heading3"/>
        <w:spacing w:after="120" w:before="200"/>
      </w:pPr>
      <w:r>
        <w:rPr>
          <w:rFonts w:ascii="Arial" w:cs="Arial" w:eastAsia="Arial" w:hAnsi="Arial"/>
          <w:b/>
          <w:bCs/>
          <w:color w:val="1C2833"/>
          <w:sz w:val="22"/>
          <w:szCs w:val="22"/>
        </w:rPr>
        <w:t xml:space="preserve">Phase 3: Deep Dive (20 minutes)</w:t>
      </w:r>
    </w:p>
    <w:p>
      <w:pPr>
        <w:pStyle w:val="ListParagraph"/>
        <w:numPr>
          <w:ilvl w:val="0"/>
          <w:numId w:val="2"/>
        </w:numPr>
      </w:pPr>
      <w:r>
        <w:rPr>
          <w:rFonts w:ascii="Arial" w:cs="Arial" w:eastAsia="Arial" w:hAnsi="Arial"/>
          <w:sz w:val="22"/>
          <w:szCs w:val="22"/>
        </w:rPr>
        <w:t xml:space="preserve">How do you currently track API deprecations and breaking changes? What is your migration process?</w:t>
      </w:r>
    </w:p>
    <w:p>
      <w:pPr>
        <w:pStyle w:val="ListParagraph"/>
        <w:numPr>
          <w:ilvl w:val="0"/>
          <w:numId w:val="2"/>
        </w:numPr>
      </w:pPr>
      <w:r>
        <w:rPr>
          <w:rFonts w:ascii="Arial" w:cs="Arial" w:eastAsia="Arial" w:hAnsi="Arial"/>
          <w:sz w:val="22"/>
          <w:szCs w:val="22"/>
        </w:rPr>
        <w:t xml:space="preserve">Tell me about the last API-related incident you handled. How did you detect it? What was your response time?</w:t>
      </w:r>
    </w:p>
    <w:p>
      <w:pPr>
        <w:pStyle w:val="ListParagraph"/>
        <w:numPr>
          <w:ilvl w:val="0"/>
          <w:numId w:val="2"/>
        </w:numPr>
      </w:pPr>
      <w:r>
        <w:rPr>
          <w:rFonts w:ascii="Arial" w:cs="Arial" w:eastAsia="Arial" w:hAnsi="Arial"/>
          <w:sz w:val="22"/>
          <w:szCs w:val="22"/>
        </w:rPr>
        <w:t xml:space="preserve">How do you validate that data pulled from Meta's API is complete and accurate? What checks do you run?</w:t>
      </w:r>
    </w:p>
    <w:p>
      <w:pPr>
        <w:pStyle w:val="ListParagraph"/>
        <w:numPr>
          <w:ilvl w:val="0"/>
          <w:numId w:val="2"/>
        </w:numPr>
      </w:pPr>
      <w:r>
        <w:rPr>
          <w:rFonts w:ascii="Arial" w:cs="Arial" w:eastAsia="Arial" w:hAnsi="Arial"/>
          <w:sz w:val="22"/>
          <w:szCs w:val="22"/>
        </w:rPr>
        <w:t xml:space="preserve">What alerting system do you prefer? What thresholds trigger alerts for API health?</w:t>
      </w:r>
    </w:p>
    <w:p>
      <w:pPr>
        <w:pStyle w:val="ListParagraph"/>
        <w:numPr>
          <w:ilvl w:val="0"/>
          <w:numId w:val="2"/>
        </w:numPr>
      </w:pPr>
      <w:r>
        <w:rPr>
          <w:rFonts w:ascii="Arial" w:cs="Arial" w:eastAsia="Arial" w:hAnsi="Arial"/>
          <w:sz w:val="22"/>
          <w:szCs w:val="22"/>
        </w:rPr>
        <w:t xml:space="preserve">How do you manage webhook reliability, especially after the mTLS certificate change to Meta CA?</w:t>
      </w:r>
    </w:p>
    <w:p>
      <w:pPr>
        <w:pStyle w:val="ListParagraph"/>
        <w:numPr>
          <w:ilvl w:val="0"/>
          <w:numId w:val="2"/>
        </w:numPr>
      </w:pPr>
      <w:r>
        <w:rPr>
          <w:rFonts w:ascii="Arial" w:cs="Arial" w:eastAsia="Arial" w:hAnsi="Arial"/>
          <w:sz w:val="22"/>
          <w:szCs w:val="22"/>
        </w:rPr>
        <w:t xml:space="preserve">What deployment pipeline features are essential when rolling out API integration updates?</w:t>
      </w:r>
    </w:p>
    <w:p>
      <w:pPr>
        <w:pStyle w:val="ListParagraph"/>
        <w:numPr>
          <w:ilvl w:val="0"/>
          <w:numId w:val="2"/>
        </w:numPr>
        <w:spacing w:after="120"/>
      </w:pPr>
      <w:r>
        <w:rPr>
          <w:rFonts w:ascii="Arial" w:cs="Arial" w:eastAsia="Arial" w:hAnsi="Arial"/>
          <w:sz w:val="22"/>
          <w:szCs w:val="22"/>
        </w:rPr>
        <w:t xml:space="preserve">How would you want rate limit consumption surfaced in a monitoring dashboard? Real-time gauge? Historical chart? Predictive alerts?</w:t>
      </w:r>
    </w:p>
    <w:p>
      <w:pPr>
        <w:pStyle w:val="Heading3"/>
        <w:spacing w:after="120" w:before="200"/>
      </w:pPr>
      <w:r>
        <w:rPr>
          <w:rFonts w:ascii="Arial" w:cs="Arial" w:eastAsia="Arial" w:hAnsi="Arial"/>
          <w:b/>
          <w:bCs/>
          <w:color w:val="1C2833"/>
          <w:sz w:val="22"/>
          <w:szCs w:val="22"/>
        </w:rPr>
        <w:t xml:space="preserve">Phase 4: Reaction (7 minutes)</w:t>
      </w:r>
    </w:p>
    <w:p>
      <w:pPr>
        <w:pStyle w:val="ListParagraph"/>
        <w:numPr>
          <w:ilvl w:val="0"/>
          <w:numId w:val="2"/>
        </w:numPr>
      </w:pPr>
      <w:r>
        <w:rPr>
          <w:rFonts w:ascii="Arial" w:cs="Arial" w:eastAsia="Arial" w:hAnsi="Arial"/>
          <w:sz w:val="22"/>
          <w:szCs w:val="22"/>
        </w:rPr>
        <w:t xml:space="preserve">Show concept of API health dashboard with rate limit gauge. 'What would you add or change here?'</w:t>
      </w:r>
    </w:p>
    <w:p>
      <w:pPr>
        <w:pStyle w:val="ListParagraph"/>
        <w:numPr>
          <w:ilvl w:val="0"/>
          <w:numId w:val="2"/>
        </w:numPr>
        <w:spacing w:after="120"/>
      </w:pPr>
      <w:r>
        <w:rPr>
          <w:rFonts w:ascii="Arial" w:cs="Arial" w:eastAsia="Arial" w:hAnsi="Arial"/>
          <w:sz w:val="22"/>
          <w:szCs w:val="22"/>
        </w:rPr>
        <w:t xml:space="preserve">Show data pipeline monitoring concept with Kafka consumer lag visualization. 'Is this the right level of detail?'</w:t>
      </w:r>
    </w:p>
    <w:p>
      <w:pPr>
        <w:pStyle w:val="Heading3"/>
        <w:spacing w:after="120" w:before="200"/>
      </w:pPr>
      <w:r>
        <w:rPr>
          <w:rFonts w:ascii="Arial" w:cs="Arial" w:eastAsia="Arial" w:hAnsi="Arial"/>
          <w:b/>
          <w:bCs/>
          <w:color w:val="1C2833"/>
          <w:sz w:val="22"/>
          <w:szCs w:val="22"/>
        </w:rPr>
        <w:t xml:space="preserve">Phase 5: Wrap-up (3 minutes)</w:t>
      </w:r>
    </w:p>
    <w:p>
      <w:pPr>
        <w:pStyle w:val="ListParagraph"/>
        <w:numPr>
          <w:ilvl w:val="0"/>
          <w:numId w:val="2"/>
        </w:numPr>
      </w:pPr>
      <w:r>
        <w:rPr>
          <w:rFonts w:ascii="Arial" w:cs="Arial" w:eastAsia="Arial" w:hAnsi="Arial"/>
          <w:sz w:val="22"/>
          <w:szCs w:val="22"/>
        </w:rPr>
        <w:t xml:space="preserve">What is the number one thing that keeps you up at night regarding API integrations?</w:t>
      </w:r>
    </w:p>
    <w:p>
      <w:pPr>
        <w:pStyle w:val="ListParagraph"/>
        <w:numPr>
          <w:ilvl w:val="0"/>
          <w:numId w:val="2"/>
        </w:numPr>
        <w:spacing w:after="120"/>
      </w:pPr>
      <w:r>
        <w:rPr>
          <w:rFonts w:ascii="Arial" w:cs="Arial" w:eastAsia="Arial" w:hAnsi="Arial"/>
          <w:sz w:val="22"/>
          <w:szCs w:val="22"/>
        </w:rPr>
        <w:t xml:space="preserve">If you could build your ideal API monitoring dashboard from scratch, what are the three most important panels?</w:t>
      </w:r>
    </w:p>
    <w:p>
      <w:r>
        <w:br w:type="page"/>
      </w:r>
    </w:p>
    <w:p>
      <w:pPr>
        <w:pStyle w:val="Heading2"/>
        <w:spacing w:after="160" w:before="280"/>
      </w:pPr>
      <w:r>
        <w:rPr>
          <w:rFonts w:ascii="Arial" w:cs="Arial" w:eastAsia="Arial" w:hAnsi="Arial"/>
          <w:b/>
          <w:bCs/>
          <w:color w:val="2E86C1"/>
          <w:sz w:val="26"/>
          <w:szCs w:val="26"/>
        </w:rPr>
        <w:t xml:space="preserve">5.4 Segment D: Agency Owners</w:t>
      </w:r>
    </w:p>
    <w:p>
      <w:pPr>
        <w:pStyle w:val="Heading3"/>
        <w:spacing w:after="120" w:before="200"/>
      </w:pPr>
      <w:r>
        <w:rPr>
          <w:rFonts w:ascii="Arial" w:cs="Arial" w:eastAsia="Arial" w:hAnsi="Arial"/>
          <w:b/>
          <w:bCs/>
          <w:color w:val="1C2833"/>
          <w:sz w:val="22"/>
          <w:szCs w:val="22"/>
        </w:rPr>
        <w:t xml:space="preserve">Phase 1: Warm-up (5 minutes)</w:t>
      </w:r>
    </w:p>
    <w:p>
      <w:pPr>
        <w:pStyle w:val="ListParagraph"/>
        <w:numPr>
          <w:ilvl w:val="0"/>
          <w:numId w:val="2"/>
        </w:numPr>
      </w:pPr>
      <w:r>
        <w:rPr>
          <w:rFonts w:ascii="Arial" w:cs="Arial" w:eastAsia="Arial" w:hAnsi="Arial"/>
          <w:sz w:val="22"/>
          <w:szCs w:val="22"/>
        </w:rPr>
        <w:t xml:space="preserve">How many brands does your agency currently manage influencer campaigns for?</w:t>
      </w:r>
    </w:p>
    <w:p>
      <w:pPr>
        <w:pStyle w:val="ListParagraph"/>
        <w:numPr>
          <w:ilvl w:val="0"/>
          <w:numId w:val="2"/>
        </w:numPr>
      </w:pPr>
      <w:r>
        <w:rPr>
          <w:rFonts w:ascii="Arial" w:cs="Arial" w:eastAsia="Arial" w:hAnsi="Arial"/>
          <w:sz w:val="22"/>
          <w:szCs w:val="22"/>
        </w:rPr>
        <w:t xml:space="preserve">What is your agency's primary value proposition when it comes to analytics and reporting?</w:t>
      </w:r>
    </w:p>
    <w:p>
      <w:pPr>
        <w:pStyle w:val="ListParagraph"/>
        <w:numPr>
          <w:ilvl w:val="0"/>
          <w:numId w:val="2"/>
        </w:numPr>
        <w:spacing w:after="120"/>
      </w:pPr>
      <w:r>
        <w:rPr>
          <w:rFonts w:ascii="Arial" w:cs="Arial" w:eastAsia="Arial" w:hAnsi="Arial"/>
          <w:sz w:val="22"/>
          <w:szCs w:val="22"/>
        </w:rPr>
        <w:t xml:space="preserve">How do you differentiate your analytics capabilities from competing agencies?</w:t>
      </w:r>
    </w:p>
    <w:p>
      <w:pPr>
        <w:pStyle w:val="Heading3"/>
        <w:spacing w:after="120" w:before="200"/>
      </w:pPr>
      <w:r>
        <w:rPr>
          <w:rFonts w:ascii="Arial" w:cs="Arial" w:eastAsia="Arial" w:hAnsi="Arial"/>
          <w:b/>
          <w:bCs/>
          <w:color w:val="1C2833"/>
          <w:sz w:val="22"/>
          <w:szCs w:val="22"/>
        </w:rPr>
        <w:t xml:space="preserve">Phase 2: Context Setting (10 minutes)</w:t>
      </w:r>
    </w:p>
    <w:p>
      <w:pPr>
        <w:pStyle w:val="ListParagraph"/>
        <w:numPr>
          <w:ilvl w:val="0"/>
          <w:numId w:val="2"/>
        </w:numPr>
      </w:pPr>
      <w:r>
        <w:rPr>
          <w:rFonts w:ascii="Arial" w:cs="Arial" w:eastAsia="Arial" w:hAnsi="Arial"/>
          <w:sz w:val="22"/>
          <w:szCs w:val="22"/>
        </w:rPr>
        <w:t xml:space="preserve">Walk me through your end-of-campaign reporting process. Who prepares it? What tools are used?</w:t>
      </w:r>
    </w:p>
    <w:p>
      <w:pPr>
        <w:pStyle w:val="ListParagraph"/>
        <w:numPr>
          <w:ilvl w:val="0"/>
          <w:numId w:val="2"/>
        </w:numPr>
      </w:pPr>
      <w:r>
        <w:rPr>
          <w:rFonts w:ascii="Arial" w:cs="Arial" w:eastAsia="Arial" w:hAnsi="Arial"/>
          <w:sz w:val="22"/>
          <w:szCs w:val="22"/>
        </w:rPr>
        <w:t xml:space="preserve">How do you currently manage multi-brand dashboards? Is data isolation between clients an issue?</w:t>
      </w:r>
    </w:p>
    <w:p>
      <w:pPr>
        <w:pStyle w:val="ListParagraph"/>
        <w:numPr>
          <w:ilvl w:val="0"/>
          <w:numId w:val="2"/>
        </w:numPr>
        <w:spacing w:after="120"/>
      </w:pPr>
      <w:r>
        <w:rPr>
          <w:rFonts w:ascii="Arial" w:cs="Arial" w:eastAsia="Arial" w:hAnsi="Arial"/>
          <w:sz w:val="22"/>
          <w:szCs w:val="22"/>
        </w:rPr>
        <w:t xml:space="preserve">How much time does your team spend on manual reporting versus analysis?</w:t>
      </w:r>
    </w:p>
    <w:p>
      <w:pPr>
        <w:pStyle w:val="Heading3"/>
        <w:spacing w:after="120" w:before="200"/>
      </w:pPr>
      <w:r>
        <w:rPr>
          <w:rFonts w:ascii="Arial" w:cs="Arial" w:eastAsia="Arial" w:hAnsi="Arial"/>
          <w:b/>
          <w:bCs/>
          <w:color w:val="1C2833"/>
          <w:sz w:val="22"/>
          <w:szCs w:val="22"/>
        </w:rPr>
        <w:t xml:space="preserve">Phase 3: Deep Dive (20 minutes)</w:t>
      </w:r>
    </w:p>
    <w:p>
      <w:pPr>
        <w:pStyle w:val="ListParagraph"/>
        <w:numPr>
          <w:ilvl w:val="0"/>
          <w:numId w:val="2"/>
        </w:numPr>
      </w:pPr>
      <w:r>
        <w:rPr>
          <w:rFonts w:ascii="Arial" w:cs="Arial" w:eastAsia="Arial" w:hAnsi="Arial"/>
          <w:sz w:val="22"/>
          <w:szCs w:val="22"/>
        </w:rPr>
        <w:t xml:space="preserve">What ROI metrics do your clients care most about? How do you calculate and present them?</w:t>
      </w:r>
    </w:p>
    <w:p>
      <w:pPr>
        <w:pStyle w:val="ListParagraph"/>
        <w:numPr>
          <w:ilvl w:val="0"/>
          <w:numId w:val="2"/>
        </w:numPr>
      </w:pPr>
      <w:r>
        <w:rPr>
          <w:rFonts w:ascii="Arial" w:cs="Arial" w:eastAsia="Arial" w:hAnsi="Arial"/>
          <w:sz w:val="22"/>
          <w:szCs w:val="22"/>
        </w:rPr>
        <w:t xml:space="preserve">How important is white-labeling for your client reports? What customization do you need?</w:t>
      </w:r>
    </w:p>
    <w:p>
      <w:pPr>
        <w:pStyle w:val="ListParagraph"/>
        <w:numPr>
          <w:ilvl w:val="0"/>
          <w:numId w:val="2"/>
        </w:numPr>
      </w:pPr>
      <w:r>
        <w:rPr>
          <w:rFonts w:ascii="Arial" w:cs="Arial" w:eastAsia="Arial" w:hAnsi="Arial"/>
          <w:sz w:val="22"/>
          <w:szCs w:val="22"/>
        </w:rPr>
        <w:t xml:space="preserve">What export formats do your clients request most frequently? PDF, Excel, PowerPoint, or live dashboards?</w:t>
      </w:r>
    </w:p>
    <w:p>
      <w:pPr>
        <w:pStyle w:val="ListParagraph"/>
        <w:numPr>
          <w:ilvl w:val="0"/>
          <w:numId w:val="2"/>
        </w:numPr>
      </w:pPr>
      <w:r>
        <w:rPr>
          <w:rFonts w:ascii="Arial" w:cs="Arial" w:eastAsia="Arial" w:hAnsi="Arial"/>
          <w:sz w:val="22"/>
          <w:szCs w:val="22"/>
        </w:rPr>
        <w:t xml:space="preserve">How do you handle situations where Meta's data does not match your client's internal numbers?</w:t>
      </w:r>
    </w:p>
    <w:p>
      <w:pPr>
        <w:pStyle w:val="ListParagraph"/>
        <w:numPr>
          <w:ilvl w:val="0"/>
          <w:numId w:val="2"/>
        </w:numPr>
        <w:spacing w:after="120"/>
      </w:pPr>
      <w:r>
        <w:rPr>
          <w:rFonts w:ascii="Arial" w:cs="Arial" w:eastAsia="Arial" w:hAnsi="Arial"/>
          <w:sz w:val="22"/>
          <w:szCs w:val="22"/>
        </w:rPr>
        <w:t xml:space="preserve">What would make you switch your agency to a new analytics platform? What are the deal-breakers?</w:t>
      </w:r>
    </w:p>
    <w:p>
      <w:pPr>
        <w:pStyle w:val="Heading3"/>
        <w:spacing w:after="120" w:before="200"/>
      </w:pPr>
      <w:r>
        <w:rPr>
          <w:rFonts w:ascii="Arial" w:cs="Arial" w:eastAsia="Arial" w:hAnsi="Arial"/>
          <w:b/>
          <w:bCs/>
          <w:color w:val="1C2833"/>
          <w:sz w:val="22"/>
          <w:szCs w:val="22"/>
        </w:rPr>
        <w:t xml:space="preserve">Phase 4: Reaction (7 minutes)</w:t>
      </w:r>
    </w:p>
    <w:p>
      <w:pPr>
        <w:pStyle w:val="ListParagraph"/>
        <w:numPr>
          <w:ilvl w:val="0"/>
          <w:numId w:val="2"/>
        </w:numPr>
      </w:pPr>
      <w:r>
        <w:rPr>
          <w:rFonts w:ascii="Arial" w:cs="Arial" w:eastAsia="Arial" w:hAnsi="Arial"/>
          <w:sz w:val="22"/>
          <w:szCs w:val="22"/>
        </w:rPr>
        <w:t xml:space="preserve">Show multi-brand dashboard concept. 'Would this replace your current reporting workflow?'</w:t>
      </w:r>
    </w:p>
    <w:p>
      <w:pPr>
        <w:pStyle w:val="ListParagraph"/>
        <w:numPr>
          <w:ilvl w:val="0"/>
          <w:numId w:val="2"/>
        </w:numPr>
        <w:spacing w:after="120"/>
      </w:pPr>
      <w:r>
        <w:rPr>
          <w:rFonts w:ascii="Arial" w:cs="Arial" w:eastAsia="Arial" w:hAnsi="Arial"/>
          <w:sz w:val="22"/>
          <w:szCs w:val="22"/>
        </w:rPr>
        <w:t xml:space="preserve">Show automated report generation concept. 'What is missing from this report template?'</w:t>
      </w:r>
    </w:p>
    <w:p>
      <w:pPr>
        <w:pStyle w:val="Heading3"/>
        <w:spacing w:after="120" w:before="200"/>
      </w:pPr>
      <w:r>
        <w:rPr>
          <w:rFonts w:ascii="Arial" w:cs="Arial" w:eastAsia="Arial" w:hAnsi="Arial"/>
          <w:b/>
          <w:bCs/>
          <w:color w:val="1C2833"/>
          <w:sz w:val="22"/>
          <w:szCs w:val="22"/>
        </w:rPr>
        <w:t xml:space="preserve">Phase 5: Wrap-up (3 minutes)</w:t>
      </w:r>
    </w:p>
    <w:p>
      <w:pPr>
        <w:pStyle w:val="ListParagraph"/>
        <w:numPr>
          <w:ilvl w:val="0"/>
          <w:numId w:val="2"/>
        </w:numPr>
      </w:pPr>
      <w:r>
        <w:rPr>
          <w:rFonts w:ascii="Arial" w:cs="Arial" w:eastAsia="Arial" w:hAnsi="Arial"/>
          <w:sz w:val="22"/>
          <w:szCs w:val="22"/>
        </w:rPr>
        <w:t xml:space="preserve">What is the one report your clients always ask for that is currently painful to produce?</w:t>
      </w:r>
    </w:p>
    <w:p>
      <w:pPr>
        <w:pStyle w:val="ListParagraph"/>
        <w:numPr>
          <w:ilvl w:val="0"/>
          <w:numId w:val="2"/>
        </w:numPr>
        <w:spacing w:after="120"/>
      </w:pPr>
      <w:r>
        <w:rPr>
          <w:rFonts w:ascii="Arial" w:cs="Arial" w:eastAsia="Arial" w:hAnsi="Arial"/>
          <w:sz w:val="22"/>
          <w:szCs w:val="22"/>
        </w:rPr>
        <w:t xml:space="preserve">Would you be interested in a beta program for the Influora analytics dashboard?</w:t>
      </w:r>
    </w:p>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6. Key Research Questions</w:t>
      </w:r>
    </w:p>
    <w:p>
      <w:pPr>
        <w:spacing w:after="120"/>
      </w:pPr>
      <w:r>
        <w:rPr>
          <w:rFonts w:ascii="Arial" w:cs="Arial" w:eastAsia="Arial" w:hAnsi="Arial"/>
          <w:sz w:val="22"/>
          <w:szCs w:val="22"/>
        </w:rPr>
        <w:t xml:space="preserve">The following research questions guide the entire study. Each question maps to specific methods and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60"/>
        <w:gridCol w:w="2000"/>
        <w:gridCol w:w="3000"/>
      </w:tblGrid>
      <w:tr>
        <w:tc>
          <w:tcPr>
            <w:tcW w:type="dxa" w:w="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8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Research Question</w:t>
            </w:r>
          </w:p>
        </w:tc>
        <w:tc>
          <w:tcPr>
            <w:tcW w:type="dxa" w:w="2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Methods</w:t>
            </w:r>
          </w:p>
        </w:tc>
        <w:tc>
          <w:tcPr>
            <w:tcW w:type="dxa" w:w="3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Segments</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RQ1</w:t>
            </w:r>
          </w:p>
        </w:tc>
        <w:tc>
          <w:tcPr>
            <w:tcW w:type="dxa" w:w="3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What Meta metrics do brands actually use for influencer selection, and which metrics are aspirational but currently inaccessible?</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Interviews, Survey</w:t>
            </w:r>
          </w:p>
        </w:tc>
        <w:tc>
          <w:tcPr>
            <w:tcW w:type="dxa" w:w="3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 Brand Managers, D: Agency Owners</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RQ2</w:t>
            </w:r>
          </w:p>
        </w:tc>
        <w:tc>
          <w:tcPr>
            <w:tcW w:type="dxa" w:w="3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How do brands handle the transition from legacy reach metrics to the new Page Viewer Metric system?</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Interviews, Survey</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 B, D</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RQ3</w:t>
            </w:r>
          </w:p>
        </w:tc>
        <w:tc>
          <w:tcPr>
            <w:tcW w:type="dxa" w:w="3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What is the ideal dashboard layout for comparing influencer performance across Instagram and Facebook?</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Card Sort, Usability</w:t>
            </w:r>
          </w:p>
        </w:tc>
        <w:tc>
          <w:tcPr>
            <w:tcW w:type="dxa" w:w="3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 B, D</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RQ4</w:t>
            </w:r>
          </w:p>
        </w:tc>
        <w:tc>
          <w:tcPr>
            <w:tcW w:type="dxa" w:w="3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How should rate limit monitoring (200 calls/hour/user) be surfaced to DevOps engineers?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Interviews, Usability</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 DevOps (Meera)</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RQ5</w:t>
            </w:r>
          </w:p>
        </w:tc>
        <w:tc>
          <w:tcPr>
            <w:tcW w:type="dxa" w:w="3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What export formats and reporting cadences do brands need for client-facing deliverables?</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Survey, Interviews</w:t>
            </w:r>
          </w:p>
        </w:tc>
        <w:tc>
          <w:tcPr>
            <w:tcW w:type="dxa" w:w="3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 B, D</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RQ6</w:t>
            </w:r>
          </w:p>
        </w:tc>
        <w:tc>
          <w:tcPr>
            <w:tcW w:type="dxa" w:w="3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How do users evaluate fake follower detection scores and brand safety ratings in decision-making?</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Interviews, Usability</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 B</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RQ7</w:t>
            </w:r>
          </w:p>
        </w:tc>
        <w:tc>
          <w:tcPr>
            <w:tcW w:type="dxa" w:w="38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What alerting thresholds and notification preferences exist for API health and data pipeline issues?</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Interviews</w:t>
            </w:r>
          </w:p>
        </w:tc>
        <w:tc>
          <w:tcPr>
            <w:tcW w:type="dxa" w:w="3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 DevOps (Meera)</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RQ8</w:t>
            </w:r>
          </w:p>
        </w:tc>
        <w:tc>
          <w:tcPr>
            <w:tcW w:type="dxa" w:w="3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How do agencies manage multi-client data isolation and white-label reporting at scale?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Interviews, Survey</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 Agency Owners</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7. Research Timeline</w:t>
      </w:r>
    </w:p>
    <w:p>
      <w:pPr>
        <w:spacing w:after="120"/>
      </w:pPr>
      <w:r>
        <w:rPr>
          <w:rFonts w:ascii="Arial" w:cs="Arial" w:eastAsia="Arial" w:hAnsi="Arial"/>
          <w:sz w:val="22"/>
          <w:szCs w:val="22"/>
        </w:rPr>
        <w:t xml:space="preserve">The research follows a 4-week sprint model with parallel workstreams where possible.</w:t>
      </w:r>
    </w:p>
    <w:p>
      <w:pPr>
        <w:pStyle w:val="Heading2"/>
        <w:spacing w:after="160" w:before="280"/>
      </w:pPr>
      <w:r>
        <w:rPr>
          <w:rFonts w:ascii="Arial" w:cs="Arial" w:eastAsia="Arial" w:hAnsi="Arial"/>
          <w:b/>
          <w:bCs/>
          <w:color w:val="2E86C1"/>
          <w:sz w:val="26"/>
          <w:szCs w:val="26"/>
        </w:rPr>
        <w:t xml:space="preserve">7.1 Week 1: Recruitment and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3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Mon-Tue</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Finalize interview guides, review with Kavya (QA)</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 + Kavya</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Approved guides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Mon-Tue</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Draft recruitment messaging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Ishaan (Content) + Nisha (Approval)</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Recruitment emails</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Wed-Thu</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Begin participant recruitment across all segments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 + Arjun (Coordination)</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Recruitment tracker</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Wed-Thu</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Build high-fidelity prototype for usability testing</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Ananya (Frontend)</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Figma prototype</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Fri</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Pilot test interview guide with internal team member</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 + Meera</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Revised guide</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Fri</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Set up survey tool, configure card sorting platform</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Survey + card sort live</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7.2 Week 2: User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3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Participants</w:t>
            </w:r>
          </w:p>
        </w:tc>
        <w:tc>
          <w:tcPr>
            <w:tcW w:type="dxa" w:w="2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Sessions</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Mon-Tue</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Brand Marketing Manager interviews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Segment A (5-8)</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3-4 per day</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Wed</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Creator Account Manager interviews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Segment B (5-8)</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3-4 sessions</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Thu</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DevOps/Platform Engineer interviews (including Meera)</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Segment C (5-8)</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3-4 sessions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Fri</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Agency Owner interviews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Segment D (5-8)</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3-4 sessions</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Daily</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End-of-day debrief and preliminary note synthesis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Daily summary</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7.3 Week 3: Usability Testing and Survey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3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Mon-Wed</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Moderated usability testing sessions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 + Ananya</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5-8 sessions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Mon</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Deploy survey to brand marketer mailing list</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Research Lead + Tejas</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100+ responses</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Mon-Fri</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Run card sorting study (remote, async)</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15-30 completions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Thu-Fri</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Overflow interviews for any segment with &lt; 5 participants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As needed</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Fri</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Close survey, export card sorting results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Raw data exported</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7.4 Week 4: Synthesis and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2400"/>
        <w:gridCol w:w="2160"/>
      </w:tblGrid>
      <w:tr>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3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c>
          <w:tcPr>
            <w:tcW w:type="dxa" w:w="24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21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Mon-Tue</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Affinity mapping session (all interview data)</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team</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Theme clusters</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Wed</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Build impact/effort matrix, journey maps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Research Lead + Priya</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Prioritization matrix</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Thu</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Draft synthesis report and persona cards</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Draft report</w:t>
            </w:r>
          </w:p>
        </w:tc>
      </w:tr>
      <w:tr>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Fri AM</w:t>
            </w:r>
          </w:p>
        </w:tc>
        <w:tc>
          <w:tcPr>
            <w:tcW w:type="dxa" w:w="3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Internal review with Priya (CTO) and Arjun (COO)</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Reviewed report</w:t>
            </w:r>
          </w:p>
        </w:tc>
      </w:tr>
      <w:tr>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Fri PM</w:t>
            </w:r>
          </w:p>
        </w:tc>
        <w:tc>
          <w:tcPr>
            <w:tcW w:type="dxa" w:w="3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Present findings to Swapnil (CEO) for approval</w:t>
            </w:r>
          </w:p>
        </w:tc>
        <w:tc>
          <w:tcPr>
            <w:tcW w:type="dxa" w:w="24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Lead</w:t>
            </w:r>
          </w:p>
        </w:tc>
        <w:tc>
          <w:tcPr>
            <w:tcW w:type="dxa" w:w="21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Final approved report</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8. Analysis Framework</w:t>
      </w:r>
    </w:p>
    <w:p>
      <w:pPr>
        <w:spacing w:after="120"/>
      </w:pPr>
      <w:r>
        <w:rPr>
          <w:rFonts w:ascii="Arial" w:cs="Arial" w:eastAsia="Arial" w:hAnsi="Arial"/>
          <w:sz w:val="22"/>
          <w:szCs w:val="22"/>
        </w:rPr>
        <w:t xml:space="preserve">Multiple analysis frameworks are applied to ensure comprehensive and actionable insights from the research data.</w:t>
      </w:r>
    </w:p>
    <w:p>
      <w:pPr>
        <w:pStyle w:val="Heading2"/>
        <w:spacing w:after="160" w:before="280"/>
      </w:pPr>
      <w:r>
        <w:rPr>
          <w:rFonts w:ascii="Arial" w:cs="Arial" w:eastAsia="Arial" w:hAnsi="Arial"/>
          <w:b/>
          <w:bCs/>
          <w:color w:val="2E86C1"/>
          <w:sz w:val="26"/>
          <w:szCs w:val="26"/>
        </w:rPr>
        <w:t xml:space="preserve">8.1 Affinity Mapping</w:t>
      </w:r>
    </w:p>
    <w:p>
      <w:pPr>
        <w:spacing w:after="120"/>
      </w:pPr>
      <w:r>
        <w:rPr>
          <w:rFonts w:ascii="Arial" w:cs="Arial" w:eastAsia="Arial" w:hAnsi="Arial"/>
          <w:sz w:val="22"/>
          <w:szCs w:val="22"/>
        </w:rPr>
        <w:t xml:space="preserve">All qualitative data from interviews and usability testing will be coded and organized using affinity mapping.</w:t>
      </w:r>
    </w:p>
    <w:p>
      <w:pPr>
        <w:spacing w:after="120"/>
      </w:pPr>
      <w:r>
        <w:rPr>
          <w:rFonts w:ascii="Arial" w:cs="Arial" w:eastAsia="Arial" w:hAnsi="Arial"/>
          <w:b/>
          <w:bCs/>
          <w:sz w:val="22"/>
          <w:szCs w:val="22"/>
        </w:rPr>
        <w:t xml:space="preserve">Process: </w:t>
      </w:r>
      <w:r>
        <w:rPr>
          <w:rFonts w:ascii="Arial" w:cs="Arial" w:eastAsia="Arial" w:hAnsi="Arial"/>
          <w:sz w:val="22"/>
          <w:szCs w:val="22"/>
        </w:rPr>
        <w:t xml:space="preserve">Individual observations are written on virtual sticky notes, then grouped into themes through a collaborative sorting exercise.</w:t>
      </w:r>
    </w:p>
    <w:p>
      <w:pPr>
        <w:spacing w:after="120"/>
      </w:pPr>
      <w:r>
        <w:rPr>
          <w:rFonts w:ascii="Arial" w:cs="Arial" w:eastAsia="Arial" w:hAnsi="Arial"/>
          <w:b/>
          <w:bCs/>
          <w:sz w:val="22"/>
          <w:szCs w:val="22"/>
        </w:rPr>
        <w:t xml:space="preserve">Tool: </w:t>
      </w:r>
      <w:r>
        <w:rPr>
          <w:rFonts w:ascii="Arial" w:cs="Arial" w:eastAsia="Arial" w:hAnsi="Arial"/>
          <w:sz w:val="22"/>
          <w:szCs w:val="22"/>
        </w:rPr>
        <w:t xml:space="preserve">Miro or FigJam for collaborative digital affinity mapping.</w:t>
      </w:r>
    </w:p>
    <w:p>
      <w:pPr>
        <w:spacing w:after="120"/>
      </w:pPr>
      <w:r>
        <w:rPr>
          <w:rFonts w:ascii="Arial" w:cs="Arial" w:eastAsia="Arial" w:hAnsi="Arial"/>
          <w:b/>
          <w:bCs/>
          <w:sz w:val="22"/>
          <w:szCs w:val="22"/>
        </w:rPr>
        <w:t xml:space="preserve">Expected Outputs: </w:t>
      </w:r>
      <w:r>
        <w:rPr>
          <w:rFonts w:ascii="Arial" w:cs="Arial" w:eastAsia="Arial" w:hAnsi="Arial"/>
          <w:sz w:val="22"/>
          <w:szCs w:val="22"/>
        </w:rPr>
        <w:t xml:space="preserve">5-8 major theme clusters, each with 3-5 sub-themes and supporting evidence from participant quotes.</w:t>
      </w:r>
    </w:p>
    <w:p>
      <w:pPr>
        <w:pStyle w:val="Heading2"/>
        <w:spacing w:after="160" w:before="280"/>
      </w:pPr>
      <w:r>
        <w:rPr>
          <w:rFonts w:ascii="Arial" w:cs="Arial" w:eastAsia="Arial" w:hAnsi="Arial"/>
          <w:b/>
          <w:bCs/>
          <w:color w:val="2E86C1"/>
          <w:sz w:val="26"/>
          <w:szCs w:val="26"/>
        </w:rPr>
        <w:t xml:space="preserve">8.2 Impact/Effort Matrix</w:t>
      </w:r>
    </w:p>
    <w:p>
      <w:pPr>
        <w:spacing w:after="120"/>
      </w:pPr>
      <w:r>
        <w:rPr>
          <w:rFonts w:ascii="Arial" w:cs="Arial" w:eastAsia="Arial" w:hAnsi="Arial"/>
          <w:sz w:val="22"/>
          <w:szCs w:val="22"/>
        </w:rPr>
        <w:t xml:space="preserve">Feature recommendations will be plotted on a 2x2 impact/effort matrix to guide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w:r>
          </w:p>
        </w:tc>
        <w:tc>
          <w:tcPr>
            <w:tcW w:type="dxa" w:w="351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Low Effort</w:t>
            </w:r>
          </w:p>
        </w:tc>
        <w:tc>
          <w:tcPr>
            <w:tcW w:type="dxa" w:w="351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High Effort</w:t>
            </w:r>
          </w:p>
        </w:tc>
      </w:tr>
      <w:tr>
        <w:tc>
          <w:tcPr>
            <w:tcW w:type="dxa" w:w="234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High Impact</w:t>
            </w:r>
          </w:p>
        </w:tc>
        <w:tc>
          <w:tcPr>
            <w:tcW w:type="dxa" w:w="3510"/>
            <w:tcBorders>
              <w:top w:val="single" w:color="B0C4DE" w:sz="1"/>
              <w:left w:val="single" w:color="B0C4DE" w:sz="1"/>
              <w:bottom w:val="single" w:color="B0C4DE" w:sz="1"/>
              <w:right w:val="single" w:color="B0C4DE" w:sz="1"/>
            </w:tcBorders>
            <w:shd w:fill="D5F5E3" w:val="clear"/>
            <w:tcMar>
              <w:top w:type="dxa" w:w="80"/>
              <w:left w:type="dxa" w:w="120"/>
              <w:bottom w:type="dxa" w:w="80"/>
              <w:right w:type="dxa" w:w="120"/>
            </w:tcMar>
          </w:tcPr>
          <w:p>
            <w:r>
              <w:rPr>
                <w:rFonts w:ascii="Arial" w:cs="Arial" w:eastAsia="Arial" w:hAnsi="Arial"/>
                <w:sz w:val="20"/>
                <w:szCs w:val="20"/>
              </w:rPr>
              <w:t xml:space="preserve">QUICK WINS: Implement immediately (e.g., metric display improvements, export formats)</w:t>
            </w:r>
          </w:p>
        </w:tc>
        <w:tc>
          <w:tcPr>
            <w:tcW w:type="dxa" w:w="351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sz w:val="20"/>
                <w:szCs w:val="20"/>
              </w:rPr>
              <w:t xml:space="preserve">STRATEGIC: Plan for next sprint (e.g., multi-brand dashboard, rate estimation)</w:t>
            </w:r>
          </w:p>
        </w:tc>
      </w:tr>
      <w:tr>
        <w:tc>
          <w:tcPr>
            <w:tcW w:type="dxa" w:w="234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Low Impact</w:t>
            </w:r>
          </w:p>
        </w:tc>
        <w:tc>
          <w:tcPr>
            <w:tcW w:type="dxa" w:w="3510"/>
            <w:tcBorders>
              <w:top w:val="single" w:color="B0C4DE" w:sz="1"/>
              <w:left w:val="single" w:color="B0C4DE" w:sz="1"/>
              <w:bottom w:val="single" w:color="B0C4DE" w:sz="1"/>
              <w:right w:val="single" w:color="B0C4DE" w:sz="1"/>
            </w:tcBorders>
            <w:shd w:fill="FEF9E7" w:val="clear"/>
            <w:tcMar>
              <w:top w:type="dxa" w:w="80"/>
              <w:left w:type="dxa" w:w="120"/>
              <w:bottom w:type="dxa" w:w="80"/>
              <w:right w:type="dxa" w:w="120"/>
            </w:tcMar>
          </w:tcPr>
          <w:p>
            <w:r>
              <w:rPr>
                <w:rFonts w:ascii="Arial" w:cs="Arial" w:eastAsia="Arial" w:hAnsi="Arial"/>
                <w:sz w:val="20"/>
                <w:szCs w:val="20"/>
              </w:rPr>
              <w:t xml:space="preserve">FILL-INS: Add when convenient (e.g., additional chart types, color themes)</w:t>
            </w:r>
          </w:p>
        </w:tc>
        <w:tc>
          <w:tcPr>
            <w:tcW w:type="dxa" w:w="3510"/>
            <w:tcBorders>
              <w:top w:val="single" w:color="B0C4DE" w:sz="1"/>
              <w:left w:val="single" w:color="B0C4DE" w:sz="1"/>
              <w:bottom w:val="single" w:color="B0C4DE" w:sz="1"/>
              <w:right w:val="single" w:color="B0C4DE" w:sz="1"/>
            </w:tcBorders>
            <w:shd w:fill="FADBD8" w:val="clear"/>
            <w:tcMar>
              <w:top w:type="dxa" w:w="80"/>
              <w:left w:type="dxa" w:w="120"/>
              <w:bottom w:type="dxa" w:w="80"/>
              <w:right w:type="dxa" w:w="120"/>
            </w:tcMar>
          </w:tcPr>
          <w:p>
            <w:r>
              <w:rPr>
                <w:rFonts w:ascii="Arial" w:cs="Arial" w:eastAsia="Arial" w:hAnsi="Arial"/>
                <w:sz w:val="20"/>
                <w:szCs w:val="20"/>
              </w:rPr>
              <w:t xml:space="preserve">DEPRIORITIZE: Revisit later (e.g., advanced predictive analytics, AI recommendations)</w:t>
            </w:r>
          </w:p>
        </w:tc>
      </w:tr>
    </w:tbl>
    <w:p>
      <w:pPr>
        <w:spacing w:after="120"/>
      </w:pPr>
      <w:r>
        <w:rPr>
          <w:rFonts w:ascii="Arial" w:cs="Arial" w:eastAsia="Arial" w:hAnsi="Arial"/>
          <w:sz w:val="22"/>
          <w:szCs w:val="22"/>
        </w:rPr>
        <w:t xml:space="preserve"/>
      </w:r>
    </w:p>
    <w:p>
      <w:pPr>
        <w:pStyle w:val="Heading2"/>
        <w:spacing w:after="160" w:before="280"/>
      </w:pPr>
      <w:r>
        <w:rPr>
          <w:rFonts w:ascii="Arial" w:cs="Arial" w:eastAsia="Arial" w:hAnsi="Arial"/>
          <w:b/>
          <w:bCs/>
          <w:color w:val="2E86C1"/>
          <w:sz w:val="26"/>
          <w:szCs w:val="26"/>
        </w:rPr>
        <w:t xml:space="preserve">8.3 Journey Mapping</w:t>
      </w:r>
    </w:p>
    <w:p>
      <w:pPr>
        <w:spacing w:after="120"/>
      </w:pPr>
      <w:r>
        <w:rPr>
          <w:rFonts w:ascii="Arial" w:cs="Arial" w:eastAsia="Arial" w:hAnsi="Arial"/>
          <w:sz w:val="22"/>
          <w:szCs w:val="22"/>
        </w:rPr>
        <w:t xml:space="preserve">A journey map will be created for each segment's influencer evaluation workflow, documenting:</w:t>
      </w:r>
    </w:p>
    <w:p>
      <w:pPr>
        <w:pStyle w:val="ListParagraph"/>
        <w:numPr>
          <w:ilvl w:val="0"/>
          <w:numId w:val="2"/>
        </w:numPr>
      </w:pPr>
      <w:r>
        <w:rPr>
          <w:rFonts w:ascii="Arial" w:cs="Arial" w:eastAsia="Arial" w:hAnsi="Arial"/>
          <w:sz w:val="22"/>
          <w:szCs w:val="22"/>
        </w:rPr>
        <w:t xml:space="preserve">Stages: Discovery, Evaluation, Selection, Campaign Monitoring, Post-Campaign Reporting</w:t>
      </w:r>
    </w:p>
    <w:p>
      <w:pPr>
        <w:pStyle w:val="ListParagraph"/>
        <w:numPr>
          <w:ilvl w:val="0"/>
          <w:numId w:val="2"/>
        </w:numPr>
      </w:pPr>
      <w:r>
        <w:rPr>
          <w:rFonts w:ascii="Arial" w:cs="Arial" w:eastAsia="Arial" w:hAnsi="Arial"/>
          <w:sz w:val="22"/>
          <w:szCs w:val="22"/>
        </w:rPr>
        <w:t xml:space="preserve">Actions: What the user does at each stage</w:t>
      </w:r>
    </w:p>
    <w:p>
      <w:pPr>
        <w:pStyle w:val="ListParagraph"/>
        <w:numPr>
          <w:ilvl w:val="0"/>
          <w:numId w:val="2"/>
        </w:numPr>
      </w:pPr>
      <w:r>
        <w:rPr>
          <w:rFonts w:ascii="Arial" w:cs="Arial" w:eastAsia="Arial" w:hAnsi="Arial"/>
          <w:sz w:val="22"/>
          <w:szCs w:val="22"/>
        </w:rPr>
        <w:t xml:space="preserve">Pain Points: Frustrations and blockers encountered</w:t>
      </w:r>
    </w:p>
    <w:p>
      <w:pPr>
        <w:pStyle w:val="ListParagraph"/>
        <w:numPr>
          <w:ilvl w:val="0"/>
          <w:numId w:val="2"/>
        </w:numPr>
      </w:pPr>
      <w:r>
        <w:rPr>
          <w:rFonts w:ascii="Arial" w:cs="Arial" w:eastAsia="Arial" w:hAnsi="Arial"/>
          <w:sz w:val="22"/>
          <w:szCs w:val="22"/>
        </w:rPr>
        <w:t xml:space="preserve">Tools Used: Current tool ecosystem at each stage</w:t>
      </w:r>
    </w:p>
    <w:p>
      <w:pPr>
        <w:pStyle w:val="ListParagraph"/>
        <w:numPr>
          <w:ilvl w:val="0"/>
          <w:numId w:val="2"/>
        </w:numPr>
      </w:pPr>
      <w:r>
        <w:rPr>
          <w:rFonts w:ascii="Arial" w:cs="Arial" w:eastAsia="Arial" w:hAnsi="Arial"/>
          <w:sz w:val="22"/>
          <w:szCs w:val="22"/>
        </w:rPr>
        <w:t xml:space="preserve">Emotions: Satisfaction/frustration levels throughout</w:t>
      </w:r>
    </w:p>
    <w:p>
      <w:pPr>
        <w:pStyle w:val="ListParagraph"/>
        <w:numPr>
          <w:ilvl w:val="0"/>
          <w:numId w:val="2"/>
        </w:numPr>
        <w:spacing w:after="120"/>
      </w:pPr>
      <w:r>
        <w:rPr>
          <w:rFonts w:ascii="Arial" w:cs="Arial" w:eastAsia="Arial" w:hAnsi="Arial"/>
          <w:sz w:val="22"/>
          <w:szCs w:val="22"/>
        </w:rPr>
        <w:t xml:space="preserve">Opportunities: Where Influora can add the most value</w:t>
      </w:r>
    </w:p>
    <w:p>
      <w:pPr>
        <w:pStyle w:val="Heading2"/>
        <w:spacing w:after="160" w:before="280"/>
      </w:pPr>
      <w:r>
        <w:rPr>
          <w:rFonts w:ascii="Arial" w:cs="Arial" w:eastAsia="Arial" w:hAnsi="Arial"/>
          <w:b/>
          <w:bCs/>
          <w:color w:val="2E86C1"/>
          <w:sz w:val="26"/>
          <w:szCs w:val="26"/>
        </w:rPr>
        <w:t xml:space="preserve">8.4 Jobs-to-be-Done Framework</w:t>
      </w:r>
    </w:p>
    <w:p>
      <w:pPr>
        <w:spacing w:after="120"/>
      </w:pPr>
      <w:r>
        <w:rPr>
          <w:rFonts w:ascii="Arial" w:cs="Arial" w:eastAsia="Arial" w:hAnsi="Arial"/>
          <w:sz w:val="22"/>
          <w:szCs w:val="22"/>
        </w:rPr>
        <w:t xml:space="preserve">For each user segment, primary jobs-to-be-done will be identified and documented using the following format:</w:t>
      </w:r>
    </w:p>
    <w:p>
      <w:pPr>
        <w:spacing w:after="120"/>
      </w:pPr>
      <w:r>
        <w:rPr>
          <w:rFonts w:ascii="Arial" w:cs="Arial" w:eastAsia="Arial" w:hAnsi="Arial"/>
          <w:i/>
          <w:iCs/>
          <w:color w:val="555555"/>
          <w:sz w:val="22"/>
          <w:szCs w:val="22"/>
        </w:rPr>
        <w:t xml:space="preserve">'When I [situation], I want to [motivation], so I can [expected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Segment</w:t>
            </w:r>
          </w:p>
        </w:tc>
        <w:tc>
          <w:tcPr>
            <w:tcW w:type="dxa" w:w="702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JTBD</w:t>
            </w:r>
          </w:p>
        </w:tc>
      </w:tr>
      <w:tr>
        <w:tc>
          <w:tcPr>
            <w:tcW w:type="dxa" w:w="234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 Brand Manager</w:t>
            </w:r>
          </w:p>
        </w:tc>
        <w:tc>
          <w:tcPr>
            <w:tcW w:type="dxa" w:w="70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When I am shortlisting influencers for a campaign, I want to compare their authentic engagement rates side-by-side, so I can select the creator most likely to drive real conversions.</w:t>
            </w:r>
          </w:p>
        </w:tc>
      </w:tr>
      <w:tr>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 Account Manager</w:t>
            </w:r>
          </w:p>
        </w:tc>
        <w:tc>
          <w:tcPr>
            <w:tcW w:type="dxa" w:w="70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When I am negotiating rates with a brand, I want to show data-backed performance benchmarks for my creator, so I can justify the rate and close the deal faster.</w:t>
            </w:r>
          </w:p>
        </w:tc>
      </w:tr>
      <w:tr>
        <w:tc>
          <w:tcPr>
            <w:tcW w:type="dxa" w:w="234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 DevOps (Meera)</w:t>
            </w:r>
          </w:p>
        </w:tc>
        <w:tc>
          <w:tcPr>
            <w:tcW w:type="dxa" w:w="702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When I am monitoring the data pipeline overnight, I want to receive alerts before we hit the API rate limit, so I can throttle requests and prevent data gaps.</w:t>
            </w:r>
          </w:p>
        </w:tc>
      </w:tr>
      <w:tr>
        <w:tc>
          <w:tcPr>
            <w:tcW w:type="dxa" w:w="234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 Agency Owner</w:t>
            </w:r>
          </w:p>
        </w:tc>
        <w:tc>
          <w:tcPr>
            <w:tcW w:type="dxa" w:w="70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When I am preparing monthly client reports, I want to auto-generate branded analytics summaries, so I can reduce reporting time from 8 hours to 30 minutes per client.</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9. Research Deliverables</w:t>
      </w:r>
    </w:p>
    <w:p>
      <w:pPr>
        <w:spacing w:after="120"/>
      </w:pPr>
      <w:r>
        <w:rPr>
          <w:rFonts w:ascii="Arial" w:cs="Arial" w:eastAsia="Arial" w:hAnsi="Arial"/>
          <w:sz w:val="22"/>
          <w:szCs w:val="22"/>
        </w:rPr>
        <w:t xml:space="preserve">The following deliverables will be produced as outputs of this research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360"/>
        <w:gridCol w:w="1500"/>
        <w:gridCol w:w="1500"/>
      </w:tblGrid>
      <w:tr>
        <w:tc>
          <w:tcPr>
            <w:tcW w:type="dxa" w:w="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Format</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Due</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D1</w:t>
            </w:r>
          </w:p>
        </w:tc>
        <w:tc>
          <w:tcPr>
            <w:tcW w:type="dxa" w:w="2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Research Plan</w:t>
            </w:r>
          </w:p>
        </w:tc>
        <w:tc>
          <w:tcPr>
            <w:tcW w:type="dxa" w:w="3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This document - comprehensive plan, methods, and interview guides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DOCX/PDF</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1, Day 1</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D2</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Interview Guides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Segment-specific guides with probing questions for all four segments</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DOCX</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1, Day 2</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D3</w:t>
            </w:r>
          </w:p>
        </w:tc>
        <w:tc>
          <w:tcPr>
            <w:tcW w:type="dxa" w:w="2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Synthesis Report</w:t>
            </w:r>
          </w:p>
        </w:tc>
        <w:tc>
          <w:tcPr>
            <w:tcW w:type="dxa" w:w="3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Themes, insights, and recommendations with supporting evidence</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DOCX/PDF + Slides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4, Day 4</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D4</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Highlight Reel</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Key participant quotes organized by theme with video clips</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PDF + Video</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4, Day 4</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D5</w:t>
            </w:r>
          </w:p>
        </w:tc>
        <w:tc>
          <w:tcPr>
            <w:tcW w:type="dxa" w:w="2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Persona Cards</w:t>
            </w:r>
          </w:p>
        </w:tc>
        <w:tc>
          <w:tcPr>
            <w:tcW w:type="dxa" w:w="3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One persona card per segment with goals, pain points, and JTBD</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Figma + PDF</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4, Day 4</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D6</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Feature Prioritization Matrix</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Impact/effort matrix with recommended build order</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Figma + Slides</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4, Day 5</w:t>
            </w:r>
          </w:p>
        </w:tc>
      </w:tr>
      <w:tr>
        <w:tc>
          <w:tcPr>
            <w:tcW w:type="dxa" w:w="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D7</w:t>
            </w:r>
          </w:p>
        </w:tc>
        <w:tc>
          <w:tcPr>
            <w:tcW w:type="dxa" w:w="2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Journey Maps</w:t>
            </w:r>
          </w:p>
        </w:tc>
        <w:tc>
          <w:tcPr>
            <w:tcW w:type="dxa" w:w="3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Visual workflow maps for each segment's analytics process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Figma + PDF</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Week 4, Day 5</w:t>
            </w:r>
          </w:p>
        </w:tc>
      </w:tr>
      <w:tr>
        <w:tc>
          <w:tcPr>
            <w:tcW w:type="dxa" w:w="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D8</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Card Sort Results</w:t>
            </w:r>
          </w:p>
        </w:tc>
        <w:tc>
          <w:tcPr>
            <w:tcW w:type="dxa" w:w="3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Dendrograms, similarity matrices, and IA recommendations</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PDF + Raw Data</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 4, Day 3</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10. Team Responsibilities</w:t>
      </w:r>
    </w:p>
    <w:p>
      <w:pPr>
        <w:spacing w:after="120"/>
      </w:pPr>
      <w:r>
        <w:rPr>
          <w:rFonts w:ascii="Arial" w:cs="Arial" w:eastAsia="Arial" w:hAnsi="Arial"/>
          <w:sz w:val="22"/>
          <w:szCs w:val="22"/>
        </w:rPr>
        <w:t xml:space="preserve">Each member of the Sage Digital team has a defined role in the research process to ensure efficient coordination and comprehensive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6260"/>
      </w:tblGrid>
      <w:tr>
        <w:tc>
          <w:tcPr>
            <w:tcW w:type="dxa" w:w="16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Member</w:t>
            </w:r>
          </w:p>
        </w:tc>
        <w:tc>
          <w:tcPr>
            <w:tcW w:type="dxa" w:w="15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62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Research Responsibilities</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Swapnil</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CEO</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Final approval on research findings and feature priorities. Reviews synthesis report in Week 4. Sign-off on recommended feature roadmap.</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Priya</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CTO</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Technical feasibility review of recommended features. Provides API integration constraints and architecture context. Validates technical assumptions in research instruments.</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Rohan</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CFO</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Budget approval for research tools (Optimal Workshop, Typeform), participant incentives (INR 3,000-5,000/session), and video recording software licenses.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Arjun</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COO</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Coordinate research schedule across team. Manage participant recruitment logistics. Track research progress and resolve blockers. Route tasks via TASK_INBOX.md.</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Ananya</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Frontend Dev</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Build high-fidelity Figma prototype of analytics dashboard for usability testing (Week 1). Support usability test moderation. Implement quick-win findings.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Vikram</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 Dev</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Provide API integration constraints for research context. Document current Graph API v25.0 implementation status. Input on rate limit handling architecture.</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Tejas</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CMO</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Define brand-facing value propositions from research insights. Input on survey distribution strategy. Review persona cards for marketing alignment.</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Meera</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Participate as internal user for DevOps segment (Segment C). Provide monitoring requirements and current infrastructure pain points. Review API health dashboard concepts.</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Kavya</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QA</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Review all research instruments for completeness and consistency. QA the usability test prototype. Validate survey logic and branching.</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Kabir</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Input on data privacy requirements for analytics features. Review consent forms for participant data handling. Ensure GDPR/data protection compliance in research.</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Ishaan</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Content Writer</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Write research recruitment messaging (emails, LinkedIn posts). Draft participant screener questionnaire. Create internal research communications.</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Tara</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Reporting</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Document research progress in daily worksheet. Track participant recruitment numbers. Compile session notes into structured format.</w:t>
            </w:r>
          </w:p>
        </w:tc>
      </w:tr>
      <w:tr>
        <w:tc>
          <w:tcPr>
            <w:tcW w:type="dxa" w:w="16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Nisha</w:t>
            </w:r>
          </w:p>
        </w:tc>
        <w:tc>
          <w:tcPr>
            <w:tcW w:type="dxa" w:w="15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Content Lead</w:t>
            </w:r>
          </w:p>
        </w:tc>
        <w:tc>
          <w:tcPr>
            <w:tcW w:type="dxa" w:w="62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Approve all recruitment content before distribution. Review participant-facing materials for tone and brand consistency.</w:t>
            </w:r>
          </w:p>
        </w:tc>
      </w:tr>
      <w:tr>
        <w:tc>
          <w:tcPr>
            <w:tcW w:type="dxa" w:w="16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Aditya</w:t>
            </w:r>
          </w:p>
        </w:tc>
        <w:tc>
          <w:tcPr>
            <w:tcW w:type="dxa" w:w="1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SEO Lead</w:t>
            </w:r>
          </w:p>
        </w:tc>
        <w:tc>
          <w:tcPr>
            <w:tcW w:type="dxa" w:w="62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Input on analytics keywords for platform discoverability. Provide search trend data on influencer analytics terms. Inform content strategy for post-launch.</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11. Ethical Considerations and Data Privacy</w:t>
      </w:r>
    </w:p>
    <w:p>
      <w:pPr>
        <w:pStyle w:val="Heading2"/>
        <w:spacing w:after="160" w:before="280"/>
      </w:pPr>
      <w:r>
        <w:rPr>
          <w:rFonts w:ascii="Arial" w:cs="Arial" w:eastAsia="Arial" w:hAnsi="Arial"/>
          <w:b/>
          <w:bCs/>
          <w:color w:val="2E86C1"/>
          <w:sz w:val="26"/>
          <w:szCs w:val="26"/>
        </w:rPr>
        <w:t xml:space="preserve">11.1 Participant Consent</w:t>
      </w:r>
    </w:p>
    <w:p>
      <w:pPr>
        <w:pStyle w:val="ListParagraph"/>
        <w:numPr>
          <w:ilvl w:val="0"/>
          <w:numId w:val="2"/>
        </w:numPr>
      </w:pPr>
      <w:r>
        <w:rPr>
          <w:rFonts w:ascii="Arial" w:cs="Arial" w:eastAsia="Arial" w:hAnsi="Arial"/>
          <w:sz w:val="22"/>
          <w:szCs w:val="22"/>
        </w:rPr>
        <w:t xml:space="preserve">All participants will sign informed consent forms before participation</w:t>
      </w:r>
    </w:p>
    <w:p>
      <w:pPr>
        <w:pStyle w:val="ListParagraph"/>
        <w:numPr>
          <w:ilvl w:val="0"/>
          <w:numId w:val="2"/>
        </w:numPr>
      </w:pPr>
      <w:r>
        <w:rPr>
          <w:rFonts w:ascii="Arial" w:cs="Arial" w:eastAsia="Arial" w:hAnsi="Arial"/>
          <w:sz w:val="22"/>
          <w:szCs w:val="22"/>
        </w:rPr>
        <w:t xml:space="preserve">Consent forms will clearly state: purpose of research, how data will be used, recording permissions, and right to withdraw</w:t>
      </w:r>
    </w:p>
    <w:p>
      <w:pPr>
        <w:pStyle w:val="ListParagraph"/>
        <w:numPr>
          <w:ilvl w:val="0"/>
          <w:numId w:val="2"/>
        </w:numPr>
        <w:spacing w:after="120"/>
      </w:pPr>
      <w:r>
        <w:rPr>
          <w:rFonts w:ascii="Arial" w:cs="Arial" w:eastAsia="Arial" w:hAnsi="Arial"/>
          <w:sz w:val="22"/>
          <w:szCs w:val="22"/>
        </w:rPr>
        <w:t xml:space="preserve">Kabir (Security) will review consent forms for data protection compliance</w:t>
      </w:r>
    </w:p>
    <w:p>
      <w:pPr>
        <w:pStyle w:val="Heading2"/>
        <w:spacing w:after="160" w:before="280"/>
      </w:pPr>
      <w:r>
        <w:rPr>
          <w:rFonts w:ascii="Arial" w:cs="Arial" w:eastAsia="Arial" w:hAnsi="Arial"/>
          <w:b/>
          <w:bCs/>
          <w:color w:val="2E86C1"/>
          <w:sz w:val="26"/>
          <w:szCs w:val="26"/>
        </w:rPr>
        <w:t xml:space="preserve">11.2 Data Handling</w:t>
      </w:r>
    </w:p>
    <w:p>
      <w:pPr>
        <w:pStyle w:val="ListParagraph"/>
        <w:numPr>
          <w:ilvl w:val="0"/>
          <w:numId w:val="2"/>
        </w:numPr>
      </w:pPr>
      <w:r>
        <w:rPr>
          <w:rFonts w:ascii="Arial" w:cs="Arial" w:eastAsia="Arial" w:hAnsi="Arial"/>
          <w:sz w:val="22"/>
          <w:szCs w:val="22"/>
        </w:rPr>
        <w:t xml:space="preserve">All interview recordings will be stored in encrypted, access-controlled cloud storage</w:t>
      </w:r>
    </w:p>
    <w:p>
      <w:pPr>
        <w:pStyle w:val="ListParagraph"/>
        <w:numPr>
          <w:ilvl w:val="0"/>
          <w:numId w:val="2"/>
        </w:numPr>
      </w:pPr>
      <w:r>
        <w:rPr>
          <w:rFonts w:ascii="Arial" w:cs="Arial" w:eastAsia="Arial" w:hAnsi="Arial"/>
          <w:sz w:val="22"/>
          <w:szCs w:val="22"/>
        </w:rPr>
        <w:t xml:space="preserve">Participant data will be anonymized in all deliverables (use P1, P2, etc.)</w:t>
      </w:r>
    </w:p>
    <w:p>
      <w:pPr>
        <w:pStyle w:val="ListParagraph"/>
        <w:numPr>
          <w:ilvl w:val="0"/>
          <w:numId w:val="2"/>
        </w:numPr>
      </w:pPr>
      <w:r>
        <w:rPr>
          <w:rFonts w:ascii="Arial" w:cs="Arial" w:eastAsia="Arial" w:hAnsi="Arial"/>
          <w:sz w:val="22"/>
          <w:szCs w:val="22"/>
        </w:rPr>
        <w:t xml:space="preserve">Raw data will be retained for 12 months post-research, then securely deleted</w:t>
      </w:r>
    </w:p>
    <w:p>
      <w:pPr>
        <w:pStyle w:val="ListParagraph"/>
        <w:numPr>
          <w:ilvl w:val="0"/>
          <w:numId w:val="2"/>
        </w:numPr>
        <w:spacing w:after="120"/>
      </w:pPr>
      <w:r>
        <w:rPr>
          <w:rFonts w:ascii="Arial" w:cs="Arial" w:eastAsia="Arial" w:hAnsi="Arial"/>
          <w:sz w:val="22"/>
          <w:szCs w:val="22"/>
        </w:rPr>
        <w:t xml:space="preserve">No participant PII will be shared outside the core research team</w:t>
      </w:r>
    </w:p>
    <w:p>
      <w:pPr>
        <w:pStyle w:val="Heading2"/>
        <w:spacing w:after="160" w:before="280"/>
      </w:pPr>
      <w:r>
        <w:rPr>
          <w:rFonts w:ascii="Arial" w:cs="Arial" w:eastAsia="Arial" w:hAnsi="Arial"/>
          <w:b/>
          <w:bCs/>
          <w:color w:val="2E86C1"/>
          <w:sz w:val="26"/>
          <w:szCs w:val="26"/>
        </w:rPr>
        <w:t xml:space="preserve">11.3 Incentive Policy</w:t>
      </w:r>
    </w:p>
    <w:p>
      <w:pPr>
        <w:pStyle w:val="ListParagraph"/>
        <w:numPr>
          <w:ilvl w:val="0"/>
          <w:numId w:val="2"/>
        </w:numPr>
      </w:pPr>
      <w:r>
        <w:rPr>
          <w:rFonts w:ascii="Arial" w:cs="Arial" w:eastAsia="Arial" w:hAnsi="Arial"/>
          <w:sz w:val="22"/>
          <w:szCs w:val="22"/>
        </w:rPr>
        <w:t xml:space="preserve">Interviews: INR 3,000-5,000 digital gift card (based on seniority and session length)</w:t>
      </w:r>
    </w:p>
    <w:p>
      <w:pPr>
        <w:pStyle w:val="ListParagraph"/>
        <w:numPr>
          <w:ilvl w:val="0"/>
          <w:numId w:val="2"/>
        </w:numPr>
      </w:pPr>
      <w:r>
        <w:rPr>
          <w:rFonts w:ascii="Arial" w:cs="Arial" w:eastAsia="Arial" w:hAnsi="Arial"/>
          <w:sz w:val="22"/>
          <w:szCs w:val="22"/>
        </w:rPr>
        <w:t xml:space="preserve">Usability Testing: INR 2,000-3,000 digital gift card</w:t>
      </w:r>
    </w:p>
    <w:p>
      <w:pPr>
        <w:pStyle w:val="ListParagraph"/>
        <w:numPr>
          <w:ilvl w:val="0"/>
          <w:numId w:val="2"/>
        </w:numPr>
      </w:pPr>
      <w:r>
        <w:rPr>
          <w:rFonts w:ascii="Arial" w:cs="Arial" w:eastAsia="Arial" w:hAnsi="Arial"/>
          <w:sz w:val="22"/>
          <w:szCs w:val="22"/>
        </w:rPr>
        <w:t xml:space="preserve">Survey: Entry into INR 10,000 prize draw (5 winners)</w:t>
      </w:r>
    </w:p>
    <w:p>
      <w:pPr>
        <w:pStyle w:val="ListParagraph"/>
        <w:numPr>
          <w:ilvl w:val="0"/>
          <w:numId w:val="2"/>
        </w:numPr>
        <w:spacing w:after="120"/>
      </w:pPr>
      <w:r>
        <w:rPr>
          <w:rFonts w:ascii="Arial" w:cs="Arial" w:eastAsia="Arial" w:hAnsi="Arial"/>
          <w:sz w:val="22"/>
          <w:szCs w:val="22"/>
        </w:rPr>
        <w:t xml:space="preserve">Card Sorting: INR 1,000 digital gift card</w:t>
      </w:r>
    </w:p>
    <w:p>
      <w:pPr>
        <w:pStyle w:val="Heading1"/>
        <w:pBdr>
          <w:bottom w:val="single" w:color="2E86C1" w:sz="6" w:space="4"/>
        </w:pBdr>
        <w:spacing w:after="200" w:before="360"/>
      </w:pPr>
      <w:r>
        <w:rPr>
          <w:rFonts w:ascii="Arial" w:cs="Arial" w:eastAsia="Arial" w:hAnsi="Arial"/>
          <w:b/>
          <w:bCs/>
          <w:color w:val="1B4F72"/>
          <w:sz w:val="32"/>
          <w:szCs w:val="32"/>
        </w:rP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536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 Strategy</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Low participant recruitment for DevOps segment</w:t>
            </w:r>
          </w:p>
        </w:tc>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Leverage Meera as internal participant. Recruit from DevOps communities and SRE meetups. Offer higher incentives.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Survey response rate below 70%</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Send 2 reminder emails. Shorten survey if needed. Boost with LinkedIn paid promotion.</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Prototype not ready for usability testing</w:t>
            </w:r>
          </w:p>
        </w:tc>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Ananya has Week 1 for prototype build. Use wireframes as fallback. Shift usability to Week 4 if needed.</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Meta API changes during research</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Monitor Meta developer blog. Vikram tracks API changelog. Update research instruments if needed.</w:t>
            </w:r>
          </w:p>
        </w:tc>
      </w:tr>
      <w:tr>
        <w:tc>
          <w:tcPr>
            <w:tcW w:type="dxa" w:w="28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Schedule conflicts with team members</w:t>
            </w:r>
          </w:p>
        </w:tc>
        <w:tc>
          <w:tcPr>
            <w:tcW w:type="dxa" w:w="1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Medium</w:t>
            </w:r>
          </w:p>
        </w:tc>
        <w:tc>
          <w:tcPr>
            <w:tcW w:type="dxa" w:w="536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Arjun coordinates schedules in advance. Record sessions for async review. Maintain flexible interview slots.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Participant bias from incentives</w:t>
            </w:r>
          </w:p>
        </w:tc>
        <w:tc>
          <w:tcPr>
            <w:tcW w:type="dxa" w:w="1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Low</w:t>
            </w:r>
          </w:p>
        </w:tc>
        <w:tc>
          <w:tcPr>
            <w:tcW w:type="dxa" w:w="5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Screen for genuine analytics users. Include attention-check questions in survey. Triangulate across methods.</w:t>
            </w:r>
          </w:p>
        </w:tc>
      </w:tr>
    </w:tbl>
    <w:p>
      <w:r>
        <w:br w:type="page"/>
      </w:r>
    </w:p>
    <w:p>
      <w:pPr>
        <w:pStyle w:val="Heading1"/>
        <w:pBdr>
          <w:bottom w:val="single" w:color="2E86C1" w:sz="6" w:space="4"/>
        </w:pBdr>
        <w:spacing w:after="200" w:before="360"/>
      </w:pPr>
      <w:r>
        <w:rPr>
          <w:rFonts w:ascii="Arial" w:cs="Arial" w:eastAsia="Arial" w:hAnsi="Arial"/>
          <w:b/>
          <w:bCs/>
          <w:color w:val="1B4F72"/>
          <w:sz w:val="32"/>
          <w:szCs w:val="32"/>
        </w:rPr>
        <w:t xml:space="preserve">13. Budget Estimate</w:t>
      </w:r>
    </w:p>
    <w:p>
      <w:pPr>
        <w:spacing w:after="120"/>
      </w:pPr>
      <w:r>
        <w:rPr>
          <w:rFonts w:ascii="Arial" w:cs="Arial" w:eastAsia="Arial" w:hAnsi="Arial"/>
          <w:sz w:val="22"/>
          <w:szCs w:val="22"/>
        </w:rPr>
        <w:t xml:space="preserve">Budget approval required from Rohan (CFO) before research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80"/>
        <w:gridCol w:w="2080"/>
      </w:tblGrid>
      <w:tr>
        <w:tc>
          <w:tcPr>
            <w:tcW w:type="dxa" w:w="32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00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Quantity</w:t>
            </w:r>
          </w:p>
        </w:tc>
        <w:tc>
          <w:tcPr>
            <w:tcW w:type="dxa" w:w="20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 Cost</w:t>
            </w:r>
          </w:p>
        </w:tc>
        <w:tc>
          <w:tcPr>
            <w:tcW w:type="dxa" w:w="2080"/>
            <w:tcBorders>
              <w:top w:val="single" w:color="B0C4DE" w:sz="1"/>
              <w:left w:val="single" w:color="B0C4DE" w:sz="1"/>
              <w:bottom w:val="single" w:color="B0C4DE" w:sz="1"/>
              <w:right w:val="single" w:color="B0C4DE"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(INR)</w:t>
            </w:r>
          </w:p>
        </w:tc>
      </w:tr>
      <w:tr>
        <w:tc>
          <w:tcPr>
            <w:tcW w:type="dxa" w:w="3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Interview incentives</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20-32 sessions</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3,000-5,000</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60,000-160,000</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Usability test incentives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5-8 sessions</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2,000-3,000</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10,000-24,000</w:t>
            </w:r>
          </w:p>
        </w:tc>
      </w:tr>
      <w:tr>
        <w:tc>
          <w:tcPr>
            <w:tcW w:type="dxa" w:w="3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Survey prize draw</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5 prizes</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10,000</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50,000</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Card sorting incentives</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15-30 participants</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1,000</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15,000-30,000</w:t>
            </w:r>
          </w:p>
        </w:tc>
      </w:tr>
      <w:tr>
        <w:tc>
          <w:tcPr>
            <w:tcW w:type="dxa" w:w="3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Optimal Workshop license</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 month</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8,000</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8,000</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Typeform Pro license</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 month</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4,000</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4,000</w:t>
            </w:r>
          </w:p>
        </w:tc>
      </w:tr>
      <w:tr>
        <w:tc>
          <w:tcPr>
            <w:tcW w:type="dxa" w:w="32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Video recording/transcription tool</w:t>
            </w:r>
          </w:p>
        </w:tc>
        <w:tc>
          <w:tcPr>
            <w:tcW w:type="dxa" w:w="200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1 month</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3,000</w:t>
            </w:r>
          </w:p>
        </w:tc>
        <w:tc>
          <w:tcPr>
            <w:tcW w:type="dxa" w:w="2080"/>
            <w:tcBorders>
              <w:top w:val="single" w:color="B0C4DE" w:sz="1"/>
              <w:left w:val="single" w:color="B0C4DE" w:sz="1"/>
              <w:bottom w:val="single" w:color="B0C4DE" w:sz="1"/>
              <w:right w:val="single" w:color="B0C4DE" w:sz="1"/>
            </w:tcBorders>
            <w:shd w:fill="F2F8FC" w:val="clear"/>
            <w:tcMar>
              <w:top w:type="dxa" w:w="80"/>
              <w:left w:type="dxa" w:w="120"/>
              <w:bottom w:type="dxa" w:w="80"/>
              <w:right w:type="dxa" w:w="120"/>
            </w:tcMar>
          </w:tcPr>
          <w:p>
            <w:r>
              <w:rPr>
                <w:rFonts w:ascii="Arial" w:cs="Arial" w:eastAsia="Arial" w:hAnsi="Arial"/>
                <w:sz w:val="20"/>
                <w:szCs w:val="20"/>
              </w:rPr>
              <w:t xml:space="preserve">INR 3,000</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Miro/FigJam collaboration board</w:t>
            </w:r>
          </w:p>
        </w:tc>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 month</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2,000</w:t>
            </w:r>
          </w:p>
        </w:tc>
        <w:tc>
          <w:tcPr>
            <w:tcW w:type="dxa" w:w="20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INR 2,000</w:t>
            </w:r>
          </w:p>
        </w:tc>
      </w:tr>
      <w:tr>
        <w:tc>
          <w:tcPr>
            <w:tcW w:type="dxa" w:w="32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sz w:val="20"/>
                <w:szCs w:val="20"/>
              </w:rPr>
              <w:t xml:space="preserve">TOTAL ESTIMATED RANGE</w:t>
            </w:r>
          </w:p>
        </w:tc>
        <w:tc>
          <w:tcPr>
            <w:tcW w:type="dxa" w:w="200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sz w:val="20"/>
                <w:szCs w:val="20"/>
              </w:rPr>
              <w:t xml:space="preserve"/>
            </w:r>
          </w:p>
        </w:tc>
        <w:tc>
          <w:tcPr>
            <w:tcW w:type="dxa" w:w="2080"/>
            <w:tcBorders>
              <w:top w:val="single" w:color="B0C4DE" w:sz="1"/>
              <w:left w:val="single" w:color="B0C4DE" w:sz="1"/>
              <w:bottom w:val="single" w:color="B0C4DE" w:sz="1"/>
              <w:right w:val="single" w:color="B0C4DE" w:sz="1"/>
            </w:tcBorders>
            <w:shd w:fill="D5E8F0" w:val="clear"/>
            <w:tcMar>
              <w:top w:type="dxa" w:w="80"/>
              <w:left w:type="dxa" w:w="120"/>
              <w:bottom w:type="dxa" w:w="80"/>
              <w:right w:type="dxa" w:w="120"/>
            </w:tcMar>
          </w:tcPr>
          <w:p>
            <w:r>
              <w:rPr>
                <w:rFonts w:ascii="Arial" w:cs="Arial" w:eastAsia="Arial" w:hAnsi="Arial"/>
                <w:b/>
                <w:bCs/>
                <w:sz w:val="20"/>
                <w:szCs w:val="20"/>
              </w:rPr>
              <w:t xml:space="preserve">INR 152,000-281,000</w:t>
            </w:r>
          </w:p>
        </w:tc>
      </w:tr>
    </w:tbl>
    <w:p>
      <w:pPr>
        <w:spacing w:before="600"/>
      </w:pPr>
    </w:p>
    <w:p>
      <w:pPr>
        <w:pBdr>
          <w:top w:val="single" w:color="2E86C1" w:sz="6" w:space="8"/>
        </w:pBdr>
        <w:spacing w:before="200"/>
        <w:jc w:val="center"/>
      </w:pPr>
      <w:r>
        <w:rPr>
          <w:rFonts w:ascii="Arial" w:cs="Arial" w:eastAsia="Arial" w:hAnsi="Arial"/>
          <w:i/>
          <w:iCs/>
          <w:color w:val="999999"/>
          <w:sz w:val="22"/>
          <w:szCs w:val="22"/>
        </w:rPr>
        <w:t xml:space="preserve">End of Document</w:t>
      </w:r>
    </w:p>
    <w:p>
      <w:pPr>
        <w:spacing w:after="120"/>
        <w:jc w:val="center"/>
      </w:pPr>
      <w:r>
        <w:rPr>
          <w:rFonts w:ascii="Arial" w:cs="Arial" w:eastAsia="Arial" w:hAnsi="Arial"/>
          <w:color w:val="999999"/>
          <w:sz w:val="20"/>
          <w:szCs w:val="20"/>
        </w:rPr>
        <w:t xml:space="preserve">Prepared by Sage Digital | Influora Platform | July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E" w:sz="1" w:space="4"/>
      </w:pBdr>
      <w:jc w:val="center"/>
    </w:pPr>
    <w:r>
      <w:rPr>
        <w:rFonts w:ascii="Arial" w:cs="Arial" w:eastAsia="Arial" w:hAnsi="Arial"/>
        <w:color w:val="999999"/>
        <w:sz w:val="18"/>
        <w:szCs w:val="18"/>
      </w:rPr>
      <w:t xml:space="preserve">Confidential | Sage Digital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Influora | Meta Analytics User Research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2026-07-05T20:49:19.248Z</dcterms:created>
  <dcterms:modified xsi:type="dcterms:W3CDTF">2026-07-05T20:49:19.249Z</dcterms:modified>
</cp:coreProperties>
</file>

<file path=docProps/custom.xml><?xml version="1.0" encoding="utf-8"?>
<Properties xmlns="http://schemas.openxmlformats.org/officeDocument/2006/custom-properties" xmlns:vt="http://schemas.openxmlformats.org/officeDocument/2006/docPropsVTypes"/>
</file>