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INFLUORA ADMIN PANEL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Strategic Requirements &amp; Technical Specification</w:t>
      </w:r>
    </w:p>
    <w:p>
      <w:pPr>
        <w:spacing w:after="400"/>
        <w:jc w:val="center"/>
      </w:pPr>
      <w:r>
        <w:rPr>
          <w:i/>
          <w:iCs/>
          <w:color w:val="888888"/>
          <w:sz w:val="24"/>
          <w:szCs w:val="24"/>
        </w:rPr>
        <w:t xml:space="preserve">C-Suite Collaborative Design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Panel Requirements 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July 9,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Contributors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Swapnil (CEO), Priya (CTO), Rohan (CFO), Arjun (COO)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Influora — Creator Collaboration 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CEO STRATEGIC VISION (Swapnil)</w:t>
      </w:r>
    </w:p>
    <w:p>
      <w:pPr>
        <w:pStyle w:val="Heading2"/>
      </w:pPr>
      <w:r>
        <w:t xml:space="preserve">1.1 Business KPIs Dashboard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GMV (Gross Merchandise Value)</w:t>
      </w:r>
      <w:r>
        <w:t xml:space="preserve"> — Total campaign spend flowing through platform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Take Rate / Platform Commission</w:t>
      </w:r>
      <w:r>
        <w:t xml:space="preserve"> — Actual revenue (15% of escrow)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Campaign Completion Rate</w:t>
      </w:r>
      <w:r>
        <w:t xml:space="preserve"> — Healthy marketplace indicator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Creator-to-Brand Ratio</w:t>
      </w:r>
      <w:r>
        <w:t xml:space="preserve"> — Supply-demand balance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MAUs</w:t>
      </w:r>
      <w:r>
        <w:t xml:space="preserve"> — Monthly active users (brands + creators separately)</w:t>
      </w:r>
    </w:p>
    <w:p>
      <w:pPr>
        <w:pStyle w:val="Heading2"/>
      </w:pPr>
      <w:r>
        <w:t xml:space="preserve">1.2 User Base Overview</w:t>
      </w:r>
    </w:p>
    <w:p>
      <w:pPr>
        <w:pStyle w:val="ListParagraph"/>
        <w:numPr>
          <w:ilvl w:val="0"/>
          <w:numId w:val="2"/>
        </w:numPr>
      </w:pPr>
      <w:r>
        <w:t xml:space="preserve">Brand acquisition cost vs lifetime value (CAC:LTV)</w:t>
      </w:r>
    </w:p>
    <w:p>
      <w:pPr>
        <w:pStyle w:val="ListParagraph"/>
        <w:numPr>
          <w:ilvl w:val="0"/>
          <w:numId w:val="2"/>
        </w:numPr>
      </w:pPr>
      <w:r>
        <w:t xml:space="preserve">Creator onboarding velocity (1K-100K follower segments)</w:t>
      </w:r>
    </w:p>
    <w:p>
      <w:pPr>
        <w:pStyle w:val="ListParagraph"/>
        <w:numPr>
          <w:ilvl w:val="0"/>
          <w:numId w:val="2"/>
        </w:numPr>
      </w:pPr>
      <w:r>
        <w:t xml:space="preserve">Churn rates with exit reason analysis</w:t>
      </w:r>
    </w:p>
    <w:p>
      <w:pPr>
        <w:pStyle w:val="ListParagraph"/>
        <w:numPr>
          <w:ilvl w:val="0"/>
          <w:numId w:val="2"/>
        </w:numPr>
      </w:pPr>
      <w:r>
        <w:t xml:space="preserve">Geographic distribution (Tier 1/2/3 cities)</w:t>
      </w:r>
    </w:p>
    <w:p>
      <w:pPr>
        <w:pStyle w:val="Heading2"/>
      </w:pPr>
      <w:r>
        <w:t xml:space="preserve">1.3 Payment &amp; Escrow Monitoring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Escrow Float</w:t>
      </w:r>
      <w:r>
        <w:t xml:space="preserve"> — Real-time funds sitting in escrow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Payment Release Velocity</w:t>
      </w:r>
      <w:r>
        <w:t xml:space="preserve"> — Time from approval to payout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Failed/Stuck Payments</w:t>
      </w:r>
      <w:r>
        <w:t xml:space="preserve"> — Manual intervention queue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Dashboard</w:t>
      </w:r>
      <w:r>
        <w:t xml:space="preserve"> — Platform fees collected, projected vs actual</w:t>
      </w:r>
    </w:p>
    <w:p>
      <w:pPr>
        <w:pStyle w:val="Heading2"/>
      </w:pPr>
      <w:r>
        <w:t xml:space="preserve">1.4 CEO Pulse View</w:t>
      </w:r>
    </w:p>
    <w:p>
      <w:r>
        <w:t xml:space="preserve">Single-screen executive dashboard showing:</w:t>
      </w:r>
    </w:p>
    <w:p>
      <w:pPr>
        <w:pStyle w:val="ListParagraph"/>
        <w:numPr>
          <w:ilvl w:val="0"/>
          <w:numId w:val="2"/>
        </w:numPr>
      </w:pPr>
      <w:r>
        <w:t xml:space="preserve">GMV, Revenue, Active Campaigns, Support Queue Depth</w:t>
      </w:r>
    </w:p>
    <w:p>
      <w:pPr>
        <w:pStyle w:val="ListParagraph"/>
        <w:numPr>
          <w:ilvl w:val="0"/>
          <w:numId w:val="2"/>
        </w:numPr>
      </w:pPr>
      <w:r>
        <w:t xml:space="preserve">Week-over-week growth trends</w:t>
      </w:r>
    </w:p>
    <w:p>
      <w:pPr>
        <w:pStyle w:val="ListParagraph"/>
        <w:numPr>
          <w:ilvl w:val="0"/>
          <w:numId w:val="2"/>
        </w:numPr>
      </w:pPr>
      <w:r>
        <w:t xml:space="preserve">Red flags requiring CEO attention</w:t>
      </w:r>
    </w:p>
    <w:p>
      <w:r>
        <w:br w:type="page"/>
      </w:r>
    </w:p>
    <w:p>
      <w:pPr>
        <w:pStyle w:val="Heading1"/>
      </w:pPr>
      <w:r>
        <w:t xml:space="preserve">2. CTO TECHNICAL ARCHITECTURE (Priya)</w:t>
      </w:r>
    </w:p>
    <w:p>
      <w:pPr>
        <w:pStyle w:val="Heading2"/>
      </w:pPr>
      <w:r>
        <w:t xml:space="preserve">2.1 Backend Package Structure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com.influora.admin/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controller/</w:t>
      </w:r>
      <w:r>
        <w:t xml:space="preserve"> — AdminDashboardController, AdminUserController, AdminPaymentController, AdminSupportController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service/</w:t>
      </w:r>
      <w:r>
        <w:t xml:space="preserve"> — AdminAnalyticsService, ErrorMonitoringService, EmailService, AuditLogService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repository/</w:t>
      </w:r>
      <w:r>
        <w:t xml:space="preserve"> — AdminAuditLogRepository, ErrorLogRepository, EmailQueueRepository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security/</w:t>
      </w:r>
      <w:r>
        <w:t xml:space="preserve"> — AdminAuthFilter, RoleBasedAccessInterceptor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config/</w:t>
      </w:r>
      <w:r>
        <w:t xml:space="preserve"> — CacheConfig, AsyncConfig, WebSocketConfig</w:t>
      </w:r>
    </w:p>
    <w:p>
      <w:pPr>
        <w:pStyle w:val="Heading2"/>
      </w:pPr>
      <w:r>
        <w:t xml:space="preserve">2.2 New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admin_users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email, password_hash, role (SUPER_ADMIN/ADMIN/SUPPORT), mfa_secret, last_login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audit_logs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admin_id, action, entity_type, entity_id, old_value, new_value, ip_address,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error_logs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severity (ERROR/WARN/CRITICAL), message, stack_trace, endpoint, user_id, resolved,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email_queue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recipient, template_id, payload_json, status, retry_count, scheduled_at, sent_at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email_templates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subject_template, body_html, body_text, variables_schema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support_tickets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user_id, user_type, category, subject, status, priority, assigned_to, created_at</w:t>
            </w:r>
          </w:p>
        </w:tc>
      </w:tr>
    </w:tbl>
    <w:p>
      <w:pPr>
        <w:pStyle w:val="Heading2"/>
      </w:pPr>
      <w:r>
        <w:t xml:space="preserve">2.3 Error Monitoring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AOP-based @ErrorCapture</w:t>
      </w:r>
      <w:r>
        <w:t xml:space="preserve"> annotation on controllers</w:t>
      </w:r>
    </w:p>
    <w:p>
      <w:pPr>
        <w:pStyle w:val="ListParagraph"/>
        <w:numPr>
          <w:ilvl w:val="0"/>
          <w:numId w:val="2"/>
        </w:numPr>
      </w:pPr>
      <w:r>
        <w:t xml:space="preserve">Critical errors trigger Slack webhook via SlackAlertService</w:t>
      </w:r>
    </w:p>
    <w:p>
      <w:pPr>
        <w:pStyle w:val="ListParagraph"/>
        <w:numPr>
          <w:ilvl w:val="0"/>
          <w:numId w:val="2"/>
        </w:numPr>
      </w:pPr>
      <w:r>
        <w:t xml:space="preserve">PagerDuty integration for P1 incidents</w:t>
      </w:r>
    </w:p>
    <w:p>
      <w:pPr>
        <w:pStyle w:val="ListParagraph"/>
        <w:numPr>
          <w:ilvl w:val="0"/>
          <w:numId w:val="2"/>
        </w:numPr>
      </w:pPr>
      <w:r>
        <w:t xml:space="preserve">Dashboard polls /api/admin/errors/recent with WebSocket for real-time updates</w:t>
      </w:r>
    </w:p>
    <w:p>
      <w:pPr>
        <w:pStyle w:val="Heading2"/>
      </w:pPr>
      <w:r>
        <w:t xml:space="preserve">2.4 Email System</w:t>
      </w:r>
    </w:p>
    <w:p>
      <w:pPr>
        <w:pStyle w:val="ListParagraph"/>
        <w:numPr>
          <w:ilvl w:val="0"/>
          <w:numId w:val="2"/>
        </w:numPr>
      </w:pPr>
      <w:r>
        <w:t xml:space="preserve">Spring @Async email processor with Thymeleaf templates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Transactional:</w:t>
      </w:r>
      <w:r>
        <w:t xml:space="preserve"> password reset, payment confirmation, deliverable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Bulk:</w:t>
      </w:r>
      <w:r>
        <w:t xml:space="preserve"> newsletter via batched queue processing</w:t>
      </w:r>
    </w:p>
    <w:p>
      <w:pPr>
        <w:pStyle w:val="ListParagraph"/>
        <w:numPr>
          <w:ilvl w:val="0"/>
          <w:numId w:val="2"/>
        </w:numPr>
      </w:pPr>
      <w:r>
        <w:t xml:space="preserve">Retry logic: 3 attempts with exponential backoff</w:t>
      </w:r>
    </w:p>
    <w:p>
      <w:pPr>
        <w:pStyle w:val="Heading2"/>
      </w:pPr>
      <w:r>
        <w:t xml:space="preserve">2.5 Security Architecture</w:t>
      </w:r>
    </w:p>
    <w:p>
      <w:pPr>
        <w:pStyle w:val="ListParagraph"/>
        <w:numPr>
          <w:ilvl w:val="0"/>
          <w:numId w:val="2"/>
        </w:numPr>
      </w:pPr>
      <w:r>
        <w:t xml:space="preserve">Spring Security with JWT + MFA (TOTP)</w:t>
      </w:r>
    </w:p>
    <w:p>
      <w:pPr>
        <w:pStyle w:val="ListParagraph"/>
        <w:numPr>
          <w:ilvl w:val="0"/>
          <w:numId w:val="2"/>
        </w:numPr>
      </w:pPr>
      <w:r>
        <w:t xml:space="preserve">Role hierarchy: SUPER_ADMIN &gt; ADMIN &gt; SUPPORT</w:t>
      </w:r>
    </w:p>
    <w:p>
      <w:pPr>
        <w:pStyle w:val="ListParagraph"/>
        <w:numPr>
          <w:ilvl w:val="0"/>
          <w:numId w:val="2"/>
        </w:numPr>
      </w:pPr>
      <w:r>
        <w:t xml:space="preserve">All mutations logged to audit_logs</w:t>
      </w:r>
    </w:p>
    <w:p>
      <w:pPr>
        <w:pStyle w:val="ListParagraph"/>
        <w:numPr>
          <w:ilvl w:val="0"/>
          <w:numId w:val="2"/>
        </w:numPr>
      </w:pPr>
      <w:r>
        <w:t xml:space="preserve">IP whitelisting for admin endpoints</w:t>
      </w:r>
    </w:p>
    <w:p>
      <w:r>
        <w:br w:type="page"/>
      </w:r>
    </w:p>
    <w:p>
      <w:pPr>
        <w:pStyle w:val="Heading1"/>
      </w:pPr>
      <w:r>
        <w:t xml:space="preserve">3. CFO FINANCIAL REQUIREMENTS (Rohan)</w:t>
      </w:r>
    </w:p>
    <w:p>
      <w:pPr>
        <w:pStyle w:val="Heading2"/>
      </w:pPr>
      <w:r>
        <w:t xml:space="preserve">3.1 Revenue Dashboard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GMV Tracker:</w:t>
      </w:r>
      <w:r>
        <w:t xml:space="preserve"> Total campaign value processed (target: track ₹1Cr+ monthly)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Platform Fees:</w:t>
      </w:r>
      <w:r>
        <w:t xml:space="preserve"> 15% escrow fee breakdown by campaign, creator tier, brand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Setup Fees:</w:t>
      </w:r>
      <w:r>
        <w:t xml:space="preserve"> ₹20K collections per onboarding, conversion rate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Period Views:</w:t>
      </w:r>
      <w:r>
        <w:t xml:space="preserve"> Daily/Weekly/Monthly/Quarterly with YoY comparison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Cohort Analysis:</w:t>
      </w:r>
      <w:r>
        <w:t xml:space="preserve"> Revenue by brand size, campaign type, creator category</w:t>
      </w:r>
    </w:p>
    <w:p>
      <w:pPr>
        <w:pStyle w:val="Heading2"/>
      </w:pPr>
      <w:r>
        <w:t xml:space="preserve">3.2 Payment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Escrow Monitor:</w:t>
      </w:r>
      <w:r>
        <w:t xml:space="preserve"> Real-time balance across all active campaigns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Payout Queue:</w:t>
      </w:r>
      <w:r>
        <w:t xml:space="preserve"> Pending (300+ per Hype campaign), processing, completed counts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Failed Transactions:</w:t>
      </w:r>
      <w:r>
        <w:t xml:space="preserve"> Auto-retry status, reason codes, stuck payments &gt;48hrs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Settlement Cycle:</w:t>
      </w:r>
      <w:r>
        <w:t xml:space="preserve"> T+1/T+2/T+3 tracking against SLA</w:t>
      </w:r>
    </w:p>
    <w:p>
      <w:pPr>
        <w:pStyle w:val="Heading2"/>
      </w:pPr>
      <w:r>
        <w:t xml:space="preserve">3.3 TDS/Compliance Module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Section 194C/194R Status:</w:t>
      </w:r>
      <w:r>
        <w:t xml:space="preserve"> Per-payout TDS deduction verification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PAN Verification:</w:t>
      </w:r>
      <w:r>
        <w:t xml:space="preserve"> Valid/Invalid/Pending counts, auto-block for invalid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26Q Reports:</w:t>
      </w:r>
      <w:r>
        <w:t xml:space="preserve"> Quarterly filing tracker with deadline alerts (7th of following month)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TDS Certificates:</w:t>
      </w:r>
      <w:r>
        <w:t xml:space="preserve"> 16A generation status</w:t>
      </w:r>
    </w:p>
    <w:p>
      <w:pPr>
        <w:pStyle w:val="Heading2"/>
      </w:pPr>
      <w:r>
        <w:t xml:space="preserve">3.4 Cost Tracking &amp; Burn 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Costs:</w:t>
      </w:r>
      <w:r>
        <w:t xml:space="preserve"> Razorpay, SMS, WhatsApp API usage vs budget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Infrastructure:</w:t>
      </w:r>
      <w:r>
        <w:t xml:space="preserve"> AWS/hosting monthly burn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Burn Rate:</w:t>
      </w:r>
      <w:r>
        <w:t xml:space="preserve"> 6-month runway calculation, MoM trend</w:t>
      </w:r>
    </w:p>
    <w:p>
      <w:pPr>
        <w:pStyle w:val="Heading2"/>
      </w:pPr>
      <w:r>
        <w:t xml:space="preserve">3.5 Reconciliation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Razorpay vs Ledger:</w:t>
      </w:r>
      <w:r>
        <w:t xml:space="preserve"> Daily auto-match, exception queue for mismatches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UTR Matching:</w:t>
      </w:r>
      <w:r>
        <w:t xml:space="preserve"> Bank statement vs payout records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Variance Report:</w:t>
      </w:r>
      <w:r>
        <w:t xml:space="preserve"> &gt;₹100 discrepancy alerts</w:t>
      </w:r>
    </w:p>
    <w:p>
      <w:pPr>
        <w:pStyle w:val="Heading2"/>
      </w:pPr>
      <w:r>
        <w:t xml:space="preserve">3.6 Financial Alerts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 Escrow:</w:t>
      </w:r>
      <w:r>
        <w:t xml:space="preserve"> &lt;₹50K balance warning per brand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Unusual Spend:</w:t>
      </w:r>
      <w:r>
        <w:t xml:space="preserve"> &gt;20% deviation from daily average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Threshold Breaches:</w:t>
      </w:r>
      <w:r>
        <w:t xml:space="preserve"> GST liability &gt;₹20L, single payout &gt;₹5L</w:t>
      </w:r>
    </w:p>
    <w:p>
      <w:r>
        <w:br w:type="page"/>
      </w:r>
    </w:p>
    <w:p>
      <w:pPr>
        <w:pStyle w:val="Heading1"/>
      </w:pPr>
      <w:r>
        <w:t xml:space="preserve">4. COO OPERATIONS REQUIREMENTS (Arjun)</w:t>
      </w:r>
    </w:p>
    <w:p>
      <w:pPr>
        <w:pStyle w:val="Heading2"/>
      </w:pPr>
      <w:r>
        <w:t xml:space="preserve">4.1 Campaign Monitoring</w:t>
      </w:r>
    </w:p>
    <w:p>
      <w:pPr>
        <w:pStyle w:val="ListParagraph"/>
        <w:numPr>
          <w:ilvl w:val="0"/>
          <w:numId w:val="2"/>
        </w:numPr>
      </w:pPr>
      <w:r>
        <w:t xml:space="preserve">Real-time view of all active campaigns with creator counts</w:t>
      </w:r>
    </w:p>
    <w:p>
      <w:pPr>
        <w:pStyle w:val="ListParagraph"/>
        <w:numPr>
          <w:ilvl w:val="0"/>
          <w:numId w:val="2"/>
        </w:numPr>
      </w:pPr>
      <w:r>
        <w:t xml:space="preserve">Deal acceptance rates and stage distribution</w:t>
      </w:r>
    </w:p>
    <w:p>
      <w:pPr>
        <w:pStyle w:val="ListParagraph"/>
        <w:numPr>
          <w:ilvl w:val="0"/>
          <w:numId w:val="2"/>
        </w:numPr>
      </w:pPr>
      <w:r>
        <w:t xml:space="preserve">Flag campaigns where &gt;20% deals stuck beyond 48 hours</w:t>
      </w:r>
    </w:p>
    <w:p>
      <w:pPr>
        <w:pStyle w:val="ListParagraph"/>
        <w:numPr>
          <w:ilvl w:val="0"/>
          <w:numId w:val="2"/>
        </w:numPr>
      </w:pPr>
      <w:r>
        <w:t xml:space="preserve">SLA breach countdown timers for pending approvals</w:t>
      </w:r>
    </w:p>
    <w:p>
      <w:pPr>
        <w:pStyle w:val="Heading2"/>
      </w:pPr>
      <w:r>
        <w:t xml:space="preserve">4.2 Support Queue</w:t>
      </w:r>
    </w:p>
    <w:p>
      <w:pPr>
        <w:pStyle w:val="ListParagraph"/>
        <w:numPr>
          <w:ilvl w:val="0"/>
          <w:numId w:val="2"/>
        </w:numPr>
      </w:pPr>
      <w:r>
        <w:t xml:space="preserve">Unified ticket view sorted by priority and 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Creator lane:</w:t>
      </w:r>
      <w:r>
        <w:t xml:space="preserve"> Payment issues, content rejection disputes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Brand lane:</w:t>
      </w:r>
      <w:r>
        <w:t xml:space="preserve"> Deliverable disputes, timeline concerns</w:t>
      </w:r>
    </w:p>
    <w:p>
      <w:pPr>
        <w:pStyle w:val="ListParagraph"/>
        <w:numPr>
          <w:ilvl w:val="0"/>
          <w:numId w:val="2"/>
        </w:numPr>
      </w:pPr>
      <w:r>
        <w:t xml:space="preserve">Escalation triggers when tickets exceed 4-hour response SLA</w:t>
      </w:r>
    </w:p>
    <w:p>
      <w:pPr>
        <w:pStyle w:val="Heading2"/>
      </w:pPr>
      <w:r>
        <w:t xml:space="preserve">4.3 Deliverable Review Pipeline</w:t>
      </w:r>
    </w:p>
    <w:p>
      <w:pPr>
        <w:pStyle w:val="ListParagraph"/>
        <w:numPr>
          <w:ilvl w:val="0"/>
          <w:numId w:val="2"/>
        </w:numPr>
      </w:pPr>
      <w:r>
        <w:t xml:space="preserve">Queue depth with AI pre-screen pass/fail counts</w:t>
      </w:r>
    </w:p>
    <w:p>
      <w:pPr>
        <w:pStyle w:val="ListParagraph"/>
        <w:numPr>
          <w:ilvl w:val="0"/>
          <w:numId w:val="2"/>
        </w:numPr>
      </w:pPr>
      <w:r>
        <w:t xml:space="preserve">Manual review backlog by reviewer</w:t>
      </w:r>
    </w:p>
    <w:p>
      <w:pPr>
        <w:pStyle w:val="ListParagraph"/>
        <w:numPr>
          <w:ilvl w:val="0"/>
          <w:numId w:val="2"/>
        </w:numPr>
      </w:pPr>
      <w:r>
        <w:t xml:space="preserve">Average review cycle time</w:t>
      </w:r>
    </w:p>
    <w:p>
      <w:pPr>
        <w:pStyle w:val="ListParagraph"/>
        <w:numPr>
          <w:ilvl w:val="0"/>
          <w:numId w:val="2"/>
        </w:numPr>
      </w:pPr>
      <w:r>
        <w:t xml:space="preserve">Auto-flag reviews pending &gt;24 hours</w:t>
      </w:r>
    </w:p>
    <w:p>
      <w:pPr>
        <w:pStyle w:val="Heading2"/>
      </w:pPr>
      <w:r>
        <w:t xml:space="preserve">4.4 Hype Campaign Operations</w:t>
      </w:r>
    </w:p>
    <w:p>
      <w:pPr>
        <w:pStyle w:val="ListParagraph"/>
        <w:numPr>
          <w:ilvl w:val="0"/>
          <w:numId w:val="2"/>
        </w:numPr>
      </w:pPr>
      <w:r>
        <w:t xml:space="preserve">Slot fill percentage across cohorts</w:t>
      </w:r>
    </w:p>
    <w:p>
      <w:pPr>
        <w:pStyle w:val="ListParagraph"/>
        <w:numPr>
          <w:ilvl w:val="0"/>
          <w:numId w:val="2"/>
        </w:numPr>
      </w:pPr>
      <w:r>
        <w:t xml:space="preserve">72-hour window countdown per active Hype</w:t>
      </w:r>
    </w:p>
    <w:p>
      <w:pPr>
        <w:pStyle w:val="ListParagraph"/>
        <w:numPr>
          <w:ilvl w:val="0"/>
          <w:numId w:val="2"/>
        </w:numPr>
      </w:pPr>
      <w:r>
        <w:t xml:space="preserve">Auto-approve pipeline health (approvals per hour, rejection spikes)</w:t>
      </w:r>
    </w:p>
    <w:p>
      <w:pPr>
        <w:pStyle w:val="ListParagraph"/>
        <w:numPr>
          <w:ilvl w:val="0"/>
          <w:numId w:val="2"/>
        </w:numPr>
      </w:pPr>
      <w:r>
        <w:t xml:space="preserve">Cohort scheduling conflicts</w:t>
      </w:r>
    </w:p>
    <w:p>
      <w:pPr>
        <w:pStyle w:val="Heading2"/>
      </w:pPr>
      <w:r>
        <w:t xml:space="preserve">4.5 Critical Operational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Alert Condition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Campaign at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&gt;30% SLA breach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Backlog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&gt;50 pending items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Payout Delay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Beyond T+3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Hype Slot Fill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&lt;60% at T-24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Ticket Aging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Beyond 8 hours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ADMIN 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Access Level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SUPER_ADMIN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system access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CRUD, System config, All reports, Escrow override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Operations access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Reports, Campaigns, Payments, User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Limited read + tickets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tickets, User lookup (read-only)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IMPLEMENTATION ROADMAP</w:t>
      </w:r>
    </w:p>
    <w:p>
      <w:pPr>
        <w:pStyle w:val="Heading2"/>
      </w:pPr>
      <w:r>
        <w:t xml:space="preserve">Phase 1: Foundation (Weeks 1-2)</w:t>
      </w:r>
    </w:p>
    <w:p>
      <w:pPr>
        <w:pStyle w:val="ListParagraph"/>
        <w:numPr>
          <w:ilvl w:val="0"/>
          <w:numId w:val="2"/>
        </w:numPr>
      </w:pPr>
      <w:r>
        <w:t xml:space="preserve">Database migrations for admin tables</w:t>
      </w:r>
    </w:p>
    <w:p>
      <w:pPr>
        <w:pStyle w:val="ListParagraph"/>
        <w:numPr>
          <w:ilvl w:val="0"/>
          <w:numId w:val="2"/>
        </w:numPr>
      </w:pPr>
      <w:r>
        <w:t xml:space="preserve">Admin authentication with JWT + MFA</w:t>
      </w:r>
    </w:p>
    <w:p>
      <w:pPr>
        <w:pStyle w:val="ListParagraph"/>
        <w:numPr>
          <w:ilvl w:val="0"/>
          <w:numId w:val="2"/>
        </w:numPr>
      </w:pPr>
      <w:r>
        <w:t xml:space="preserve">Basic role-based access control</w:t>
      </w:r>
    </w:p>
    <w:p>
      <w:pPr>
        <w:pStyle w:val="ListParagraph"/>
        <w:numPr>
          <w:ilvl w:val="0"/>
          <w:numId w:val="2"/>
        </w:numPr>
      </w:pPr>
      <w:r>
        <w:t xml:space="preserve">Audit logging infrastructure</w:t>
      </w:r>
    </w:p>
    <w:p>
      <w:pPr>
        <w:pStyle w:val="Heading2"/>
      </w:pPr>
      <w:r>
        <w:t xml:space="preserve">Phase 2: Core Dashboards (Weeks 3-4)</w:t>
      </w:r>
    </w:p>
    <w:p>
      <w:pPr>
        <w:pStyle w:val="ListParagraph"/>
        <w:numPr>
          <w:ilvl w:val="0"/>
          <w:numId w:val="2"/>
        </w:numPr>
      </w:pPr>
      <w:r>
        <w:t xml:space="preserve">CEO Pulse dashboard</w:t>
      </w:r>
    </w:p>
    <w:p>
      <w:pPr>
        <w:pStyle w:val="ListParagraph"/>
        <w:numPr>
          <w:ilvl w:val="0"/>
          <w:numId w:val="2"/>
        </w:numPr>
      </w:pPr>
      <w:r>
        <w:t xml:space="preserve">User management (Brands + Creators)</w:t>
      </w:r>
    </w:p>
    <w:p>
      <w:pPr>
        <w:pStyle w:val="ListParagraph"/>
        <w:numPr>
          <w:ilvl w:val="0"/>
          <w:numId w:val="2"/>
        </w:numPr>
      </w:pPr>
      <w:r>
        <w:t xml:space="preserve">Campaign monitoring</w:t>
      </w:r>
    </w:p>
    <w:p>
      <w:pPr>
        <w:pStyle w:val="ListParagraph"/>
        <w:numPr>
          <w:ilvl w:val="0"/>
          <w:numId w:val="2"/>
        </w:numPr>
      </w:pPr>
      <w:r>
        <w:t xml:space="preserve">Basic analytics charts</w:t>
      </w:r>
    </w:p>
    <w:p>
      <w:pPr>
        <w:pStyle w:val="Heading2"/>
      </w:pPr>
      <w:r>
        <w:t xml:space="preserve">Phase 3: Financial Module (Weeks 5-6)</w:t>
      </w:r>
    </w:p>
    <w:p>
      <w:pPr>
        <w:pStyle w:val="ListParagraph"/>
        <w:numPr>
          <w:ilvl w:val="0"/>
          <w:numId w:val="2"/>
        </w:numPr>
      </w:pPr>
      <w:r>
        <w:t xml:space="preserve">Revenue dashboard</w:t>
      </w:r>
    </w:p>
    <w:p>
      <w:pPr>
        <w:pStyle w:val="ListParagraph"/>
        <w:numPr>
          <w:ilvl w:val="0"/>
          <w:numId w:val="2"/>
        </w:numPr>
      </w:pPr>
      <w:r>
        <w:t xml:space="preserve">Escrow monitoring</w:t>
      </w:r>
    </w:p>
    <w:p>
      <w:pPr>
        <w:pStyle w:val="ListParagraph"/>
        <w:numPr>
          <w:ilvl w:val="0"/>
          <w:numId w:val="2"/>
        </w:numPr>
      </w:pPr>
      <w:r>
        <w:t xml:space="preserve">Razorpay reconciliation</w:t>
      </w:r>
    </w:p>
    <w:p>
      <w:pPr>
        <w:pStyle w:val="ListParagraph"/>
        <w:numPr>
          <w:ilvl w:val="0"/>
          <w:numId w:val="2"/>
        </w:numPr>
      </w:pPr>
      <w:r>
        <w:t xml:space="preserve">TDS/compliance reporting</w:t>
      </w:r>
    </w:p>
    <w:p>
      <w:pPr>
        <w:pStyle w:val="Heading2"/>
      </w:pPr>
      <w:r>
        <w:t xml:space="preserve">Phase 4: Operations &amp; Support (Weeks 7-8)</w:t>
      </w:r>
    </w:p>
    <w:p>
      <w:pPr>
        <w:pStyle w:val="ListParagraph"/>
        <w:numPr>
          <w:ilvl w:val="0"/>
          <w:numId w:val="2"/>
        </w:numPr>
      </w:pPr>
      <w:r>
        <w:t xml:space="preserve">Support ticket system</w:t>
      </w:r>
    </w:p>
    <w:p>
      <w:pPr>
        <w:pStyle w:val="ListParagraph"/>
        <w:numPr>
          <w:ilvl w:val="0"/>
          <w:numId w:val="2"/>
        </w:numPr>
      </w:pPr>
      <w:r>
        <w:t xml:space="preserve">Deliverable review queue</w:t>
      </w:r>
    </w:p>
    <w:p>
      <w:pPr>
        <w:pStyle w:val="ListParagraph"/>
        <w:numPr>
          <w:ilvl w:val="0"/>
          <w:numId w:val="2"/>
        </w:numPr>
      </w:pPr>
      <w:r>
        <w:t xml:space="preserve">Email system with templates</w:t>
      </w:r>
    </w:p>
    <w:p>
      <w:pPr>
        <w:pStyle w:val="ListParagraph"/>
        <w:numPr>
          <w:ilvl w:val="0"/>
          <w:numId w:val="2"/>
        </w:numPr>
      </w:pPr>
      <w:r>
        <w:t xml:space="preserve">Error monitoring + Slack alerts</w:t>
      </w:r>
    </w:p>
    <w:p>
      <w:pPr>
        <w:pStyle w:val="Heading2"/>
      </w:pPr>
      <w:r>
        <w:t xml:space="preserve">Phase 5: Polish &amp; Alerts (Weeks 9-10)</w:t>
      </w:r>
    </w:p>
    <w:p>
      <w:pPr>
        <w:pStyle w:val="ListParagraph"/>
        <w:numPr>
          <w:ilvl w:val="0"/>
          <w:numId w:val="2"/>
        </w:numPr>
      </w:pPr>
      <w:r>
        <w:t xml:space="preserve">All critical alert thresholds</w:t>
      </w:r>
    </w:p>
    <w:p>
      <w:pPr>
        <w:pStyle w:val="ListParagraph"/>
        <w:numPr>
          <w:ilvl w:val="0"/>
          <w:numId w:val="2"/>
        </w:numPr>
      </w:pPr>
      <w:r>
        <w:t xml:space="preserve">PagerDuty integration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 (Redis caching)</w:t>
      </w:r>
    </w:p>
    <w:p>
      <w:pPr>
        <w:pStyle w:val="ListParagraph"/>
        <w:numPr>
          <w:ilvl w:val="0"/>
          <w:numId w:val="2"/>
        </w:numPr>
      </w:pPr>
      <w:r>
        <w:t xml:space="preserve">Security hardening + penetration testing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Approved by:</w:t>
            </w:r>
          </w:p>
          <w:p>
            <w:pPr>
              <w:spacing w:before="200"/>
            </w:pPr>
            <w:r>
              <w:t xml:space="preserve">Swapnil Maruti (CEO)</w:t>
            </w:r>
          </w:p>
          <w:p>
            <w:r>
              <w:t xml:space="preserve">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Technical Lead:</w:t>
            </w:r>
          </w:p>
          <w:p>
            <w:pPr>
              <w:spacing w:before="200"/>
            </w:pPr>
            <w:r>
              <w:t xml:space="preserve">Priya (CTO)</w:t>
            </w:r>
          </w:p>
          <w:p>
            <w:r>
              <w:t xml:space="preserve">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Confidential — Sage Digital |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666666"/>
        <w:sz w:val="18"/>
        <w:szCs w:val="18"/>
      </w:rPr>
      <w:t xml:space="preserve">INFLUORA ADMIN PANEL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2026-07-09T06:51:05.129Z</dcterms:created>
  <dcterms:modified xsi:type="dcterms:W3CDTF">2026-07-09T06:51:05.129Z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