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68EF3" w14:textId="5B7ECD6E" w:rsidR="009C0D16" w:rsidRDefault="00E73586" w:rsidP="00C416CC">
      <w:pPr>
        <w:pStyle w:val="1"/>
        <w:spacing w:line="240" w:lineRule="auto"/>
        <w:jc w:val="center"/>
        <w:rPr>
          <w:sz w:val="36"/>
        </w:rPr>
      </w:pPr>
      <w:r>
        <w:rPr>
          <w:rFonts w:hint="eastAsia"/>
          <w:sz w:val="36"/>
        </w:rPr>
        <w:t>人工智能导论第二</w:t>
      </w:r>
      <w:r w:rsidR="00C416CC">
        <w:rPr>
          <w:rFonts w:hint="eastAsia"/>
          <w:sz w:val="36"/>
        </w:rPr>
        <w:t>次报告</w:t>
      </w:r>
    </w:p>
    <w:p w14:paraId="7FF6DBFC" w14:textId="2D016558" w:rsidR="00C416CC" w:rsidRDefault="00C416CC" w:rsidP="00C416CC">
      <w:pPr>
        <w:jc w:val="right"/>
        <w:rPr>
          <w:rFonts w:asciiTheme="minorEastAsia" w:hAnsiTheme="minorEastAsia"/>
          <w:sz w:val="28"/>
        </w:rPr>
      </w:pPr>
      <w:r w:rsidRPr="00C416CC">
        <w:rPr>
          <w:rFonts w:asciiTheme="minorEastAsia" w:hAnsiTheme="minorEastAsia" w:hint="eastAsia"/>
          <w:sz w:val="28"/>
        </w:rPr>
        <w:t>——在gym</w:t>
      </w:r>
      <w:r w:rsidR="00E73586">
        <w:rPr>
          <w:rFonts w:asciiTheme="minorEastAsia" w:hAnsiTheme="minorEastAsia" w:hint="eastAsia"/>
          <w:sz w:val="28"/>
        </w:rPr>
        <w:t>中实现基于机器学习</w:t>
      </w:r>
      <w:r w:rsidRPr="00C416CC">
        <w:rPr>
          <w:rFonts w:asciiTheme="minorEastAsia" w:hAnsiTheme="minorEastAsia" w:hint="eastAsia"/>
          <w:sz w:val="28"/>
        </w:rPr>
        <w:t>的</w:t>
      </w:r>
      <w:proofErr w:type="spellStart"/>
      <w:r w:rsidRPr="00C416CC">
        <w:rPr>
          <w:rFonts w:asciiTheme="minorEastAsia" w:hAnsiTheme="minorEastAsia" w:hint="eastAsia"/>
          <w:sz w:val="28"/>
        </w:rPr>
        <w:t>CartPole</w:t>
      </w:r>
      <w:proofErr w:type="spellEnd"/>
    </w:p>
    <w:p w14:paraId="3C625F56" w14:textId="77777777" w:rsidR="00EB5DB1" w:rsidRDefault="00EB5DB1" w:rsidP="00EB5DB1">
      <w:pPr>
        <w:rPr>
          <w:rFonts w:asciiTheme="minorEastAsia" w:hAnsiTheme="minorEastAsia"/>
          <w:sz w:val="28"/>
        </w:rPr>
      </w:pPr>
    </w:p>
    <w:p w14:paraId="3197A321" w14:textId="4C093C95" w:rsidR="00EB5DB1" w:rsidRDefault="00EB5DB1" w:rsidP="00236ECF">
      <w:pPr>
        <w:jc w:val="center"/>
        <w:rPr>
          <w:rFonts w:asciiTheme="minorEastAsia" w:hAnsiTheme="minorEastAsia"/>
          <w:sz w:val="28"/>
        </w:rPr>
      </w:pPr>
      <w:r>
        <w:rPr>
          <w:rFonts w:asciiTheme="minorEastAsia" w:hAnsiTheme="minorEastAsia" w:hint="eastAsia"/>
          <w:sz w:val="28"/>
        </w:rPr>
        <w:t>何文宇  2017202012</w:t>
      </w:r>
    </w:p>
    <w:p w14:paraId="1965F9AC" w14:textId="77777777" w:rsidR="00236ECF" w:rsidRDefault="00236ECF" w:rsidP="00236ECF">
      <w:pPr>
        <w:jc w:val="center"/>
        <w:rPr>
          <w:rFonts w:asciiTheme="minorEastAsia" w:hAnsiTheme="minorEastAsia"/>
          <w:sz w:val="28"/>
        </w:rPr>
      </w:pPr>
    </w:p>
    <w:p w14:paraId="2159E54F" w14:textId="77777777" w:rsidR="00C416CC" w:rsidRPr="005F705C" w:rsidRDefault="005F705C" w:rsidP="005F705C">
      <w:pPr>
        <w:pStyle w:val="a3"/>
        <w:numPr>
          <w:ilvl w:val="0"/>
          <w:numId w:val="1"/>
        </w:numPr>
        <w:ind w:firstLineChars="0"/>
        <w:rPr>
          <w:rFonts w:asciiTheme="minorEastAsia" w:hAnsiTheme="minorEastAsia"/>
          <w:sz w:val="28"/>
        </w:rPr>
      </w:pPr>
      <w:r w:rsidRPr="005F705C">
        <w:rPr>
          <w:rFonts w:asciiTheme="minorEastAsia" w:hAnsiTheme="minorEastAsia" w:hint="eastAsia"/>
          <w:sz w:val="28"/>
        </w:rPr>
        <w:t>实验目的</w:t>
      </w:r>
    </w:p>
    <w:p w14:paraId="01645069" w14:textId="6C6BAEEB" w:rsidR="005F705C" w:rsidRDefault="005F705C" w:rsidP="00E73586">
      <w:pPr>
        <w:ind w:firstLine="420"/>
        <w:rPr>
          <w:rFonts w:asciiTheme="minorEastAsia" w:hAnsiTheme="minorEastAsia"/>
          <w:sz w:val="28"/>
        </w:rPr>
      </w:pPr>
      <w:r>
        <w:rPr>
          <w:rFonts w:asciiTheme="minorEastAsia" w:hAnsiTheme="minorEastAsia" w:hint="eastAsia"/>
          <w:sz w:val="28"/>
        </w:rPr>
        <w:t>在</w:t>
      </w:r>
      <w:proofErr w:type="spellStart"/>
      <w:r>
        <w:rPr>
          <w:rFonts w:asciiTheme="minorEastAsia" w:hAnsiTheme="minorEastAsia" w:hint="eastAsia"/>
          <w:sz w:val="28"/>
        </w:rPr>
        <w:t>OpenAiGym</w:t>
      </w:r>
      <w:proofErr w:type="spellEnd"/>
      <w:r w:rsidR="00E73586">
        <w:rPr>
          <w:rFonts w:asciiTheme="minorEastAsia" w:hAnsiTheme="minorEastAsia" w:hint="eastAsia"/>
          <w:sz w:val="28"/>
        </w:rPr>
        <w:t>中，在先前选取的</w:t>
      </w:r>
      <w:proofErr w:type="spellStart"/>
      <w:r w:rsidR="00E73586">
        <w:rPr>
          <w:rFonts w:asciiTheme="minorEastAsia" w:hAnsiTheme="minorEastAsia" w:hint="eastAsia"/>
          <w:sz w:val="28"/>
        </w:rPr>
        <w:t>CartPole</w:t>
      </w:r>
      <w:proofErr w:type="spellEnd"/>
      <w:r w:rsidR="00E73586">
        <w:rPr>
          <w:rFonts w:asciiTheme="minorEastAsia" w:hAnsiTheme="minorEastAsia" w:hint="eastAsia"/>
          <w:sz w:val="28"/>
        </w:rPr>
        <w:t>游戏环境中实现一个基于机器学习</w:t>
      </w:r>
      <w:r>
        <w:rPr>
          <w:rFonts w:asciiTheme="minorEastAsia" w:hAnsiTheme="minorEastAsia" w:hint="eastAsia"/>
          <w:sz w:val="28"/>
        </w:rPr>
        <w:t>的计算模型，从而在游戏中获得更好的成绩。</w:t>
      </w:r>
    </w:p>
    <w:p w14:paraId="006D79DB" w14:textId="77777777" w:rsidR="00BD4A92" w:rsidRPr="00BD4A92" w:rsidRDefault="00BD4A92" w:rsidP="00BD4A92">
      <w:pPr>
        <w:pStyle w:val="a3"/>
        <w:numPr>
          <w:ilvl w:val="0"/>
          <w:numId w:val="1"/>
        </w:numPr>
        <w:ind w:firstLineChars="0"/>
        <w:rPr>
          <w:rFonts w:asciiTheme="minorEastAsia" w:hAnsiTheme="minorEastAsia"/>
          <w:sz w:val="28"/>
        </w:rPr>
      </w:pPr>
      <w:r w:rsidRPr="00BD4A92">
        <w:rPr>
          <w:rFonts w:asciiTheme="minorEastAsia" w:hAnsiTheme="minorEastAsia" w:hint="eastAsia"/>
          <w:sz w:val="28"/>
        </w:rPr>
        <w:t>环境介绍</w:t>
      </w:r>
    </w:p>
    <w:p w14:paraId="02E87266" w14:textId="77777777" w:rsidR="00BD4A92" w:rsidRDefault="00BD4A92" w:rsidP="00BD4A92">
      <w:pPr>
        <w:ind w:firstLine="420"/>
        <w:rPr>
          <w:rFonts w:asciiTheme="minorEastAsia" w:hAnsiTheme="minorEastAsia"/>
          <w:sz w:val="28"/>
        </w:rPr>
      </w:pPr>
      <w:proofErr w:type="spellStart"/>
      <w:r>
        <w:rPr>
          <w:rFonts w:asciiTheme="minorEastAsia" w:hAnsiTheme="minorEastAsia" w:hint="eastAsia"/>
          <w:sz w:val="28"/>
        </w:rPr>
        <w:t>CartPole</w:t>
      </w:r>
      <w:proofErr w:type="spellEnd"/>
      <w:r>
        <w:rPr>
          <w:rFonts w:asciiTheme="minorEastAsia" w:hAnsiTheme="minorEastAsia" w:hint="eastAsia"/>
          <w:sz w:val="28"/>
        </w:rPr>
        <w:t>是一个车杆平衡游戏，游戏规定小车只能在原点左右各2.4个单位距离之间移动，且杆摆动的幅度不能超过15°。在游戏中，可以观察到每个状态的小车位置、杆摆动幅度、小车速度以及杆角速度。</w:t>
      </w:r>
      <w:r w:rsidR="00C35628">
        <w:rPr>
          <w:rFonts w:asciiTheme="minorEastAsia" w:hAnsiTheme="minorEastAsia" w:hint="eastAsia"/>
          <w:sz w:val="28"/>
        </w:rPr>
        <w:t>游戏每持续一步，成绩加一，最高分为200，200分后游戏仍可进行，但成绩不再增长。</w:t>
      </w:r>
    </w:p>
    <w:p w14:paraId="2A7955A2" w14:textId="77777777" w:rsidR="00BD4A92" w:rsidRDefault="00BD4A92" w:rsidP="00BD4A92">
      <w:pPr>
        <w:pStyle w:val="a3"/>
        <w:numPr>
          <w:ilvl w:val="0"/>
          <w:numId w:val="1"/>
        </w:numPr>
        <w:ind w:firstLineChars="0"/>
        <w:rPr>
          <w:rFonts w:asciiTheme="minorEastAsia" w:hAnsiTheme="minorEastAsia"/>
          <w:sz w:val="28"/>
        </w:rPr>
      </w:pPr>
      <w:r w:rsidRPr="00BD4A92">
        <w:rPr>
          <w:rFonts w:asciiTheme="minorEastAsia" w:hAnsiTheme="minorEastAsia" w:hint="eastAsia"/>
          <w:sz w:val="28"/>
        </w:rPr>
        <w:t>算法思想</w:t>
      </w:r>
    </w:p>
    <w:p w14:paraId="2E4D2397" w14:textId="3FCADBAE" w:rsidR="00852AC6" w:rsidRDefault="00852AC6" w:rsidP="00852AC6">
      <w:pPr>
        <w:ind w:firstLine="420"/>
        <w:rPr>
          <w:rFonts w:asciiTheme="minorEastAsia" w:hAnsiTheme="minorEastAsia"/>
          <w:sz w:val="28"/>
        </w:rPr>
      </w:pPr>
      <w:r>
        <w:rPr>
          <w:rFonts w:asciiTheme="minorEastAsia" w:hAnsiTheme="minorEastAsia" w:hint="eastAsia"/>
          <w:sz w:val="28"/>
        </w:rPr>
        <w:t>机器学习需要大量的数据。因为</w:t>
      </w:r>
      <w:r w:rsidR="009240A5">
        <w:rPr>
          <w:rFonts w:asciiTheme="minorEastAsia" w:hAnsiTheme="minorEastAsia" w:hint="eastAsia"/>
          <w:sz w:val="28"/>
        </w:rPr>
        <w:t>在第一次实验中实现的爬山算法针对每一步状态所做决策较为准确，所以可以多次运行第一次实验中的爬山算法，在每一次获得较好的权值之后，在该权值下的游戏中，每隔几步记录一次小车当前的状态（四个属性值）和所做决策，以此作为训练机器学习模型的数据。</w:t>
      </w:r>
    </w:p>
    <w:p w14:paraId="4A4B2D76" w14:textId="68B69AF3" w:rsidR="00681086" w:rsidRDefault="00857F64" w:rsidP="009F60FC">
      <w:pPr>
        <w:jc w:val="center"/>
        <w:rPr>
          <w:rFonts w:asciiTheme="minorEastAsia" w:hAnsiTheme="minorEastAsia"/>
          <w:sz w:val="28"/>
        </w:rPr>
      </w:pPr>
      <w:r w:rsidRPr="00857F64">
        <w:rPr>
          <w:rFonts w:asciiTheme="minorEastAsia" w:hAnsiTheme="minorEastAsia"/>
          <w:noProof/>
          <w:sz w:val="28"/>
        </w:rPr>
        <w:lastRenderedPageBreak/>
        <w:drawing>
          <wp:inline distT="0" distB="0" distL="0" distR="0" wp14:anchorId="406349BF" wp14:editId="0775FA05">
            <wp:extent cx="5270500" cy="2862580"/>
            <wp:effectExtent l="0" t="0" r="1270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862580"/>
                    </a:xfrm>
                    <a:prstGeom prst="rect">
                      <a:avLst/>
                    </a:prstGeom>
                  </pic:spPr>
                </pic:pic>
              </a:graphicData>
            </a:graphic>
          </wp:inline>
        </w:drawing>
      </w:r>
    </w:p>
    <w:p w14:paraId="764B3F5D" w14:textId="61EFDF02" w:rsidR="009240A5" w:rsidRDefault="00681086" w:rsidP="00852AC6">
      <w:pPr>
        <w:ind w:firstLine="420"/>
        <w:rPr>
          <w:rFonts w:asciiTheme="minorEastAsia" w:hAnsiTheme="minorEastAsia"/>
          <w:sz w:val="28"/>
        </w:rPr>
      </w:pPr>
      <w:r>
        <w:rPr>
          <w:rFonts w:asciiTheme="minorEastAsia" w:hAnsiTheme="minorEastAsia" w:hint="eastAsia"/>
          <w:sz w:val="28"/>
        </w:rPr>
        <w:t>由于需要通过机器学习算法得出决策值，决策值取0或1，因此该问题可以看成根据小车状态的四个属性值对当前状态进行分类，分类结果记为决策值，可取0或1。</w:t>
      </w:r>
    </w:p>
    <w:p w14:paraId="6793F1AA" w14:textId="64FF0262" w:rsidR="009240A5" w:rsidRDefault="00681086" w:rsidP="00852AC6">
      <w:pPr>
        <w:ind w:firstLine="420"/>
        <w:rPr>
          <w:rFonts w:asciiTheme="minorEastAsia" w:hAnsiTheme="minorEastAsia"/>
          <w:sz w:val="28"/>
        </w:rPr>
      </w:pPr>
      <w:r>
        <w:rPr>
          <w:rFonts w:asciiTheme="minorEastAsia" w:hAnsiTheme="minorEastAsia" w:hint="eastAsia"/>
          <w:sz w:val="28"/>
        </w:rPr>
        <w:t>机器学习中的分类算法有</w:t>
      </w:r>
      <w:r w:rsidR="00857F64">
        <w:rPr>
          <w:rFonts w:asciiTheme="minorEastAsia" w:hAnsiTheme="minorEastAsia" w:hint="eastAsia"/>
          <w:sz w:val="28"/>
        </w:rPr>
        <w:t>KNN分类、</w:t>
      </w:r>
      <w:r>
        <w:rPr>
          <w:rFonts w:asciiTheme="minorEastAsia" w:hAnsiTheme="minorEastAsia" w:hint="eastAsia"/>
          <w:sz w:val="28"/>
        </w:rPr>
        <w:t>朴素贝叶斯分类、逻辑</w:t>
      </w:r>
      <w:r w:rsidR="00A85D64">
        <w:rPr>
          <w:rFonts w:asciiTheme="minorEastAsia" w:hAnsiTheme="minorEastAsia" w:hint="eastAsia"/>
          <w:sz w:val="28"/>
        </w:rPr>
        <w:t>回归</w:t>
      </w:r>
      <w:r>
        <w:rPr>
          <w:rFonts w:asciiTheme="minorEastAsia" w:hAnsiTheme="minorEastAsia" w:hint="eastAsia"/>
          <w:sz w:val="28"/>
        </w:rPr>
        <w:t>分类、SVM向量机分类等等。此处在读取数据之后用各分类方法训练模型，并观察模型效果。</w:t>
      </w:r>
    </w:p>
    <w:p w14:paraId="3A042C89" w14:textId="46B31DDB" w:rsidR="00681086"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608D2662" wp14:editId="220676EA">
            <wp:extent cx="4178300" cy="9652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8300" cy="965200"/>
                    </a:xfrm>
                    <a:prstGeom prst="rect">
                      <a:avLst/>
                    </a:prstGeom>
                  </pic:spPr>
                </pic:pic>
              </a:graphicData>
            </a:graphic>
          </wp:inline>
        </w:drawing>
      </w:r>
    </w:p>
    <w:p w14:paraId="6D0CA567" w14:textId="5E6D56AD"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23A31EB0" wp14:editId="43DD18BC">
            <wp:extent cx="3822700" cy="91440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700" cy="914400"/>
                    </a:xfrm>
                    <a:prstGeom prst="rect">
                      <a:avLst/>
                    </a:prstGeom>
                  </pic:spPr>
                </pic:pic>
              </a:graphicData>
            </a:graphic>
          </wp:inline>
        </w:drawing>
      </w:r>
    </w:p>
    <w:p w14:paraId="140AB320" w14:textId="0B46C964"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35A8BB8C" wp14:editId="252FC8DF">
            <wp:extent cx="5257800" cy="901700"/>
            <wp:effectExtent l="0" t="0" r="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901700"/>
                    </a:xfrm>
                    <a:prstGeom prst="rect">
                      <a:avLst/>
                    </a:prstGeom>
                  </pic:spPr>
                </pic:pic>
              </a:graphicData>
            </a:graphic>
          </wp:inline>
        </w:drawing>
      </w:r>
    </w:p>
    <w:p w14:paraId="58859E43" w14:textId="1EDBC685"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705B9AA7" wp14:editId="0548FDAB">
            <wp:extent cx="4940300" cy="8890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300" cy="889000"/>
                    </a:xfrm>
                    <a:prstGeom prst="rect">
                      <a:avLst/>
                    </a:prstGeom>
                  </pic:spPr>
                </pic:pic>
              </a:graphicData>
            </a:graphic>
          </wp:inline>
        </w:drawing>
      </w:r>
    </w:p>
    <w:p w14:paraId="5C384C7B" w14:textId="7096DFCD"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6714B84D" wp14:editId="0036E6BE">
            <wp:extent cx="5270500" cy="59436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594360"/>
                    </a:xfrm>
                    <a:prstGeom prst="rect">
                      <a:avLst/>
                    </a:prstGeom>
                  </pic:spPr>
                </pic:pic>
              </a:graphicData>
            </a:graphic>
          </wp:inline>
        </w:drawing>
      </w:r>
    </w:p>
    <w:p w14:paraId="553EAC1D" w14:textId="1BACAD68"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4A854134" wp14:editId="528F07B7">
            <wp:extent cx="5270500" cy="572135"/>
            <wp:effectExtent l="0" t="0" r="1270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572135"/>
                    </a:xfrm>
                    <a:prstGeom prst="rect">
                      <a:avLst/>
                    </a:prstGeom>
                  </pic:spPr>
                </pic:pic>
              </a:graphicData>
            </a:graphic>
          </wp:inline>
        </w:drawing>
      </w:r>
    </w:p>
    <w:p w14:paraId="5427E866" w14:textId="0D5E7FF3" w:rsidR="00857F64" w:rsidRDefault="00857F64" w:rsidP="009F60FC">
      <w:pPr>
        <w:jc w:val="center"/>
        <w:rPr>
          <w:rFonts w:asciiTheme="minorEastAsia" w:hAnsiTheme="minorEastAsia"/>
          <w:sz w:val="28"/>
        </w:rPr>
      </w:pPr>
      <w:r w:rsidRPr="00857F64">
        <w:rPr>
          <w:rFonts w:asciiTheme="minorEastAsia" w:hAnsiTheme="minorEastAsia"/>
          <w:noProof/>
          <w:sz w:val="28"/>
        </w:rPr>
        <w:drawing>
          <wp:inline distT="0" distB="0" distL="0" distR="0" wp14:anchorId="7D5F47CB" wp14:editId="4B5231A1">
            <wp:extent cx="4508500" cy="73660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8500" cy="736600"/>
                    </a:xfrm>
                    <a:prstGeom prst="rect">
                      <a:avLst/>
                    </a:prstGeom>
                  </pic:spPr>
                </pic:pic>
              </a:graphicData>
            </a:graphic>
          </wp:inline>
        </w:drawing>
      </w:r>
    </w:p>
    <w:p w14:paraId="47C3AD31" w14:textId="001D3881" w:rsidR="00681086" w:rsidRDefault="00681086" w:rsidP="00681086">
      <w:pPr>
        <w:ind w:firstLine="420"/>
        <w:rPr>
          <w:rFonts w:asciiTheme="minorEastAsia" w:hAnsiTheme="minorEastAsia"/>
          <w:sz w:val="28"/>
        </w:rPr>
      </w:pPr>
      <w:r>
        <w:rPr>
          <w:rFonts w:asciiTheme="minorEastAsia" w:hAnsiTheme="minorEastAsia" w:hint="eastAsia"/>
          <w:sz w:val="28"/>
        </w:rPr>
        <w:t>从模型得分可以看出，逻辑</w:t>
      </w:r>
      <w:r w:rsidR="00A85D64">
        <w:rPr>
          <w:rFonts w:asciiTheme="minorEastAsia" w:hAnsiTheme="minorEastAsia" w:hint="eastAsia"/>
          <w:sz w:val="28"/>
        </w:rPr>
        <w:t>回归</w:t>
      </w:r>
      <w:r>
        <w:rPr>
          <w:rFonts w:asciiTheme="minorEastAsia" w:hAnsiTheme="minorEastAsia" w:hint="eastAsia"/>
          <w:sz w:val="28"/>
        </w:rPr>
        <w:t>分类得分较高，因此在游戏中使用逻辑分类法，</w:t>
      </w:r>
      <w:r w:rsidR="00A947CD">
        <w:rPr>
          <w:rFonts w:asciiTheme="minorEastAsia" w:hAnsiTheme="minorEastAsia" w:hint="eastAsia"/>
          <w:sz w:val="28"/>
        </w:rPr>
        <w:t>得出游戏最终得分从而</w:t>
      </w:r>
      <w:r>
        <w:rPr>
          <w:rFonts w:asciiTheme="minorEastAsia" w:hAnsiTheme="minorEastAsia" w:hint="eastAsia"/>
          <w:sz w:val="28"/>
        </w:rPr>
        <w:t>进行检验。</w:t>
      </w:r>
    </w:p>
    <w:p w14:paraId="4D49F82B" w14:textId="4D0E968E" w:rsidR="00AF553B" w:rsidRDefault="009F60FC" w:rsidP="009F60FC">
      <w:pPr>
        <w:jc w:val="center"/>
        <w:rPr>
          <w:rFonts w:asciiTheme="minorEastAsia" w:hAnsiTheme="minorEastAsia"/>
          <w:sz w:val="28"/>
        </w:rPr>
      </w:pPr>
      <w:r w:rsidRPr="009F60FC">
        <w:rPr>
          <w:rFonts w:asciiTheme="minorEastAsia" w:hAnsiTheme="minorEastAsia"/>
          <w:noProof/>
          <w:sz w:val="28"/>
        </w:rPr>
        <w:drawing>
          <wp:inline distT="0" distB="0" distL="0" distR="0" wp14:anchorId="43B29370" wp14:editId="34CEFEF6">
            <wp:extent cx="3352800" cy="723900"/>
            <wp:effectExtent l="0" t="0" r="0" b="1270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723900"/>
                    </a:xfrm>
                    <a:prstGeom prst="rect">
                      <a:avLst/>
                    </a:prstGeom>
                  </pic:spPr>
                </pic:pic>
              </a:graphicData>
            </a:graphic>
          </wp:inline>
        </w:drawing>
      </w:r>
    </w:p>
    <w:p w14:paraId="29C25CDE" w14:textId="77777777" w:rsidR="00AF553B" w:rsidRDefault="00511D3C" w:rsidP="00511D3C">
      <w:pPr>
        <w:pStyle w:val="a3"/>
        <w:numPr>
          <w:ilvl w:val="0"/>
          <w:numId w:val="1"/>
        </w:numPr>
        <w:ind w:firstLineChars="0"/>
        <w:rPr>
          <w:rFonts w:asciiTheme="minorEastAsia" w:hAnsiTheme="minorEastAsia"/>
          <w:sz w:val="28"/>
        </w:rPr>
      </w:pPr>
      <w:r w:rsidRPr="00511D3C">
        <w:rPr>
          <w:rFonts w:asciiTheme="minorEastAsia" w:hAnsiTheme="minorEastAsia" w:hint="eastAsia"/>
          <w:sz w:val="28"/>
        </w:rPr>
        <w:t>实验结果</w:t>
      </w:r>
    </w:p>
    <w:p w14:paraId="09270A1C" w14:textId="79222623" w:rsidR="009F60FC" w:rsidRPr="009F60FC" w:rsidRDefault="009F60FC" w:rsidP="009F60FC">
      <w:pPr>
        <w:rPr>
          <w:rFonts w:asciiTheme="minorEastAsia" w:hAnsiTheme="minorEastAsia"/>
          <w:sz w:val="28"/>
        </w:rPr>
      </w:pPr>
      <w:r w:rsidRPr="009F60FC">
        <w:rPr>
          <w:rFonts w:asciiTheme="minorEastAsia" w:hAnsiTheme="minorEastAsia" w:hint="eastAsia"/>
          <w:sz w:val="28"/>
        </w:rPr>
        <w:t>使用KNN分类时，模型得分：</w:t>
      </w:r>
    </w:p>
    <w:p w14:paraId="041803F4" w14:textId="393A2014" w:rsidR="009F60FC" w:rsidRPr="009F60FC" w:rsidRDefault="009F60FC" w:rsidP="009F60FC">
      <w:pPr>
        <w:rPr>
          <w:rFonts w:asciiTheme="minorEastAsia" w:hAnsiTheme="minorEastAsia"/>
          <w:sz w:val="28"/>
        </w:rPr>
      </w:pPr>
      <w:r w:rsidRPr="009F60FC">
        <w:rPr>
          <w:rFonts w:asciiTheme="minorEastAsia" w:hAnsiTheme="minorEastAsia"/>
          <w:noProof/>
          <w:sz w:val="28"/>
        </w:rPr>
        <w:drawing>
          <wp:inline distT="0" distB="0" distL="0" distR="0" wp14:anchorId="05ED6447" wp14:editId="7F2CB66E">
            <wp:extent cx="3136900" cy="469900"/>
            <wp:effectExtent l="0" t="0" r="12700" b="1270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900" cy="469900"/>
                    </a:xfrm>
                    <a:prstGeom prst="rect">
                      <a:avLst/>
                    </a:prstGeom>
                  </pic:spPr>
                </pic:pic>
              </a:graphicData>
            </a:graphic>
          </wp:inline>
        </w:drawing>
      </w:r>
    </w:p>
    <w:p w14:paraId="584A3F68" w14:textId="3ED3DA90" w:rsidR="00EB5DB1" w:rsidRDefault="006A2B61" w:rsidP="00511D3C">
      <w:pPr>
        <w:rPr>
          <w:rFonts w:asciiTheme="minorEastAsia" w:hAnsiTheme="minorEastAsia"/>
          <w:sz w:val="28"/>
        </w:rPr>
      </w:pPr>
      <w:r>
        <w:rPr>
          <w:rFonts w:asciiTheme="minorEastAsia" w:hAnsiTheme="minorEastAsia" w:hint="eastAsia"/>
          <w:sz w:val="28"/>
        </w:rPr>
        <w:t>使用</w:t>
      </w:r>
      <w:r w:rsidR="00681086">
        <w:rPr>
          <w:rFonts w:asciiTheme="minorEastAsia" w:hAnsiTheme="minorEastAsia" w:hint="eastAsia"/>
          <w:sz w:val="28"/>
        </w:rPr>
        <w:t>朴素贝叶斯分类</w:t>
      </w:r>
      <w:r w:rsidR="00511D3C">
        <w:rPr>
          <w:rFonts w:asciiTheme="minorEastAsia" w:hAnsiTheme="minorEastAsia" w:hint="eastAsia"/>
          <w:sz w:val="28"/>
        </w:rPr>
        <w:t>时，</w:t>
      </w:r>
      <w:r w:rsidR="00681086">
        <w:rPr>
          <w:rFonts w:asciiTheme="minorEastAsia" w:hAnsiTheme="minorEastAsia" w:hint="eastAsia"/>
          <w:sz w:val="28"/>
        </w:rPr>
        <w:t>模型得分：</w:t>
      </w:r>
    </w:p>
    <w:p w14:paraId="60748E04" w14:textId="59F58622" w:rsidR="00681086" w:rsidRDefault="009F60FC" w:rsidP="00511D3C">
      <w:pPr>
        <w:rPr>
          <w:rFonts w:asciiTheme="minorEastAsia" w:hAnsiTheme="minorEastAsia"/>
          <w:sz w:val="28"/>
        </w:rPr>
      </w:pPr>
      <w:r w:rsidRPr="009F60FC">
        <w:rPr>
          <w:rFonts w:asciiTheme="minorEastAsia" w:hAnsiTheme="minorEastAsia"/>
          <w:noProof/>
          <w:sz w:val="28"/>
        </w:rPr>
        <w:drawing>
          <wp:inline distT="0" distB="0" distL="0" distR="0" wp14:anchorId="3B27A1D7" wp14:editId="7A7886A0">
            <wp:extent cx="3022600" cy="444500"/>
            <wp:effectExtent l="0" t="0" r="0" b="1270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2600" cy="444500"/>
                    </a:xfrm>
                    <a:prstGeom prst="rect">
                      <a:avLst/>
                    </a:prstGeom>
                  </pic:spPr>
                </pic:pic>
              </a:graphicData>
            </a:graphic>
          </wp:inline>
        </w:drawing>
      </w:r>
    </w:p>
    <w:p w14:paraId="4852081C" w14:textId="05989527" w:rsidR="00681086" w:rsidRDefault="00681086" w:rsidP="00681086">
      <w:pPr>
        <w:rPr>
          <w:rFonts w:asciiTheme="minorEastAsia" w:hAnsiTheme="minorEastAsia"/>
          <w:sz w:val="28"/>
        </w:rPr>
      </w:pPr>
      <w:r>
        <w:rPr>
          <w:rFonts w:asciiTheme="minorEastAsia" w:hAnsiTheme="minorEastAsia" w:hint="eastAsia"/>
          <w:sz w:val="28"/>
        </w:rPr>
        <w:t>使用逻辑</w:t>
      </w:r>
      <w:r w:rsidR="00A85D64">
        <w:rPr>
          <w:rFonts w:asciiTheme="minorEastAsia" w:hAnsiTheme="minorEastAsia" w:hint="eastAsia"/>
          <w:sz w:val="28"/>
        </w:rPr>
        <w:t>回归</w:t>
      </w:r>
      <w:r>
        <w:rPr>
          <w:rFonts w:asciiTheme="minorEastAsia" w:hAnsiTheme="minorEastAsia" w:hint="eastAsia"/>
          <w:sz w:val="28"/>
        </w:rPr>
        <w:t>分类时，模型得分：</w:t>
      </w:r>
    </w:p>
    <w:p w14:paraId="253CB996" w14:textId="6361A1A9" w:rsidR="00681086" w:rsidRDefault="00A85D64" w:rsidP="00511D3C">
      <w:pPr>
        <w:rPr>
          <w:rFonts w:asciiTheme="minorEastAsia" w:hAnsiTheme="minorEastAsia"/>
          <w:sz w:val="28"/>
        </w:rPr>
      </w:pPr>
      <w:r w:rsidRPr="00A85D64">
        <w:rPr>
          <w:rFonts w:asciiTheme="minorEastAsia" w:hAnsiTheme="minorEastAsia"/>
          <w:noProof/>
          <w:sz w:val="28"/>
        </w:rPr>
        <w:drawing>
          <wp:inline distT="0" distB="0" distL="0" distR="0" wp14:anchorId="3383CE80" wp14:editId="6295D2E0">
            <wp:extent cx="2933700" cy="406400"/>
            <wp:effectExtent l="0" t="0" r="1270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3700" cy="406400"/>
                    </a:xfrm>
                    <a:prstGeom prst="rect">
                      <a:avLst/>
                    </a:prstGeom>
                  </pic:spPr>
                </pic:pic>
              </a:graphicData>
            </a:graphic>
          </wp:inline>
        </w:drawing>
      </w:r>
    </w:p>
    <w:p w14:paraId="1DED1882" w14:textId="56A4D657" w:rsidR="00681086" w:rsidRDefault="00681086" w:rsidP="00681086">
      <w:pPr>
        <w:rPr>
          <w:rFonts w:asciiTheme="minorEastAsia" w:hAnsiTheme="minorEastAsia"/>
          <w:sz w:val="28"/>
        </w:rPr>
      </w:pPr>
      <w:r>
        <w:rPr>
          <w:rFonts w:asciiTheme="minorEastAsia" w:hAnsiTheme="minorEastAsia" w:hint="eastAsia"/>
          <w:sz w:val="28"/>
        </w:rPr>
        <w:t>使用SVM的线性分类时，模型得分：</w:t>
      </w:r>
    </w:p>
    <w:p w14:paraId="023DF503" w14:textId="6DF9EA4E" w:rsidR="00681086" w:rsidRDefault="00A85D64" w:rsidP="00511D3C">
      <w:pPr>
        <w:rPr>
          <w:rFonts w:asciiTheme="minorEastAsia" w:hAnsiTheme="minorEastAsia"/>
          <w:sz w:val="28"/>
        </w:rPr>
      </w:pPr>
      <w:r w:rsidRPr="00A85D64">
        <w:rPr>
          <w:rFonts w:asciiTheme="minorEastAsia" w:hAnsiTheme="minorEastAsia"/>
          <w:noProof/>
          <w:sz w:val="28"/>
        </w:rPr>
        <w:drawing>
          <wp:inline distT="0" distB="0" distL="0" distR="0" wp14:anchorId="279EAA13" wp14:editId="0CEF5892">
            <wp:extent cx="2895600" cy="406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406400"/>
                    </a:xfrm>
                    <a:prstGeom prst="rect">
                      <a:avLst/>
                    </a:prstGeom>
                  </pic:spPr>
                </pic:pic>
              </a:graphicData>
            </a:graphic>
          </wp:inline>
        </w:drawing>
      </w:r>
    </w:p>
    <w:p w14:paraId="7EBDEC13" w14:textId="15973ED6" w:rsidR="00681086" w:rsidRDefault="00681086" w:rsidP="00681086">
      <w:pPr>
        <w:rPr>
          <w:rFonts w:asciiTheme="minorEastAsia" w:hAnsiTheme="minorEastAsia"/>
          <w:sz w:val="28"/>
        </w:rPr>
      </w:pPr>
      <w:r>
        <w:rPr>
          <w:rFonts w:asciiTheme="minorEastAsia" w:hAnsiTheme="minorEastAsia" w:hint="eastAsia"/>
          <w:sz w:val="28"/>
        </w:rPr>
        <w:t>使用SVM的</w:t>
      </w:r>
      <w:proofErr w:type="spellStart"/>
      <w:r>
        <w:rPr>
          <w:rFonts w:asciiTheme="minorEastAsia" w:hAnsiTheme="minorEastAsia" w:hint="eastAsia"/>
          <w:sz w:val="28"/>
        </w:rPr>
        <w:t>rbf</w:t>
      </w:r>
      <w:proofErr w:type="spellEnd"/>
      <w:r>
        <w:rPr>
          <w:rFonts w:asciiTheme="minorEastAsia" w:hAnsiTheme="minorEastAsia" w:hint="eastAsia"/>
          <w:sz w:val="28"/>
        </w:rPr>
        <w:t>分类时，模型得分：</w:t>
      </w:r>
    </w:p>
    <w:p w14:paraId="58E25AB0" w14:textId="61B5C5B0" w:rsidR="00681086" w:rsidRPr="00681086" w:rsidRDefault="000E2F7C" w:rsidP="00511D3C">
      <w:pPr>
        <w:rPr>
          <w:rFonts w:asciiTheme="minorEastAsia" w:hAnsiTheme="minorEastAsia"/>
          <w:sz w:val="28"/>
        </w:rPr>
      </w:pPr>
      <w:r w:rsidRPr="000E2F7C">
        <w:rPr>
          <w:rFonts w:asciiTheme="minorEastAsia" w:hAnsiTheme="minorEastAsia"/>
          <w:noProof/>
          <w:sz w:val="28"/>
        </w:rPr>
        <w:drawing>
          <wp:inline distT="0" distB="0" distL="0" distR="0" wp14:anchorId="156DE17C" wp14:editId="336FFEC8">
            <wp:extent cx="2844800" cy="419100"/>
            <wp:effectExtent l="0" t="0" r="0" b="1270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800" cy="419100"/>
                    </a:xfrm>
                    <a:prstGeom prst="rect">
                      <a:avLst/>
                    </a:prstGeom>
                  </pic:spPr>
                </pic:pic>
              </a:graphicData>
            </a:graphic>
          </wp:inline>
        </w:drawing>
      </w:r>
    </w:p>
    <w:p w14:paraId="18174589" w14:textId="79A20D3A" w:rsidR="00681086" w:rsidRDefault="00681086" w:rsidP="00681086">
      <w:pPr>
        <w:rPr>
          <w:rFonts w:asciiTheme="minorEastAsia" w:hAnsiTheme="minorEastAsia"/>
          <w:sz w:val="28"/>
        </w:rPr>
      </w:pPr>
      <w:r>
        <w:rPr>
          <w:rFonts w:asciiTheme="minorEastAsia" w:hAnsiTheme="minorEastAsia" w:hint="eastAsia"/>
          <w:sz w:val="28"/>
        </w:rPr>
        <w:t>使用SVM的多项式分类时，模型得分：</w:t>
      </w:r>
    </w:p>
    <w:p w14:paraId="71279F4D" w14:textId="79523051" w:rsidR="00681086" w:rsidRPr="00681086" w:rsidRDefault="000E2F7C" w:rsidP="00511D3C">
      <w:pPr>
        <w:rPr>
          <w:rFonts w:asciiTheme="minorEastAsia" w:hAnsiTheme="minorEastAsia"/>
          <w:sz w:val="28"/>
        </w:rPr>
      </w:pPr>
      <w:r w:rsidRPr="000E2F7C">
        <w:rPr>
          <w:rFonts w:asciiTheme="minorEastAsia" w:hAnsiTheme="minorEastAsia"/>
          <w:noProof/>
          <w:sz w:val="28"/>
        </w:rPr>
        <w:drawing>
          <wp:inline distT="0" distB="0" distL="0" distR="0" wp14:anchorId="611483E4" wp14:editId="6B14B464">
            <wp:extent cx="2997200" cy="4572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200" cy="457200"/>
                    </a:xfrm>
                    <a:prstGeom prst="rect">
                      <a:avLst/>
                    </a:prstGeom>
                  </pic:spPr>
                </pic:pic>
              </a:graphicData>
            </a:graphic>
          </wp:inline>
        </w:drawing>
      </w:r>
    </w:p>
    <w:p w14:paraId="320E1CA5" w14:textId="54A5DA02" w:rsidR="00681086" w:rsidRDefault="00681086" w:rsidP="00681086">
      <w:pPr>
        <w:rPr>
          <w:rFonts w:asciiTheme="minorEastAsia" w:hAnsiTheme="minorEastAsia"/>
          <w:sz w:val="28"/>
        </w:rPr>
      </w:pPr>
      <w:r>
        <w:rPr>
          <w:rFonts w:asciiTheme="minorEastAsia" w:hAnsiTheme="minorEastAsia" w:hint="eastAsia"/>
          <w:sz w:val="28"/>
        </w:rPr>
        <w:t>使用SVM的SVC分类时，模型得分：</w:t>
      </w:r>
    </w:p>
    <w:p w14:paraId="0CBFB84D" w14:textId="648C2C40" w:rsidR="00681086" w:rsidRDefault="000E2F7C" w:rsidP="00511D3C">
      <w:pPr>
        <w:rPr>
          <w:rFonts w:asciiTheme="minorEastAsia" w:hAnsiTheme="minorEastAsia"/>
          <w:sz w:val="28"/>
        </w:rPr>
      </w:pPr>
      <w:r w:rsidRPr="000E2F7C">
        <w:rPr>
          <w:rFonts w:asciiTheme="minorEastAsia" w:hAnsiTheme="minorEastAsia"/>
          <w:noProof/>
          <w:sz w:val="28"/>
        </w:rPr>
        <w:drawing>
          <wp:inline distT="0" distB="0" distL="0" distR="0" wp14:anchorId="708A7421" wp14:editId="0A9610E0">
            <wp:extent cx="2908300" cy="444500"/>
            <wp:effectExtent l="0" t="0" r="12700" b="1270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8300" cy="444500"/>
                    </a:xfrm>
                    <a:prstGeom prst="rect">
                      <a:avLst/>
                    </a:prstGeom>
                  </pic:spPr>
                </pic:pic>
              </a:graphicData>
            </a:graphic>
          </wp:inline>
        </w:drawing>
      </w:r>
    </w:p>
    <w:p w14:paraId="66524F0A" w14:textId="0A104C3D" w:rsidR="00681086" w:rsidRDefault="00681086" w:rsidP="00511D3C">
      <w:pPr>
        <w:rPr>
          <w:rFonts w:asciiTheme="minorEastAsia" w:hAnsiTheme="minorEastAsia"/>
          <w:sz w:val="28"/>
        </w:rPr>
      </w:pPr>
      <w:r>
        <w:rPr>
          <w:rFonts w:asciiTheme="minorEastAsia" w:hAnsiTheme="minorEastAsia" w:hint="eastAsia"/>
          <w:sz w:val="28"/>
        </w:rPr>
        <w:t>最后，在小车游戏模型中使用逻辑分类法，进行</w:t>
      </w:r>
      <w:r w:rsidR="00E009F4">
        <w:rPr>
          <w:rFonts w:asciiTheme="minorEastAsia" w:hAnsiTheme="minorEastAsia" w:hint="eastAsia"/>
          <w:sz w:val="28"/>
        </w:rPr>
        <w:t>多次</w:t>
      </w:r>
      <w:r>
        <w:rPr>
          <w:rFonts w:asciiTheme="minorEastAsia" w:hAnsiTheme="minorEastAsia" w:hint="eastAsia"/>
          <w:sz w:val="28"/>
        </w:rPr>
        <w:t>效果检测：</w:t>
      </w:r>
    </w:p>
    <w:p w14:paraId="63235E9E" w14:textId="0433D72E" w:rsidR="00681086" w:rsidRDefault="00A20197" w:rsidP="00511D3C">
      <w:pPr>
        <w:rPr>
          <w:rFonts w:asciiTheme="minorEastAsia" w:hAnsiTheme="minorEastAsia"/>
          <w:sz w:val="28"/>
        </w:rPr>
      </w:pPr>
      <w:r w:rsidRPr="00A20197">
        <w:rPr>
          <w:rFonts w:asciiTheme="minorEastAsia" w:hAnsiTheme="minorEastAsia"/>
          <w:noProof/>
          <w:sz w:val="28"/>
        </w:rPr>
        <w:drawing>
          <wp:inline distT="0" distB="0" distL="0" distR="0" wp14:anchorId="53D2C000" wp14:editId="571C93FE">
            <wp:extent cx="1155700" cy="279400"/>
            <wp:effectExtent l="0" t="0" r="1270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5700" cy="279400"/>
                    </a:xfrm>
                    <a:prstGeom prst="rect">
                      <a:avLst/>
                    </a:prstGeom>
                  </pic:spPr>
                </pic:pic>
              </a:graphicData>
            </a:graphic>
          </wp:inline>
        </w:drawing>
      </w:r>
    </w:p>
    <w:p w14:paraId="2E498266" w14:textId="3F6ED3CF" w:rsidR="00E009F4" w:rsidRDefault="00E009F4" w:rsidP="00511D3C">
      <w:pPr>
        <w:rPr>
          <w:rFonts w:asciiTheme="minorEastAsia" w:hAnsiTheme="minorEastAsia" w:hint="eastAsia"/>
          <w:sz w:val="28"/>
        </w:rPr>
      </w:pPr>
      <w:r>
        <w:rPr>
          <w:rFonts w:asciiTheme="minorEastAsia" w:hAnsiTheme="minorEastAsia" w:hint="eastAsia"/>
          <w:sz w:val="28"/>
        </w:rPr>
        <w:t>在检验中，小车模型的每一次运行均能达到最高分200，可以看出使用逻辑回归分类方法训练的机器学习的分类模型能较好地进行小车游戏。</w:t>
      </w:r>
    </w:p>
    <w:p w14:paraId="7ACD4502" w14:textId="14DEDB70" w:rsidR="001D0AF6" w:rsidRPr="001D0AF6" w:rsidRDefault="001D0AF6" w:rsidP="001D0AF6">
      <w:pPr>
        <w:pStyle w:val="a3"/>
        <w:numPr>
          <w:ilvl w:val="0"/>
          <w:numId w:val="1"/>
        </w:numPr>
        <w:ind w:firstLineChars="0"/>
        <w:rPr>
          <w:rFonts w:asciiTheme="minorEastAsia" w:hAnsiTheme="minorEastAsia" w:hint="eastAsia"/>
          <w:sz w:val="28"/>
        </w:rPr>
      </w:pPr>
      <w:r w:rsidRPr="001D0AF6">
        <w:rPr>
          <w:rFonts w:asciiTheme="minorEastAsia" w:hAnsiTheme="minorEastAsia" w:hint="eastAsia"/>
          <w:sz w:val="28"/>
        </w:rPr>
        <w:t>使用说明</w:t>
      </w:r>
    </w:p>
    <w:p w14:paraId="73D6DCBB" w14:textId="438F5C32" w:rsidR="001D0AF6" w:rsidRDefault="001D0AF6" w:rsidP="001D0AF6">
      <w:pPr>
        <w:rPr>
          <w:rFonts w:asciiTheme="minorEastAsia" w:hAnsiTheme="minorEastAsia" w:hint="eastAsia"/>
          <w:sz w:val="28"/>
        </w:rPr>
      </w:pPr>
      <w:r>
        <w:rPr>
          <w:rFonts w:asciiTheme="minorEastAsia" w:hAnsiTheme="minorEastAsia" w:hint="eastAsia"/>
          <w:sz w:val="28"/>
        </w:rPr>
        <w:t>由于在程序中使用了自行收集的数据，因此在运行前应根据数据所存放位置修改第17行处读取数据操作的数据路径</w:t>
      </w:r>
      <w:bookmarkStart w:id="0" w:name="_GoBack"/>
      <w:bookmarkEnd w:id="0"/>
      <w:r>
        <w:rPr>
          <w:rFonts w:asciiTheme="minorEastAsia" w:hAnsiTheme="minorEastAsia" w:hint="eastAsia"/>
          <w:sz w:val="28"/>
        </w:rPr>
        <w:t>。</w:t>
      </w:r>
    </w:p>
    <w:p w14:paraId="6DD0C8B9" w14:textId="03C77024" w:rsidR="001D0AF6" w:rsidRPr="001D0AF6" w:rsidRDefault="001D0AF6" w:rsidP="001D0AF6">
      <w:pPr>
        <w:jc w:val="center"/>
        <w:rPr>
          <w:rFonts w:asciiTheme="minorEastAsia" w:hAnsiTheme="minorEastAsia" w:hint="eastAsia"/>
          <w:sz w:val="28"/>
        </w:rPr>
      </w:pPr>
      <w:r w:rsidRPr="001D0AF6">
        <w:rPr>
          <w:rFonts w:asciiTheme="minorEastAsia" w:hAnsiTheme="minorEastAsia"/>
          <w:sz w:val="28"/>
        </w:rPr>
        <w:drawing>
          <wp:inline distT="0" distB="0" distL="0" distR="0" wp14:anchorId="1525C782" wp14:editId="63D26576">
            <wp:extent cx="5270500" cy="18542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0500" cy="185420"/>
                    </a:xfrm>
                    <a:prstGeom prst="rect">
                      <a:avLst/>
                    </a:prstGeom>
                  </pic:spPr>
                </pic:pic>
              </a:graphicData>
            </a:graphic>
          </wp:inline>
        </w:drawing>
      </w:r>
    </w:p>
    <w:sectPr w:rsidR="001D0AF6" w:rsidRPr="001D0AF6" w:rsidSect="00CD02E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F37CB"/>
    <w:multiLevelType w:val="hybridMultilevel"/>
    <w:tmpl w:val="E2DA88A6"/>
    <w:lvl w:ilvl="0" w:tplc="0CFEDDD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93F46F2"/>
    <w:multiLevelType w:val="hybridMultilevel"/>
    <w:tmpl w:val="7BA62EBC"/>
    <w:lvl w:ilvl="0" w:tplc="81B43F4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E9C0690"/>
    <w:multiLevelType w:val="hybridMultilevel"/>
    <w:tmpl w:val="83D62EC2"/>
    <w:lvl w:ilvl="0" w:tplc="83F4925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FD"/>
    <w:rsid w:val="000E2F7C"/>
    <w:rsid w:val="001D0AF6"/>
    <w:rsid w:val="001D7695"/>
    <w:rsid w:val="00236ECF"/>
    <w:rsid w:val="00282266"/>
    <w:rsid w:val="002E7BDC"/>
    <w:rsid w:val="0033383D"/>
    <w:rsid w:val="00460C42"/>
    <w:rsid w:val="00476EF6"/>
    <w:rsid w:val="00511D3C"/>
    <w:rsid w:val="005F705C"/>
    <w:rsid w:val="00681086"/>
    <w:rsid w:val="006A2B61"/>
    <w:rsid w:val="00852AC6"/>
    <w:rsid w:val="00857F64"/>
    <w:rsid w:val="009240A5"/>
    <w:rsid w:val="0096141B"/>
    <w:rsid w:val="00972324"/>
    <w:rsid w:val="009C0D16"/>
    <w:rsid w:val="009C1129"/>
    <w:rsid w:val="009F60FC"/>
    <w:rsid w:val="00A20197"/>
    <w:rsid w:val="00A229F6"/>
    <w:rsid w:val="00A734AC"/>
    <w:rsid w:val="00A85D64"/>
    <w:rsid w:val="00A947CD"/>
    <w:rsid w:val="00AF553B"/>
    <w:rsid w:val="00BD4A92"/>
    <w:rsid w:val="00C35628"/>
    <w:rsid w:val="00C416CC"/>
    <w:rsid w:val="00C673D1"/>
    <w:rsid w:val="00CD02E1"/>
    <w:rsid w:val="00D809FD"/>
    <w:rsid w:val="00DD4EC8"/>
    <w:rsid w:val="00E009F4"/>
    <w:rsid w:val="00E73586"/>
    <w:rsid w:val="00EB5DB1"/>
    <w:rsid w:val="00EE0F3A"/>
    <w:rsid w:val="00EF14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65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416C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6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416CC"/>
    <w:rPr>
      <w:b/>
      <w:bCs/>
      <w:kern w:val="44"/>
      <w:sz w:val="44"/>
      <w:szCs w:val="44"/>
    </w:rPr>
  </w:style>
  <w:style w:type="character" w:customStyle="1" w:styleId="20">
    <w:name w:val="标题 2字符"/>
    <w:basedOn w:val="a0"/>
    <w:link w:val="2"/>
    <w:uiPriority w:val="9"/>
    <w:rsid w:val="00C416CC"/>
    <w:rPr>
      <w:rFonts w:asciiTheme="majorHAnsi" w:eastAsiaTheme="majorEastAsia" w:hAnsiTheme="majorHAnsi" w:cstheme="majorBidi"/>
      <w:b/>
      <w:bCs/>
      <w:sz w:val="32"/>
      <w:szCs w:val="32"/>
    </w:rPr>
  </w:style>
  <w:style w:type="paragraph" w:styleId="a3">
    <w:name w:val="List Paragraph"/>
    <w:basedOn w:val="a"/>
    <w:uiPriority w:val="34"/>
    <w:qFormat/>
    <w:rsid w:val="005F70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136</Words>
  <Characters>780</Characters>
  <Application>Microsoft Macintosh Word</Application>
  <DocSecurity>0</DocSecurity>
  <Lines>6</Lines>
  <Paragraphs>1</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人工智能导论第二次报告</vt:lpstr>
    </vt:vector>
  </TitlesOfParts>
  <LinksUpToDate>false</LinksUpToDate>
  <CharactersWithSpaces>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2019-10-17T08:13:00Z</dcterms:created>
  <dcterms:modified xsi:type="dcterms:W3CDTF">2019-11-14T08:35:00Z</dcterms:modified>
</cp:coreProperties>
</file>