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蓝牙智能小车（2）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实现步骤：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在小车上添加超声波模块，利用线路将其连接到开发板上，需要注意超声波的发射端和接收端所对应的端口，然后在写代码时需要注意发射端和接收端端口间的对应，否则将无法使用发射端和接收端。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45485" cy="5770245"/>
            <wp:effectExtent l="0" t="0" r="5715" b="8255"/>
            <wp:docPr id="1" name="图片 1" descr="25ac8a108befea3a0f38d7613a99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ac8a108befea3a0f38d7613a997a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加蓝牙模块，在第一次作业时已经添加了蓝牙模块并设置了相应的按键，所以这次只需要加上超声波模块。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848610" cy="5066665"/>
            <wp:effectExtent l="0" t="0" r="8890" b="635"/>
            <wp:docPr id="6" name="图片 6" descr="82168c6dbd9e61e8e9b185191343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2168c6dbd9e61e8e9b1851913436f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加入超声波模块，</w:t>
      </w:r>
      <w:bookmarkStart w:id="0" w:name="_GoBack"/>
      <w:bookmarkEnd w:id="0"/>
      <w:r>
        <w:rPr>
          <w:rFonts w:hint="eastAsia"/>
          <w:lang w:val="en-US" w:eastAsia="zh-CN"/>
        </w:rPr>
        <w:t>修改程序然后重新导入开发板，在程序里加上超声波的处理，利用超声波来探测前方阻碍物的距离，如果探测到距离小于一定值则不再前进，优先右转，如果右转后仍然有障碍物，则仍然右转，直到前方没有障碍物为止，代码在附件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遇到的主要问题：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1，不知道超声波模块该如何编写代码，如何获得距离，通过百度了解其代码编写方式，将其加到程序里，根据需要进行修改和编写。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45B79"/>
    <w:multiLevelType w:val="singleLevel"/>
    <w:tmpl w:val="A1645B7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46F37"/>
    <w:rsid w:val="05B46F37"/>
    <w:rsid w:val="2C3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2019-11-15T10:45:00Z</dcterms:created>
  <dc:creator>王元桢</dc:creator>
  <cp:lastModifiedBy>王元桢</cp:lastModifiedBy>
  <dcterms:modified xsi:type="dcterms:W3CDTF">2019-11-16T16:12:40Z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