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中间件实现技术课程报告</w:t>
      </w: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ElasticSearch在搜索中的应用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报告人：刘硕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学号:2020104240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2020级电子信息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一.代码树如图：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7637780"/>
            <wp:effectExtent l="0" t="0" r="3810" b="1270"/>
            <wp:docPr id="1" name="图片 1" descr="项目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项目位置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Style w:val="7"/>
          <w:rFonts w:hint="eastAsia"/>
          <w:lang w:val="en-US" w:eastAsia="zh-CN"/>
        </w:rPr>
      </w:pPr>
      <w:bookmarkStart w:id="0" w:name="_GoBack"/>
      <w:bookmarkEnd w:id="0"/>
      <w:r>
        <w:rPr>
          <w:rStyle w:val="7"/>
          <w:rFonts w:hint="eastAsia"/>
          <w:lang w:val="en-US" w:eastAsia="zh-CN"/>
        </w:rPr>
        <w:t>二．</w:t>
      </w:r>
      <w:r>
        <w:rPr>
          <w:rStyle w:val="7"/>
          <w:rFonts w:hint="eastAsia"/>
          <w:lang w:val="en-US" w:eastAsia="zh-CN"/>
        </w:rPr>
        <w:t>背景分析和介绍：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Elasticsearch是一个基于Lucene的搜索服务器。它提供了一个分布式多用户能力的全文搜索引擎，基于RESTful web接口。Elasticsearch是用Java语言开发的，并作为Apache许可条款下的开放源码发布，是一种流行的企业级搜索引擎。Elasticsearch用于云计算中，能够达到实时搜索，稳定，可靠，快速，安装使用方便。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开发环境：Windows+JDK1.8+ElasticSearch+Kibana+ElasticSearch Head+SpringBoot+Idea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本项目主要对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ES</w:t>
      </w:r>
      <w:r>
        <w:rPr>
          <w:rFonts w:ascii="宋体" w:hAnsi="宋体" w:eastAsia="宋体" w:cs="宋体"/>
          <w:sz w:val="24"/>
          <w:szCs w:val="24"/>
        </w:rPr>
        <w:t>的搜索功能进行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ascii="宋体" w:hAnsi="宋体" w:eastAsia="宋体" w:cs="宋体"/>
          <w:sz w:val="24"/>
          <w:szCs w:val="24"/>
        </w:rPr>
        <w:t>，从索引的建立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到</w:t>
      </w:r>
      <w:r>
        <w:rPr>
          <w:rFonts w:ascii="宋体" w:hAnsi="宋体" w:eastAsia="宋体" w:cs="宋体"/>
          <w:sz w:val="24"/>
          <w:szCs w:val="24"/>
        </w:rPr>
        <w:t>文档的建立，然后再到搜索的应用。数据来源于京东，直接从京东官网上扒来的数据先进行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爬数据</w:t>
      </w:r>
      <w:r>
        <w:rPr>
          <w:rFonts w:ascii="宋体" w:hAnsi="宋体" w:eastAsia="宋体" w:cs="宋体"/>
          <w:sz w:val="24"/>
          <w:szCs w:val="24"/>
        </w:rPr>
        <w:t>，然后把数据存到es中，然后再从es中检索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三．主要启动步骤如下图：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启动ES和Kibana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2245" cy="4556760"/>
            <wp:effectExtent l="0" t="0" r="5080" b="5715"/>
            <wp:docPr id="10" name="图片 10" descr="1.启动ES和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.启动ES和Kiban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在IDEA中启动项目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48910" cy="2966085"/>
            <wp:effectExtent l="0" t="0" r="8890" b="5715"/>
            <wp:docPr id="11" name="图片 11" descr="2.在Idea启动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.在Idea启动项目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es-head可视化界面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55895" cy="2159635"/>
            <wp:effectExtent l="0" t="0" r="1905" b="2540"/>
            <wp:docPr id="12" name="图片 12" descr="3.es-head可视化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es-head可视化界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es-kibana可视化界面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193415"/>
            <wp:effectExtent l="0" t="0" r="2540" b="6985"/>
            <wp:docPr id="13" name="图片 13" descr="4.es-kibana可视化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.es-kibana可视化界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ES添加数据1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0975" cy="862330"/>
            <wp:effectExtent l="0" t="0" r="6350" b="4445"/>
            <wp:docPr id="14" name="图片 14" descr="5.ES添加数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.ES添加数据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向ES添加数据2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1899285"/>
            <wp:effectExtent l="0" t="0" r="0" b="5715"/>
            <wp:docPr id="15" name="图片 15" descr="6.向ES添加数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.向ES添加数据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添加成功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1610" cy="1575435"/>
            <wp:effectExtent l="0" t="0" r="5715" b="5715"/>
            <wp:docPr id="16" name="图片 16" descr="7.添加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.添加成功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ES中已经添加的数据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700020"/>
            <wp:effectExtent l="0" t="0" r="2540" b="5080"/>
            <wp:docPr id="17" name="图片 17" descr="8.ES中已经添加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.ES中已经添加的数据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9.搜索ES中命中关键字的前10条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211070"/>
            <wp:effectExtent l="0" t="0" r="635" b="8255"/>
            <wp:docPr id="18" name="图片 18" descr="9.搜索ES中命中关键字的前10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.搜索ES中命中关键字的前10条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F9E1B0"/>
    <w:multiLevelType w:val="singleLevel"/>
    <w:tmpl w:val="08F9E1B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CD12FD"/>
    <w:rsid w:val="6F8C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2021-11-06T21:53:00Z</dcterms:created>
  <dc:creator>Admin</dc:creator>
  <cp:lastModifiedBy>Admin</cp:lastModifiedBy>
  <dcterms:modified xsi:type="dcterms:W3CDTF">2021-11-06T22:28:51Z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577C94366A514B4CA9E9E57BFBC530AC</vt:lpwstr>
  </property>
</Properties>
</file>