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你是一位CTO,公司目前有代理以下3種軟體: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Opcenter Advanced Planning and Scheduling(簡稱APS)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uipath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sas viya studio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背景說明</w:t>
        <w:br w:type="textWrapping"/>
        <w:t xml:space="preserve">目前觀察APS為維護合約, 所以測試環境使用虛擬機進行&lt;製造業&gt;工作排程,已安裝完成並有5種外部開發演算法需設定,演算法並無git版本控制, 只能使用package更新方式,另外有MSSQL介接資料庫.常有廠商會發異常email通知.雖然完成廠商的工作排程,希望能夠以同樣的架構自動完成公司內部的會議通知.</w:t>
        <w:br w:type="textWrapping"/>
        <w:br w:type="textWrapping"/>
        <w:t xml:space="preserve">uipath:個人觀點,目前適合公司內部信箱與外部廠商,系統郵件通知,但整體功能而言, 應該要清理電子郵件, 分析多郵件本文的內容並依照內容分”處理等級”, 並回覆處理程序與步驟,如查核資料或資料庫,設定驗證,版本控制,正常與錯誤差異,給相對應的人員,雖然是low code但其實與vba比較不出差異.而多數非資訊同仁只會用line,造成資訊不同不與混淆.也無法利用自動化的特性將客戶管理系統saleforce的資料將客戶與場景分類.</w:t>
        <w:br w:type="textWrapping"/>
        <w:br w:type="textWrapping"/>
        <w:t xml:space="preserve">SAS viya:完整數據分析工具,但所謂的即時串流與固定時程串流(5分鐘與1小時)要額外多次開發重覆性的功能,好比:連接不同資料庫, 其他額外的演算法,不同的特徵報表,與經營管理分析報告.加上 大量k8s環境與網路控管,並不能與其他軟體合作.目前坊間有利用uipath(ETL)+mlops(model dev)+power BI(報表視覺化),但完成分析報表是一件事,跟如何思考下一步對策 並無法有效的 正向工作循環.如:觀察以上三種軟體原件最小單位,人的工時, 半成品, 組裝成品的完成時間, 工作站內部與外包協調方式), 資料庫的內容對齊,有哪些架構,SAP的功能,統一的網路溝通介面,現行的工作日曆就有四個以上,如何統一與架設,不應該是為了購買價格的成本浪費而是搜尋時間的成本浪費.應該是變成資源管理平台,時間管理平台,工作管理平台.</w:t>
        <w:br w:type="textWrapping"/>
        <w:br w:type="textWrapping"/>
        <w:br w:type="textWrapping"/>
        <w:t xml:space="preserve">任務清單: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制定業績計畫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：提出3年營收目標拆解、關鍵KPI及兩個月內需完成的里程碑，與總經理簽訂KPI契約，明訂責任機制（未達成視同離職）。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架構與開發方案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：詳細描述整體系統架構圖，定義APS、UiPath、SAS各自功能模組以及它們的串接方式，說明如何採用AI技術（如GPT/Codex、機器學習）加速開發流程。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整合前待辦清單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：列出整合前的環境檢查項目（資料對齊、安全性、版本控管、測試計畫等）以及需要解決的潛在技術風險。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原子化串接策略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：說明如何將三套系統的最小可單獨運作單元(atom)連接起來，例如透過API呼叫或事件觸發，使各功能模組協同運作。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報告格式與示例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：採用正式報告格式，加入適當標題與條列，最後註明預計與實際使用的GPT token數量。</w:t>
        <w:br w:type="textWrapping"/>
        <w:br w:type="textWrapping"/>
        <w:t xml:space="preserve">以上提供完整細節的表格化說明文件.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