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24B4D33F" w14:textId="77777777" w:rsidR="00FF6270" w:rsidRPr="00FF6270" w:rsidRDefault="00FF6270" w:rsidP="00FF6270">
      <w:r w:rsidRPr="00FF6270">
        <w:rPr>
          <w:b/>
          <w:bCs/>
        </w:rPr>
        <w:t>介護福祉士実務者研修 －こころとからだのしくみⅠ－</w:t>
      </w:r>
    </w:p>
    <w:p w14:paraId="4818D70D" w14:textId="77777777" w:rsidR="00FF6270" w:rsidRPr="00FF6270" w:rsidRDefault="00FF6270" w:rsidP="00FF6270">
      <w:pPr>
        <w:rPr>
          <w:b/>
          <w:bCs/>
        </w:rPr>
      </w:pPr>
      <w:r w:rsidRPr="00FF6270">
        <w:rPr>
          <w:b/>
          <w:bCs/>
        </w:rPr>
        <w:t>問1　呼吸について答えなさい。</w:t>
      </w:r>
    </w:p>
    <w:p w14:paraId="7BFEEC47" w14:textId="77777777" w:rsidR="00FF6270" w:rsidRPr="00FF6270" w:rsidRDefault="00FF6270" w:rsidP="00FF6270">
      <w:r w:rsidRPr="00FF6270">
        <w:rPr>
          <w:b/>
          <w:bCs/>
        </w:rPr>
        <w:t>5×2点／10点</w:t>
      </w:r>
    </w:p>
    <w:p w14:paraId="7DBB68D5" w14:textId="77777777" w:rsidR="00FF6270" w:rsidRPr="00FF6270" w:rsidRDefault="00FF6270" w:rsidP="00FF6270">
      <w:r w:rsidRPr="00FF6270">
        <w:t>呼吸とは、体内に（①）を取りこみ、体外に（②）を排出する（③）のことをいいます。</w:t>
      </w:r>
      <w:r w:rsidRPr="00FF6270">
        <w:br/>
        <w:t>具体的には、口や鼻から吸いこんだ空気が、（④）⇒（⑤）⇒（⑥）⇒肺に</w:t>
      </w:r>
      <w:proofErr w:type="gramStart"/>
      <w:r w:rsidRPr="00FF6270">
        <w:t>いたり</w:t>
      </w:r>
      <w:proofErr w:type="gramEnd"/>
      <w:r w:rsidRPr="00FF6270">
        <w:t>、そこで③が行われ同じルートを通って②を含んだ空気は口や鼻から外に吐き出されます。</w:t>
      </w:r>
    </w:p>
    <w:p w14:paraId="19B1BC20" w14:textId="77777777" w:rsidR="00FF6270" w:rsidRPr="00FF6270" w:rsidRDefault="00FF6270" w:rsidP="00FF6270">
      <w:r w:rsidRPr="00FF6270">
        <w:pict w14:anchorId="2121C2AC">
          <v:rect id="_x0000_i1055" style="width:0;height:1.5pt" o:hralign="center" o:hrstd="t" o:hr="t" fillcolor="#a0a0a0" stroked="f">
            <v:textbox inset="5.85pt,.7pt,5.85pt,.7pt"/>
          </v:rect>
        </w:pict>
      </w:r>
    </w:p>
    <w:p w14:paraId="528ADE22" w14:textId="77777777" w:rsidR="00FF6270" w:rsidRPr="00FF6270" w:rsidRDefault="00FF6270" w:rsidP="00FF6270">
      <w:pPr>
        <w:rPr>
          <w:b/>
          <w:bCs/>
        </w:rPr>
      </w:pPr>
      <w:r w:rsidRPr="00FF6270">
        <w:rPr>
          <w:b/>
          <w:bCs/>
        </w:rPr>
        <w:t>問2　自律神経の働きについて適切な言葉を選びなさい。</w:t>
      </w:r>
    </w:p>
    <w:p w14:paraId="34789545" w14:textId="77777777" w:rsidR="00FF6270" w:rsidRPr="00FF6270" w:rsidRDefault="00FF6270" w:rsidP="00FF6270">
      <w:pPr>
        <w:numPr>
          <w:ilvl w:val="0"/>
          <w:numId w:val="19"/>
        </w:numPr>
      </w:pPr>
      <w:r w:rsidRPr="00FF6270">
        <w:t xml:space="preserve">自律神経は（　　　）のうちに身体の機能を調整する機能です。 </w:t>
      </w:r>
    </w:p>
    <w:p w14:paraId="11034685" w14:textId="77777777" w:rsidR="00FF6270" w:rsidRPr="00FF6270" w:rsidRDefault="00FF6270" w:rsidP="00FF6270">
      <w:pPr>
        <w:numPr>
          <w:ilvl w:val="0"/>
          <w:numId w:val="19"/>
        </w:numPr>
      </w:pPr>
      <w:r w:rsidRPr="00FF6270">
        <w:t xml:space="preserve">からだを活動、緊張、攻撃などの方向に向かわせる神経は、（　　　）で、血圧は（　　　）します。 </w:t>
      </w:r>
    </w:p>
    <w:p w14:paraId="45B5169C" w14:textId="77777777" w:rsidR="00FF6270" w:rsidRPr="00FF6270" w:rsidRDefault="00FF6270" w:rsidP="00FF6270">
      <w:pPr>
        <w:numPr>
          <w:ilvl w:val="0"/>
          <w:numId w:val="19"/>
        </w:numPr>
      </w:pPr>
      <w:r w:rsidRPr="00FF6270">
        <w:t xml:space="preserve">内臓のはたらきを高め、からだを休ませる方向に向かわせる神経は、（　　　）で、血圧は（　　　）します。 </w:t>
      </w:r>
    </w:p>
    <w:p w14:paraId="4F3144A6" w14:textId="77777777" w:rsidR="00FF6270" w:rsidRPr="00FF6270" w:rsidRDefault="00FF6270" w:rsidP="00FF6270">
      <w:r w:rsidRPr="00FF6270">
        <w:rPr>
          <w:b/>
          <w:bCs/>
        </w:rPr>
        <w:t>選択肢：</w:t>
      </w:r>
      <w:r w:rsidRPr="00FF6270">
        <w:br/>
        <w:t>副交感神経 / 無言 / 交感神経 / 促進 / 抑制 / 上昇 / 下降 / 無意識</w:t>
      </w:r>
    </w:p>
    <w:p w14:paraId="30237650" w14:textId="77777777" w:rsidR="00FF6270" w:rsidRPr="00FF6270" w:rsidRDefault="00FF6270" w:rsidP="00FF6270">
      <w:r w:rsidRPr="00FF6270">
        <w:pict w14:anchorId="27360BDD">
          <v:rect id="_x0000_i1056" style="width:0;height:1.5pt" o:hralign="center" o:hrstd="t" o:hr="t" fillcolor="#a0a0a0" stroked="f">
            <v:textbox inset="5.85pt,.7pt,5.85pt,.7pt"/>
          </v:rect>
        </w:pict>
      </w:r>
    </w:p>
    <w:p w14:paraId="5B7EA504" w14:textId="77777777" w:rsidR="00FF6270" w:rsidRPr="00FF6270" w:rsidRDefault="00FF6270" w:rsidP="00FF6270">
      <w:pPr>
        <w:rPr>
          <w:b/>
          <w:bCs/>
        </w:rPr>
      </w:pPr>
      <w:r w:rsidRPr="00FF6270">
        <w:rPr>
          <w:b/>
          <w:bCs/>
        </w:rPr>
        <w:t>問3　ボディメカニクスの基本原理について適切な番号を下記より選びなさい。</w:t>
      </w:r>
    </w:p>
    <w:p w14:paraId="248D6F02" w14:textId="77777777" w:rsidR="00FF6270" w:rsidRPr="00FF6270" w:rsidRDefault="00FF6270" w:rsidP="00FF6270">
      <w:r w:rsidRPr="00FF6270">
        <w:rPr>
          <w:b/>
          <w:bCs/>
        </w:rPr>
        <w:t>7×2点／14点</w:t>
      </w:r>
    </w:p>
    <w:p w14:paraId="60E8706C" w14:textId="77777777" w:rsidR="00FF6270" w:rsidRPr="00FF6270" w:rsidRDefault="00FF6270" w:rsidP="00FF6270">
      <w:pPr>
        <w:numPr>
          <w:ilvl w:val="0"/>
          <w:numId w:val="20"/>
        </w:numPr>
      </w:pPr>
      <w:r w:rsidRPr="00FF6270">
        <w:t xml:space="preserve">支持基底面積を（　　　）とり、重心位置を（　　　）する。 </w:t>
      </w:r>
    </w:p>
    <w:p w14:paraId="502DD120" w14:textId="77777777" w:rsidR="00FF6270" w:rsidRPr="00FF6270" w:rsidRDefault="00FF6270" w:rsidP="00FF6270">
      <w:pPr>
        <w:numPr>
          <w:ilvl w:val="0"/>
          <w:numId w:val="20"/>
        </w:numPr>
      </w:pPr>
      <w:r w:rsidRPr="00FF6270">
        <w:t xml:space="preserve">介助する側とされる側の重心位置を（　　　）。 </w:t>
      </w:r>
    </w:p>
    <w:p w14:paraId="08BC9610" w14:textId="77777777" w:rsidR="00FF6270" w:rsidRPr="00FF6270" w:rsidRDefault="00FF6270" w:rsidP="00FF6270">
      <w:pPr>
        <w:numPr>
          <w:ilvl w:val="0"/>
          <w:numId w:val="20"/>
        </w:numPr>
      </w:pPr>
      <w:r w:rsidRPr="00FF6270">
        <w:t xml:space="preserve">介助される側の身体を（　　　）まとめる。 </w:t>
      </w:r>
    </w:p>
    <w:p w14:paraId="45D5AAB2" w14:textId="77777777" w:rsidR="00FF6270" w:rsidRPr="00FF6270" w:rsidRDefault="00FF6270" w:rsidP="00FF6270">
      <w:pPr>
        <w:numPr>
          <w:ilvl w:val="0"/>
          <w:numId w:val="20"/>
        </w:numPr>
      </w:pPr>
      <w:r w:rsidRPr="00FF6270">
        <w:t xml:space="preserve">「押す」よりも手前に（　　　）。 </w:t>
      </w:r>
    </w:p>
    <w:p w14:paraId="3102420F" w14:textId="77777777" w:rsidR="00FF6270" w:rsidRPr="00FF6270" w:rsidRDefault="00FF6270" w:rsidP="00FF6270">
      <w:pPr>
        <w:numPr>
          <w:ilvl w:val="0"/>
          <w:numId w:val="20"/>
        </w:numPr>
      </w:pPr>
      <w:r w:rsidRPr="00FF6270">
        <w:t xml:space="preserve">重心の移動は（　　　）に行う。 </w:t>
      </w:r>
    </w:p>
    <w:p w14:paraId="3EAD19A8" w14:textId="77777777" w:rsidR="00FF6270" w:rsidRPr="00FF6270" w:rsidRDefault="00FF6270" w:rsidP="00FF6270">
      <w:pPr>
        <w:numPr>
          <w:ilvl w:val="0"/>
          <w:numId w:val="20"/>
        </w:numPr>
      </w:pPr>
      <w:r w:rsidRPr="00FF6270">
        <w:t xml:space="preserve">身体を（　　　）、骨盤と肩を水平に保つ。 </w:t>
      </w:r>
    </w:p>
    <w:p w14:paraId="11BE2491" w14:textId="77777777" w:rsidR="00FF6270" w:rsidRPr="00FF6270" w:rsidRDefault="00FF6270" w:rsidP="00FF6270">
      <w:r w:rsidRPr="00FF6270">
        <w:rPr>
          <w:b/>
          <w:bCs/>
        </w:rPr>
        <w:t>選択肢：</w:t>
      </w:r>
      <w:r w:rsidRPr="00FF6270">
        <w:br/>
        <w:t>①動かさず</w:t>
      </w:r>
      <w:r w:rsidRPr="00FF6270">
        <w:br/>
        <w:t>②大きく</w:t>
      </w:r>
      <w:r w:rsidRPr="00FF6270">
        <w:br/>
        <w:t>③広く</w:t>
      </w:r>
      <w:r w:rsidRPr="00FF6270">
        <w:br/>
        <w:t>④小さく</w:t>
      </w:r>
      <w:r w:rsidRPr="00FF6270">
        <w:br/>
        <w:t>⑤低く</w:t>
      </w:r>
      <w:r w:rsidRPr="00FF6270">
        <w:br/>
        <w:t>⑥近づける</w:t>
      </w:r>
      <w:r w:rsidRPr="00FF6270">
        <w:br/>
        <w:t>⑦きれいに</w:t>
      </w:r>
      <w:r w:rsidRPr="00FF6270">
        <w:br/>
        <w:t>⑧引く</w:t>
      </w:r>
      <w:r w:rsidRPr="00FF6270">
        <w:br/>
        <w:t>⑨</w:t>
      </w:r>
      <w:proofErr w:type="gramStart"/>
      <w:r w:rsidRPr="00FF6270">
        <w:t>て</w:t>
      </w:r>
      <w:proofErr w:type="gramEnd"/>
      <w:r w:rsidRPr="00FF6270">
        <w:t>この原理</w:t>
      </w:r>
      <w:r w:rsidRPr="00FF6270">
        <w:br/>
        <w:t>⑩伸ばす</w:t>
      </w:r>
      <w:r w:rsidRPr="00FF6270">
        <w:br/>
      </w:r>
      <w:r w:rsidRPr="00FF6270">
        <w:lastRenderedPageBreak/>
        <w:t>⑪水平</w:t>
      </w:r>
      <w:r w:rsidRPr="00FF6270">
        <w:br/>
        <w:t>⑫ねじらず</w:t>
      </w:r>
      <w:r w:rsidRPr="00FF6270">
        <w:br/>
        <w:t>⑬安静</w:t>
      </w:r>
      <w:r w:rsidRPr="00FF6270">
        <w:br/>
        <w:t>⑭相互関係</w:t>
      </w:r>
      <w:r w:rsidRPr="00FF6270">
        <w:br/>
        <w:t>⑮揺らす</w:t>
      </w:r>
    </w:p>
    <w:p w14:paraId="468D7CAF" w14:textId="77777777" w:rsidR="00FF6270" w:rsidRPr="00FF6270" w:rsidRDefault="00FF6270" w:rsidP="00FF6270">
      <w:r w:rsidRPr="00FF6270">
        <w:pict w14:anchorId="5F71ECC8">
          <v:rect id="_x0000_i1057" style="width:0;height:1.5pt" o:hralign="center" o:hrstd="t" o:hr="t" fillcolor="#a0a0a0" stroked="f">
            <v:textbox inset="5.85pt,.7pt,5.85pt,.7pt"/>
          </v:rect>
        </w:pict>
      </w:r>
    </w:p>
    <w:p w14:paraId="3CF50D48" w14:textId="77777777" w:rsidR="00FF6270" w:rsidRPr="00FF6270" w:rsidRDefault="00FF6270" w:rsidP="00FF6270">
      <w:pPr>
        <w:rPr>
          <w:b/>
          <w:bCs/>
        </w:rPr>
      </w:pPr>
      <w:r w:rsidRPr="00FF6270">
        <w:rPr>
          <w:b/>
          <w:bCs/>
        </w:rPr>
        <w:t>問4　食べ物の通り道を記入しなさい。</w:t>
      </w:r>
    </w:p>
    <w:p w14:paraId="200B567B" w14:textId="77777777" w:rsidR="00FF6270" w:rsidRPr="00FF6270" w:rsidRDefault="00FF6270" w:rsidP="00FF6270">
      <w:r w:rsidRPr="00FF6270">
        <w:rPr>
          <w:b/>
          <w:bCs/>
        </w:rPr>
        <w:t>6×3点／18点</w:t>
      </w:r>
    </w:p>
    <w:p w14:paraId="6E015F8F" w14:textId="77777777" w:rsidR="00FF6270" w:rsidRPr="00FF6270" w:rsidRDefault="00FF6270" w:rsidP="00FF6270">
      <w:r w:rsidRPr="00FF6270">
        <w:t>口 ⇒ 咽頭 ⇒（①）⇒ 食道 ⇒ 胃 ⇒（②）⇒ 空腸 ⇒（③）⇒ 盲腸 ⇒（④）⇒ 横行結腸 ⇒ 下行結腸 ⇒（⑤）⇒（⑥）⇒ 肛門</w:t>
      </w:r>
    </w:p>
    <w:p w14:paraId="45BBD79A" w14:textId="77777777" w:rsidR="00FF6270" w:rsidRPr="00FF6270" w:rsidRDefault="00FF6270" w:rsidP="00FF6270">
      <w:r w:rsidRPr="00FF6270">
        <w:pict w14:anchorId="3095AA25">
          <v:rect id="_x0000_i1058" style="width:0;height:1.5pt" o:hralign="center" o:hrstd="t" o:hr="t" fillcolor="#a0a0a0" stroked="f">
            <v:textbox inset="5.85pt,.7pt,5.85pt,.7pt"/>
          </v:rect>
        </w:pict>
      </w:r>
    </w:p>
    <w:p w14:paraId="524B0317" w14:textId="77777777" w:rsidR="00FF6270" w:rsidRPr="00FF6270" w:rsidRDefault="00FF6270" w:rsidP="00FF6270">
      <w:pPr>
        <w:rPr>
          <w:b/>
          <w:bCs/>
        </w:rPr>
      </w:pPr>
      <w:r w:rsidRPr="00FF6270">
        <w:rPr>
          <w:b/>
          <w:bCs/>
        </w:rPr>
        <w:t>問5　からだのしくみ、はたらきについて（　）に〇・×を記入しなさい。</w:t>
      </w:r>
    </w:p>
    <w:p w14:paraId="22C26286" w14:textId="77777777" w:rsidR="00FF6270" w:rsidRPr="00FF6270" w:rsidRDefault="00FF6270" w:rsidP="00FF6270">
      <w:r w:rsidRPr="00FF6270">
        <w:rPr>
          <w:b/>
          <w:bCs/>
        </w:rPr>
        <w:t>8×2点／16点</w:t>
      </w:r>
    </w:p>
    <w:p w14:paraId="164A6801" w14:textId="77777777" w:rsidR="00FF6270" w:rsidRPr="00FF6270" w:rsidRDefault="00FF6270" w:rsidP="00FF6270">
      <w:pPr>
        <w:numPr>
          <w:ilvl w:val="0"/>
          <w:numId w:val="21"/>
        </w:numPr>
      </w:pPr>
      <w:r w:rsidRPr="00FF6270">
        <w:t xml:space="preserve">（　）脈拍をはかる時は、人差し指・中指・薬指の3本をそろえて、指の腹を静脈に当ててはかります。 </w:t>
      </w:r>
    </w:p>
    <w:p w14:paraId="3F84A01E" w14:textId="77777777" w:rsidR="00FF6270" w:rsidRPr="00FF6270" w:rsidRDefault="00FF6270" w:rsidP="00FF6270">
      <w:pPr>
        <w:numPr>
          <w:ilvl w:val="0"/>
          <w:numId w:val="21"/>
        </w:numPr>
      </w:pPr>
      <w:r w:rsidRPr="00FF6270">
        <w:t>（　）その人らしい身</w:t>
      </w:r>
      <w:proofErr w:type="gramStart"/>
      <w:r w:rsidRPr="00FF6270">
        <w:t>じ</w:t>
      </w:r>
      <w:proofErr w:type="gramEnd"/>
      <w:r w:rsidRPr="00FF6270">
        <w:t xml:space="preserve">たくは、やる気や自信を生み、生活を活性化させるという効果につながります。 </w:t>
      </w:r>
    </w:p>
    <w:p w14:paraId="5DFF69C0" w14:textId="77777777" w:rsidR="00FF6270" w:rsidRPr="00FF6270" w:rsidRDefault="00FF6270" w:rsidP="00FF6270">
      <w:pPr>
        <w:numPr>
          <w:ilvl w:val="0"/>
          <w:numId w:val="21"/>
        </w:numPr>
      </w:pPr>
      <w:r w:rsidRPr="00FF6270">
        <w:t xml:space="preserve">（　）骨と骨をつなぐ連結部分が関節です。関節には可動性（動く）と保守性（守る）という2つのはたらきがあります。 </w:t>
      </w:r>
    </w:p>
    <w:p w14:paraId="2A88D633" w14:textId="77777777" w:rsidR="00FF6270" w:rsidRPr="00FF6270" w:rsidRDefault="00FF6270" w:rsidP="00FF6270">
      <w:pPr>
        <w:numPr>
          <w:ilvl w:val="0"/>
          <w:numId w:val="21"/>
        </w:numPr>
      </w:pPr>
      <w:r w:rsidRPr="00FF6270">
        <w:t xml:space="preserve">（　）関節が動く範囲を可動域といいます。寝たきり状態や、関節を動かさない状態が続くと、関節可動域が小さくなる拘縮という状態になります。 </w:t>
      </w:r>
    </w:p>
    <w:p w14:paraId="5E8E2822" w14:textId="77777777" w:rsidR="00FF6270" w:rsidRPr="00FF6270" w:rsidRDefault="00FF6270" w:rsidP="00FF6270">
      <w:pPr>
        <w:numPr>
          <w:ilvl w:val="0"/>
          <w:numId w:val="21"/>
        </w:numPr>
      </w:pPr>
      <w:r w:rsidRPr="00FF6270">
        <w:t xml:space="preserve">（　）ADLで支障の少ない関節角度をとった肢位を良肢位といいます。 </w:t>
      </w:r>
    </w:p>
    <w:p w14:paraId="0EA696BE" w14:textId="77777777" w:rsidR="00FF6270" w:rsidRPr="00FF6270" w:rsidRDefault="00FF6270" w:rsidP="00FF6270">
      <w:pPr>
        <w:numPr>
          <w:ilvl w:val="0"/>
          <w:numId w:val="21"/>
        </w:numPr>
      </w:pPr>
      <w:r w:rsidRPr="00FF6270">
        <w:t xml:space="preserve">（　）車いす上で適切な座位をとるには、股関節、膝関節、足関節の屈曲可動域が保たれていなければなりません。 </w:t>
      </w:r>
    </w:p>
    <w:p w14:paraId="27F1AA34" w14:textId="77777777" w:rsidR="00FF6270" w:rsidRPr="00FF6270" w:rsidRDefault="00FF6270" w:rsidP="00FF6270">
      <w:pPr>
        <w:numPr>
          <w:ilvl w:val="0"/>
          <w:numId w:val="21"/>
        </w:numPr>
      </w:pPr>
      <w:r w:rsidRPr="00FF6270">
        <w:t xml:space="preserve">（　）人間の神経は、中枢神経と末梢神経に分けられます。末梢神経は脳と脊髄からなり、中枢神経のはたらきを調整します。中枢神経は、刺激や興奮を伝える脳脊髄神経と自律神経に分けられます。 </w:t>
      </w:r>
    </w:p>
    <w:p w14:paraId="7D1B42B0" w14:textId="77777777" w:rsidR="00FF6270" w:rsidRPr="00FF6270" w:rsidRDefault="00FF6270" w:rsidP="00FF6270">
      <w:pPr>
        <w:numPr>
          <w:ilvl w:val="0"/>
          <w:numId w:val="21"/>
        </w:numPr>
      </w:pPr>
      <w:r w:rsidRPr="00FF6270">
        <w:t xml:space="preserve">（　）からだの外から入ってくる細菌やウイルスや体内で発生したがん細胞などを、異物と認識し、攻撃し排除するからだのはたらきを免疫といいます。 </w:t>
      </w:r>
    </w:p>
    <w:p w14:paraId="19DA43D0" w14:textId="77777777" w:rsidR="00FF6270" w:rsidRPr="00FF6270" w:rsidRDefault="00FF6270" w:rsidP="00FF6270">
      <w:r w:rsidRPr="00FF6270">
        <w:pict w14:anchorId="78AD2016">
          <v:rect id="_x0000_i1059" style="width:0;height:1.5pt" o:hralign="center" o:hrstd="t" o:hr="t" fillcolor="#a0a0a0" stroked="f">
            <v:textbox inset="5.85pt,.7pt,5.85pt,.7pt"/>
          </v:rect>
        </w:pict>
      </w:r>
    </w:p>
    <w:p w14:paraId="65684F5D" w14:textId="77777777" w:rsidR="00FF6270" w:rsidRPr="00FF6270" w:rsidRDefault="00FF6270" w:rsidP="00FF6270">
      <w:pPr>
        <w:rPr>
          <w:b/>
          <w:bCs/>
        </w:rPr>
      </w:pPr>
      <w:r w:rsidRPr="00FF6270">
        <w:rPr>
          <w:b/>
          <w:bCs/>
        </w:rPr>
        <w:t>問6　摂食・嚥下の5分類について、適切な語句を下記から選び記入しなさい。</w:t>
      </w:r>
    </w:p>
    <w:p w14:paraId="6DB98397" w14:textId="77777777" w:rsidR="00FF6270" w:rsidRPr="00FF6270" w:rsidRDefault="00FF6270" w:rsidP="00FF6270">
      <w:r w:rsidRPr="00FF6270">
        <w:rPr>
          <w:b/>
          <w:bCs/>
        </w:rPr>
        <w:t>12×2点／24点</w:t>
      </w:r>
    </w:p>
    <w:p w14:paraId="00FA2BC6" w14:textId="77777777" w:rsidR="00FF6270" w:rsidRPr="00FF6270" w:rsidRDefault="00FF6270" w:rsidP="00FF6270">
      <w:r w:rsidRPr="00FF6270">
        <w:t>①（　　　）期</w:t>
      </w:r>
      <w:r w:rsidRPr="00FF6270">
        <w:br/>
        <w:t>食物の形や色、においなどを認知する時期</w:t>
      </w:r>
      <w:r w:rsidRPr="00FF6270">
        <w:br/>
        <w:t>条件反射で（　　　）が分泌される。</w:t>
      </w:r>
    </w:p>
    <w:p w14:paraId="186DFE68" w14:textId="77777777" w:rsidR="00FF6270" w:rsidRPr="00FF6270" w:rsidRDefault="00FF6270" w:rsidP="00FF6270">
      <w:r w:rsidRPr="00FF6270">
        <w:t>② 準備（咀嚼）期</w:t>
      </w:r>
      <w:r w:rsidRPr="00FF6270">
        <w:br/>
      </w:r>
      <w:r w:rsidRPr="00FF6270">
        <w:lastRenderedPageBreak/>
        <w:t>（　　　）を整える時期で、食事を口に取り込んだら咀嚼し、食塊の形成を整える。</w:t>
      </w:r>
    </w:p>
    <w:p w14:paraId="4EC5AD74" w14:textId="77777777" w:rsidR="00FF6270" w:rsidRPr="00FF6270" w:rsidRDefault="00FF6270" w:rsidP="00FF6270">
      <w:r w:rsidRPr="00FF6270">
        <w:t>③ 口腔期</w:t>
      </w:r>
      <w:r w:rsidRPr="00FF6270">
        <w:br/>
        <w:t>食塊を（　　　）から（　　　）へ移送する時期。</w:t>
      </w:r>
      <w:r w:rsidRPr="00FF6270">
        <w:br/>
        <w:t>移送は主に（　　　）で行われる。</w:t>
      </w:r>
    </w:p>
    <w:p w14:paraId="109C2009" w14:textId="77777777" w:rsidR="00FF6270" w:rsidRPr="00FF6270" w:rsidRDefault="00FF6270" w:rsidP="00FF6270">
      <w:r w:rsidRPr="00FF6270">
        <w:t>④（　　　）期</w:t>
      </w:r>
      <w:r w:rsidRPr="00FF6270">
        <w:br/>
        <w:t>食塊が嚥下反射で、（　　　）を通過する時期。</w:t>
      </w:r>
      <w:r w:rsidRPr="00FF6270">
        <w:br/>
        <w:t>（　　　）が鼻腔を閉鎖し、（　　　）が気管を閉鎖し、誤嚥を予防。</w:t>
      </w:r>
    </w:p>
    <w:p w14:paraId="5085AFD1" w14:textId="77777777" w:rsidR="00FF6270" w:rsidRPr="00FF6270" w:rsidRDefault="00FF6270" w:rsidP="00FF6270">
      <w:r w:rsidRPr="00FF6270">
        <w:t>⑤ 食道期</w:t>
      </w:r>
      <w:r w:rsidRPr="00FF6270">
        <w:br/>
        <w:t>食塊が食道から（　　　）へ移送される時期。</w:t>
      </w:r>
      <w:r w:rsidRPr="00FF6270">
        <w:br/>
        <w:t>食塊が食道に入ると（　　　）により胃へ移送される。</w:t>
      </w:r>
    </w:p>
    <w:p w14:paraId="33B6C7C2" w14:textId="77777777" w:rsidR="00FF6270" w:rsidRPr="00FF6270" w:rsidRDefault="00FF6270" w:rsidP="00FF6270">
      <w:r w:rsidRPr="00FF6270">
        <w:rPr>
          <w:b/>
          <w:bCs/>
        </w:rPr>
        <w:t>選択肢：</w:t>
      </w:r>
      <w:r w:rsidRPr="00FF6270">
        <w:br/>
        <w:t>口腔 / 喉頭蓋 / 先行（認知） / 食塊 / 食道 / 胃 / 唾液 / 咽頭 / 舌 / 軟口蓋 / 喉頭 / 蠕動運動</w:t>
      </w:r>
    </w:p>
    <w:p w14:paraId="00CDA952" w14:textId="77777777" w:rsidR="00036BD8" w:rsidRPr="00FF6270" w:rsidRDefault="00036BD8" w:rsidP="00036BD8"/>
    <w:p w14:paraId="67826355" w14:textId="29CCD928" w:rsidR="001D196D" w:rsidRDefault="001D196D" w:rsidP="00036BD8">
      <w:r>
        <w:rPr>
          <w:rFonts w:hint="eastAsia"/>
        </w:rPr>
        <w:t>【答え】</w:t>
      </w:r>
    </w:p>
    <w:p w14:paraId="3FB0627F" w14:textId="77777777" w:rsidR="004079D9" w:rsidRPr="004079D9" w:rsidRDefault="004079D9" w:rsidP="004079D9">
      <w:pPr>
        <w:rPr>
          <w:b/>
          <w:bCs/>
        </w:rPr>
      </w:pPr>
      <w:r w:rsidRPr="004079D9">
        <w:rPr>
          <w:b/>
          <w:bCs/>
        </w:rPr>
        <w:t>問1【語句穴埋め】</w:t>
      </w:r>
    </w:p>
    <w:p w14:paraId="6CBF6FAF" w14:textId="77777777" w:rsidR="004079D9" w:rsidRPr="004079D9" w:rsidRDefault="004079D9" w:rsidP="004079D9">
      <w:r w:rsidRPr="004079D9">
        <w:rPr>
          <w:b/>
          <w:bCs/>
        </w:rPr>
        <w:t>5×2点／10点</w:t>
      </w:r>
    </w:p>
    <w:p w14:paraId="072C8CB5" w14:textId="77777777" w:rsidR="004079D9" w:rsidRPr="004079D9" w:rsidRDefault="004079D9" w:rsidP="004079D9">
      <w:r w:rsidRPr="004079D9">
        <w:rPr>
          <w:b/>
          <w:bCs/>
        </w:rPr>
        <w:t>問題</w:t>
      </w:r>
      <w:r w:rsidRPr="004079D9">
        <w:br/>
        <w:t>呼吸とは、体内に（①）を取りこみ、体外に（②）を排出する（③）のことをいいます。</w:t>
      </w:r>
      <w:r w:rsidRPr="004079D9">
        <w:br/>
        <w:t>具体的には、口や鼻から吸いこんだ空気が、（④）⇒（⑤）⇒（⑥）⇒肺に</w:t>
      </w:r>
      <w:proofErr w:type="gramStart"/>
      <w:r w:rsidRPr="004079D9">
        <w:t>いたり</w:t>
      </w:r>
      <w:proofErr w:type="gramEnd"/>
      <w:r w:rsidRPr="004079D9">
        <w:t>、そこで③が行われ同じルートを通って②を含んだ空気は口や鼻から外に吐き出されます。</w:t>
      </w:r>
    </w:p>
    <w:p w14:paraId="531EA03E" w14:textId="77777777" w:rsidR="004079D9" w:rsidRPr="004079D9" w:rsidRDefault="004079D9" w:rsidP="004079D9">
      <w:r w:rsidRPr="004079D9">
        <w:rPr>
          <w:b/>
          <w:bCs/>
        </w:rPr>
        <w:t>答え</w:t>
      </w:r>
      <w:r w:rsidRPr="004079D9">
        <w:br/>
        <w:t>① 酸素</w:t>
      </w:r>
      <w:r w:rsidRPr="004079D9">
        <w:br/>
        <w:t>② 二酸化炭素</w:t>
      </w:r>
      <w:r w:rsidRPr="004079D9">
        <w:br/>
        <w:t>③ ガス交換</w:t>
      </w:r>
      <w:r w:rsidRPr="004079D9">
        <w:br/>
        <w:t>④ 喉頭</w:t>
      </w:r>
      <w:r w:rsidRPr="004079D9">
        <w:br/>
        <w:t>⑤ 気管</w:t>
      </w:r>
      <w:r w:rsidRPr="004079D9">
        <w:br/>
        <w:t>⑥ 左右気管支</w:t>
      </w:r>
    </w:p>
    <w:p w14:paraId="58F655F8" w14:textId="77777777" w:rsidR="004079D9" w:rsidRPr="004079D9" w:rsidRDefault="004079D9" w:rsidP="004079D9">
      <w:r w:rsidRPr="004079D9">
        <w:pict w14:anchorId="0B32FC32">
          <v:rect id="_x0000_i1095" style="width:0;height:1.5pt" o:hralign="center" o:hrstd="t" o:hr="t" fillcolor="#a0a0a0" stroked="f">
            <v:textbox inset="5.85pt,.7pt,5.85pt,.7pt"/>
          </v:rect>
        </w:pict>
      </w:r>
    </w:p>
    <w:p w14:paraId="7D4CF710" w14:textId="77777777" w:rsidR="004079D9" w:rsidRPr="004079D9" w:rsidRDefault="004079D9" w:rsidP="004079D9">
      <w:pPr>
        <w:rPr>
          <w:b/>
          <w:bCs/>
        </w:rPr>
      </w:pPr>
      <w:r w:rsidRPr="004079D9">
        <w:rPr>
          <w:b/>
          <w:bCs/>
        </w:rPr>
        <w:t>問2【選択肢穴埋め】</w:t>
      </w:r>
    </w:p>
    <w:p w14:paraId="0CAF1734" w14:textId="77777777" w:rsidR="004079D9" w:rsidRPr="004079D9" w:rsidRDefault="004079D9" w:rsidP="004079D9">
      <w:r w:rsidRPr="004079D9">
        <w:rPr>
          <w:b/>
          <w:bCs/>
        </w:rPr>
        <w:t>5×2点／10点</w:t>
      </w:r>
    </w:p>
    <w:p w14:paraId="3419D911" w14:textId="77777777" w:rsidR="004079D9" w:rsidRPr="004079D9" w:rsidRDefault="004079D9" w:rsidP="004079D9">
      <w:r w:rsidRPr="004079D9">
        <w:rPr>
          <w:b/>
          <w:bCs/>
        </w:rPr>
        <w:t>問題</w:t>
      </w:r>
      <w:r w:rsidRPr="004079D9">
        <w:br/>
        <w:t>自律神経の働きについて適切な言葉を選びなさい。</w:t>
      </w:r>
    </w:p>
    <w:p w14:paraId="5EA93D56" w14:textId="77777777" w:rsidR="004079D9" w:rsidRPr="004079D9" w:rsidRDefault="004079D9" w:rsidP="004079D9">
      <w:pPr>
        <w:numPr>
          <w:ilvl w:val="0"/>
          <w:numId w:val="22"/>
        </w:numPr>
      </w:pPr>
      <w:r w:rsidRPr="004079D9">
        <w:t xml:space="preserve">自律神経は（　　　）のうちに身体の機能を調整する機能です。 </w:t>
      </w:r>
    </w:p>
    <w:p w14:paraId="1DA2F61E" w14:textId="77777777" w:rsidR="004079D9" w:rsidRPr="004079D9" w:rsidRDefault="004079D9" w:rsidP="004079D9">
      <w:pPr>
        <w:numPr>
          <w:ilvl w:val="0"/>
          <w:numId w:val="22"/>
        </w:numPr>
      </w:pPr>
      <w:r w:rsidRPr="004079D9">
        <w:t xml:space="preserve">からだを活動、緊張、攻撃などの方向に向かわせる神経は、（　　　）で、血圧は（　　　）します。 </w:t>
      </w:r>
    </w:p>
    <w:p w14:paraId="0FC8A9A1" w14:textId="77777777" w:rsidR="004079D9" w:rsidRPr="004079D9" w:rsidRDefault="004079D9" w:rsidP="004079D9">
      <w:pPr>
        <w:numPr>
          <w:ilvl w:val="0"/>
          <w:numId w:val="22"/>
        </w:numPr>
      </w:pPr>
      <w:r w:rsidRPr="004079D9">
        <w:lastRenderedPageBreak/>
        <w:t xml:space="preserve">内臓のはたらきを高め、からだを休ませる方向に向かわせる神経は、（　　　）で、血圧は（　　　）します。 </w:t>
      </w:r>
    </w:p>
    <w:p w14:paraId="202038F7" w14:textId="77777777" w:rsidR="004079D9" w:rsidRPr="004079D9" w:rsidRDefault="004079D9" w:rsidP="004079D9">
      <w:r w:rsidRPr="004079D9">
        <w:rPr>
          <w:b/>
          <w:bCs/>
        </w:rPr>
        <w:t>選択肢</w:t>
      </w:r>
      <w:r w:rsidRPr="004079D9">
        <w:br/>
        <w:t>副交感神経 / 無言 / 交感神経 / 促進 / 抑制 / 上昇 / 下降 / 無意識</w:t>
      </w:r>
    </w:p>
    <w:p w14:paraId="0F362D68" w14:textId="77777777" w:rsidR="004079D9" w:rsidRPr="004079D9" w:rsidRDefault="004079D9" w:rsidP="004079D9">
      <w:r w:rsidRPr="004079D9">
        <w:rPr>
          <w:b/>
          <w:bCs/>
        </w:rPr>
        <w:t>答え</w:t>
      </w:r>
    </w:p>
    <w:p w14:paraId="2C78A1CF" w14:textId="77777777" w:rsidR="004079D9" w:rsidRPr="004079D9" w:rsidRDefault="004079D9" w:rsidP="004079D9">
      <w:pPr>
        <w:numPr>
          <w:ilvl w:val="0"/>
          <w:numId w:val="23"/>
        </w:numPr>
      </w:pPr>
      <w:r w:rsidRPr="004079D9">
        <w:t xml:space="preserve">無意識 </w:t>
      </w:r>
    </w:p>
    <w:p w14:paraId="2AE4506D" w14:textId="77777777" w:rsidR="004079D9" w:rsidRPr="004079D9" w:rsidRDefault="004079D9" w:rsidP="004079D9">
      <w:pPr>
        <w:numPr>
          <w:ilvl w:val="0"/>
          <w:numId w:val="23"/>
        </w:numPr>
      </w:pPr>
      <w:r w:rsidRPr="004079D9">
        <w:t xml:space="preserve">交感神経 / 上昇 </w:t>
      </w:r>
    </w:p>
    <w:p w14:paraId="13EE315A" w14:textId="77777777" w:rsidR="004079D9" w:rsidRPr="004079D9" w:rsidRDefault="004079D9" w:rsidP="004079D9">
      <w:pPr>
        <w:numPr>
          <w:ilvl w:val="0"/>
          <w:numId w:val="23"/>
        </w:numPr>
      </w:pPr>
      <w:r w:rsidRPr="004079D9">
        <w:t xml:space="preserve">副交感神経 / 下降 </w:t>
      </w:r>
    </w:p>
    <w:p w14:paraId="33E815AC" w14:textId="77777777" w:rsidR="004079D9" w:rsidRPr="004079D9" w:rsidRDefault="004079D9" w:rsidP="004079D9">
      <w:r w:rsidRPr="004079D9">
        <w:pict w14:anchorId="3E01B33A">
          <v:rect id="_x0000_i1096" style="width:0;height:1.5pt" o:hralign="center" o:hrstd="t" o:hr="t" fillcolor="#a0a0a0" stroked="f">
            <v:textbox inset="5.85pt,.7pt,5.85pt,.7pt"/>
          </v:rect>
        </w:pict>
      </w:r>
    </w:p>
    <w:p w14:paraId="6994485D" w14:textId="77777777" w:rsidR="004079D9" w:rsidRPr="004079D9" w:rsidRDefault="004079D9" w:rsidP="004079D9">
      <w:pPr>
        <w:rPr>
          <w:b/>
          <w:bCs/>
        </w:rPr>
      </w:pPr>
      <w:r w:rsidRPr="004079D9">
        <w:rPr>
          <w:b/>
          <w:bCs/>
        </w:rPr>
        <w:t>問3【番号選択穴埋め】</w:t>
      </w:r>
    </w:p>
    <w:p w14:paraId="78A912AA" w14:textId="77777777" w:rsidR="004079D9" w:rsidRPr="004079D9" w:rsidRDefault="004079D9" w:rsidP="004079D9">
      <w:r w:rsidRPr="004079D9">
        <w:rPr>
          <w:b/>
          <w:bCs/>
        </w:rPr>
        <w:t>7×2点／14点</w:t>
      </w:r>
    </w:p>
    <w:p w14:paraId="093DFFC5" w14:textId="77777777" w:rsidR="004079D9" w:rsidRPr="004079D9" w:rsidRDefault="004079D9" w:rsidP="004079D9">
      <w:r w:rsidRPr="004079D9">
        <w:rPr>
          <w:b/>
          <w:bCs/>
        </w:rPr>
        <w:t>問題</w:t>
      </w:r>
      <w:r w:rsidRPr="004079D9">
        <w:br/>
        <w:t>ボディメカニクスの基本原理について適切な番号を下記より選びなさい。</w:t>
      </w:r>
    </w:p>
    <w:p w14:paraId="2A89CD5C" w14:textId="77777777" w:rsidR="004079D9" w:rsidRPr="004079D9" w:rsidRDefault="004079D9" w:rsidP="004079D9">
      <w:pPr>
        <w:numPr>
          <w:ilvl w:val="0"/>
          <w:numId w:val="24"/>
        </w:numPr>
      </w:pPr>
      <w:r w:rsidRPr="004079D9">
        <w:t xml:space="preserve">支持基底面積を（　　　）とり、重心位置を（　　　）する。 </w:t>
      </w:r>
    </w:p>
    <w:p w14:paraId="0397FD05" w14:textId="77777777" w:rsidR="004079D9" w:rsidRPr="004079D9" w:rsidRDefault="004079D9" w:rsidP="004079D9">
      <w:pPr>
        <w:numPr>
          <w:ilvl w:val="0"/>
          <w:numId w:val="24"/>
        </w:numPr>
      </w:pPr>
      <w:r w:rsidRPr="004079D9">
        <w:t xml:space="preserve">介助する側とされる側の重心位置を（　　　）。 </w:t>
      </w:r>
    </w:p>
    <w:p w14:paraId="78D25DF0" w14:textId="77777777" w:rsidR="004079D9" w:rsidRPr="004079D9" w:rsidRDefault="004079D9" w:rsidP="004079D9">
      <w:pPr>
        <w:numPr>
          <w:ilvl w:val="0"/>
          <w:numId w:val="24"/>
        </w:numPr>
      </w:pPr>
      <w:r w:rsidRPr="004079D9">
        <w:t xml:space="preserve">介助される側の身体を（　　　）まとめる。 </w:t>
      </w:r>
    </w:p>
    <w:p w14:paraId="396AB813" w14:textId="77777777" w:rsidR="004079D9" w:rsidRPr="004079D9" w:rsidRDefault="004079D9" w:rsidP="004079D9">
      <w:pPr>
        <w:numPr>
          <w:ilvl w:val="0"/>
          <w:numId w:val="24"/>
        </w:numPr>
      </w:pPr>
      <w:r w:rsidRPr="004079D9">
        <w:t xml:space="preserve">「押す」よりも手前に（　　　）。 </w:t>
      </w:r>
    </w:p>
    <w:p w14:paraId="4E247C5B" w14:textId="77777777" w:rsidR="004079D9" w:rsidRPr="004079D9" w:rsidRDefault="004079D9" w:rsidP="004079D9">
      <w:pPr>
        <w:numPr>
          <w:ilvl w:val="0"/>
          <w:numId w:val="24"/>
        </w:numPr>
      </w:pPr>
      <w:r w:rsidRPr="004079D9">
        <w:t xml:space="preserve">重心の移動は（　　　）に行う。 </w:t>
      </w:r>
    </w:p>
    <w:p w14:paraId="68C38586" w14:textId="77777777" w:rsidR="004079D9" w:rsidRPr="004079D9" w:rsidRDefault="004079D9" w:rsidP="004079D9">
      <w:pPr>
        <w:numPr>
          <w:ilvl w:val="0"/>
          <w:numId w:val="24"/>
        </w:numPr>
      </w:pPr>
      <w:r w:rsidRPr="004079D9">
        <w:t xml:space="preserve">身体を（　　　）、骨盤と肩を水平に保つ。 </w:t>
      </w:r>
    </w:p>
    <w:p w14:paraId="2FE6570C" w14:textId="77777777" w:rsidR="004079D9" w:rsidRPr="004079D9" w:rsidRDefault="004079D9" w:rsidP="004079D9">
      <w:r w:rsidRPr="004079D9">
        <w:rPr>
          <w:b/>
          <w:bCs/>
        </w:rPr>
        <w:t>選択肢</w:t>
      </w:r>
      <w:r w:rsidRPr="004079D9">
        <w:br/>
        <w:t>① 動かさず</w:t>
      </w:r>
      <w:r w:rsidRPr="004079D9">
        <w:br/>
        <w:t>② 大きく</w:t>
      </w:r>
      <w:r w:rsidRPr="004079D9">
        <w:br/>
        <w:t>③ 広く</w:t>
      </w:r>
      <w:r w:rsidRPr="004079D9">
        <w:br/>
        <w:t>④ 小さく</w:t>
      </w:r>
      <w:r w:rsidRPr="004079D9">
        <w:br/>
        <w:t>⑤ 低く</w:t>
      </w:r>
      <w:r w:rsidRPr="004079D9">
        <w:br/>
        <w:t>⑥ 近づける</w:t>
      </w:r>
      <w:r w:rsidRPr="004079D9">
        <w:br/>
        <w:t>⑦ きれいに</w:t>
      </w:r>
      <w:r w:rsidRPr="004079D9">
        <w:br/>
        <w:t>⑧ 引く</w:t>
      </w:r>
      <w:r w:rsidRPr="004079D9">
        <w:br/>
        <w:t xml:space="preserve">⑨ </w:t>
      </w:r>
      <w:proofErr w:type="gramStart"/>
      <w:r w:rsidRPr="004079D9">
        <w:t>て</w:t>
      </w:r>
      <w:proofErr w:type="gramEnd"/>
      <w:r w:rsidRPr="004079D9">
        <w:t>この原理</w:t>
      </w:r>
      <w:r w:rsidRPr="004079D9">
        <w:br/>
        <w:t>⑩ 伸ばす</w:t>
      </w:r>
      <w:r w:rsidRPr="004079D9">
        <w:br/>
        <w:t>⑪ 水平</w:t>
      </w:r>
      <w:r w:rsidRPr="004079D9">
        <w:br/>
        <w:t>⑫ ねじらず</w:t>
      </w:r>
      <w:r w:rsidRPr="004079D9">
        <w:br/>
        <w:t>⑬ 安静</w:t>
      </w:r>
      <w:r w:rsidRPr="004079D9">
        <w:br/>
        <w:t>⑭ 相互関係</w:t>
      </w:r>
      <w:r w:rsidRPr="004079D9">
        <w:br/>
        <w:t>⑮ 揺らす</w:t>
      </w:r>
    </w:p>
    <w:p w14:paraId="32A63A62" w14:textId="77777777" w:rsidR="004079D9" w:rsidRPr="004079D9" w:rsidRDefault="004079D9" w:rsidP="004079D9">
      <w:r w:rsidRPr="004079D9">
        <w:rPr>
          <w:b/>
          <w:bCs/>
        </w:rPr>
        <w:t>答え</w:t>
      </w:r>
    </w:p>
    <w:p w14:paraId="2E1A7EF8" w14:textId="77777777" w:rsidR="004079D9" w:rsidRPr="004079D9" w:rsidRDefault="004079D9" w:rsidP="004079D9">
      <w:pPr>
        <w:numPr>
          <w:ilvl w:val="0"/>
          <w:numId w:val="25"/>
        </w:numPr>
      </w:pPr>
      <w:r w:rsidRPr="004079D9">
        <w:lastRenderedPageBreak/>
        <w:t xml:space="preserve">③ 広く / ⑤ 低く </w:t>
      </w:r>
    </w:p>
    <w:p w14:paraId="4985C0DE" w14:textId="77777777" w:rsidR="004079D9" w:rsidRPr="004079D9" w:rsidRDefault="004079D9" w:rsidP="004079D9">
      <w:pPr>
        <w:numPr>
          <w:ilvl w:val="0"/>
          <w:numId w:val="25"/>
        </w:numPr>
      </w:pPr>
      <w:r w:rsidRPr="004079D9">
        <w:t xml:space="preserve">⑥ 近づける </w:t>
      </w:r>
    </w:p>
    <w:p w14:paraId="2B44D725" w14:textId="77777777" w:rsidR="004079D9" w:rsidRPr="004079D9" w:rsidRDefault="004079D9" w:rsidP="004079D9">
      <w:pPr>
        <w:numPr>
          <w:ilvl w:val="0"/>
          <w:numId w:val="25"/>
        </w:numPr>
      </w:pPr>
      <w:r w:rsidRPr="004079D9">
        <w:t xml:space="preserve">④ 小さく </w:t>
      </w:r>
    </w:p>
    <w:p w14:paraId="0AFE7FC2" w14:textId="77777777" w:rsidR="004079D9" w:rsidRPr="004079D9" w:rsidRDefault="004079D9" w:rsidP="004079D9">
      <w:pPr>
        <w:numPr>
          <w:ilvl w:val="0"/>
          <w:numId w:val="25"/>
        </w:numPr>
      </w:pPr>
      <w:r w:rsidRPr="004079D9">
        <w:t xml:space="preserve">⑧ 引く </w:t>
      </w:r>
    </w:p>
    <w:p w14:paraId="6077FCBB" w14:textId="77777777" w:rsidR="004079D9" w:rsidRPr="004079D9" w:rsidRDefault="004079D9" w:rsidP="004079D9">
      <w:pPr>
        <w:numPr>
          <w:ilvl w:val="0"/>
          <w:numId w:val="25"/>
        </w:numPr>
      </w:pPr>
      <w:r w:rsidRPr="004079D9">
        <w:t xml:space="preserve">⑪ 水平 </w:t>
      </w:r>
    </w:p>
    <w:p w14:paraId="7627882B" w14:textId="77777777" w:rsidR="004079D9" w:rsidRPr="004079D9" w:rsidRDefault="004079D9" w:rsidP="004079D9">
      <w:pPr>
        <w:numPr>
          <w:ilvl w:val="0"/>
          <w:numId w:val="25"/>
        </w:numPr>
      </w:pPr>
      <w:r w:rsidRPr="004079D9">
        <w:t xml:space="preserve">⑫ ねじらず </w:t>
      </w:r>
    </w:p>
    <w:p w14:paraId="659FCB96" w14:textId="77777777" w:rsidR="004079D9" w:rsidRPr="004079D9" w:rsidRDefault="004079D9" w:rsidP="004079D9">
      <w:r w:rsidRPr="004079D9">
        <w:pict w14:anchorId="62458E9A">
          <v:rect id="_x0000_i1097" style="width:0;height:1.5pt" o:hralign="center" o:hrstd="t" o:hr="t" fillcolor="#a0a0a0" stroked="f">
            <v:textbox inset="5.85pt,.7pt,5.85pt,.7pt"/>
          </v:rect>
        </w:pict>
      </w:r>
    </w:p>
    <w:p w14:paraId="3E521DF9" w14:textId="77777777" w:rsidR="004079D9" w:rsidRPr="004079D9" w:rsidRDefault="004079D9" w:rsidP="004079D9">
      <w:pPr>
        <w:rPr>
          <w:b/>
          <w:bCs/>
        </w:rPr>
      </w:pPr>
      <w:r w:rsidRPr="004079D9">
        <w:rPr>
          <w:b/>
          <w:bCs/>
        </w:rPr>
        <w:t>問4【語句穴埋め】</w:t>
      </w:r>
    </w:p>
    <w:p w14:paraId="6F54A32F" w14:textId="77777777" w:rsidR="004079D9" w:rsidRPr="004079D9" w:rsidRDefault="004079D9" w:rsidP="004079D9">
      <w:r w:rsidRPr="004079D9">
        <w:rPr>
          <w:b/>
          <w:bCs/>
        </w:rPr>
        <w:t>6×3点／18点</w:t>
      </w:r>
    </w:p>
    <w:p w14:paraId="1D053817" w14:textId="77777777" w:rsidR="004079D9" w:rsidRPr="004079D9" w:rsidRDefault="004079D9" w:rsidP="004079D9">
      <w:r w:rsidRPr="004079D9">
        <w:rPr>
          <w:b/>
          <w:bCs/>
        </w:rPr>
        <w:t>問題</w:t>
      </w:r>
      <w:r w:rsidRPr="004079D9">
        <w:br/>
        <w:t>食べ物の通り道を記入しなさい。</w:t>
      </w:r>
    </w:p>
    <w:p w14:paraId="6C458120" w14:textId="77777777" w:rsidR="004079D9" w:rsidRPr="004079D9" w:rsidRDefault="004079D9" w:rsidP="004079D9">
      <w:r w:rsidRPr="004079D9">
        <w:t>口 ⇒ 咽頭 ⇒（①）⇒ 食道 ⇒ 胃 ⇒（②）⇒ 空腸 ⇒（③）⇒ 盲腸 ⇒（④）⇒ 横行結腸 ⇒ 下行結腸 ⇒（⑤）⇒（⑥）⇒ 肛門</w:t>
      </w:r>
    </w:p>
    <w:p w14:paraId="4177A05C" w14:textId="77777777" w:rsidR="004079D9" w:rsidRPr="004079D9" w:rsidRDefault="004079D9" w:rsidP="004079D9">
      <w:r w:rsidRPr="004079D9">
        <w:rPr>
          <w:b/>
          <w:bCs/>
        </w:rPr>
        <w:t>答え</w:t>
      </w:r>
      <w:r w:rsidRPr="004079D9">
        <w:br/>
        <w:t>① 喉頭蓋</w:t>
      </w:r>
      <w:r w:rsidRPr="004079D9">
        <w:br/>
        <w:t>② 十二指腸</w:t>
      </w:r>
      <w:r w:rsidRPr="004079D9">
        <w:br/>
        <w:t>③ 回腸</w:t>
      </w:r>
      <w:r w:rsidRPr="004079D9">
        <w:br/>
        <w:t>④ 上行結腸</w:t>
      </w:r>
      <w:r w:rsidRPr="004079D9">
        <w:br/>
        <w:t>⑤ S状結腸</w:t>
      </w:r>
      <w:r w:rsidRPr="004079D9">
        <w:br/>
        <w:t>⑥ 直腸</w:t>
      </w:r>
    </w:p>
    <w:p w14:paraId="254FCD74" w14:textId="77777777" w:rsidR="004079D9" w:rsidRPr="004079D9" w:rsidRDefault="004079D9" w:rsidP="004079D9">
      <w:r w:rsidRPr="004079D9">
        <w:pict w14:anchorId="217C92FF">
          <v:rect id="_x0000_i1098" style="width:0;height:1.5pt" o:hralign="center" o:hrstd="t" o:hr="t" fillcolor="#a0a0a0" stroked="f">
            <v:textbox inset="5.85pt,.7pt,5.85pt,.7pt"/>
          </v:rect>
        </w:pict>
      </w:r>
    </w:p>
    <w:p w14:paraId="0189A16D" w14:textId="77777777" w:rsidR="004079D9" w:rsidRPr="004079D9" w:rsidRDefault="004079D9" w:rsidP="004079D9">
      <w:pPr>
        <w:rPr>
          <w:b/>
          <w:bCs/>
        </w:rPr>
      </w:pPr>
      <w:r w:rsidRPr="004079D9">
        <w:rPr>
          <w:b/>
          <w:bCs/>
        </w:rPr>
        <w:t>問5【〇×問題】</w:t>
      </w:r>
    </w:p>
    <w:p w14:paraId="1802949D" w14:textId="77777777" w:rsidR="004079D9" w:rsidRPr="004079D9" w:rsidRDefault="004079D9" w:rsidP="004079D9">
      <w:r w:rsidRPr="004079D9">
        <w:rPr>
          <w:b/>
          <w:bCs/>
        </w:rPr>
        <w:t>8×2点／16点</w:t>
      </w:r>
    </w:p>
    <w:p w14:paraId="360BFF7D" w14:textId="77777777" w:rsidR="004079D9" w:rsidRPr="004079D9" w:rsidRDefault="004079D9" w:rsidP="004079D9">
      <w:r w:rsidRPr="004079D9">
        <w:rPr>
          <w:b/>
          <w:bCs/>
        </w:rPr>
        <w:t>問題</w:t>
      </w:r>
    </w:p>
    <w:p w14:paraId="05552316" w14:textId="77777777" w:rsidR="004079D9" w:rsidRPr="004079D9" w:rsidRDefault="004079D9" w:rsidP="004079D9">
      <w:pPr>
        <w:numPr>
          <w:ilvl w:val="0"/>
          <w:numId w:val="26"/>
        </w:numPr>
      </w:pPr>
      <w:r w:rsidRPr="004079D9">
        <w:t>脈拍をはかる時は、人差し指・中指・薬指の3本をそろえて、指の腹を静脈に当ててはかります。</w:t>
      </w:r>
      <w:r w:rsidRPr="004079D9">
        <w:br/>
      </w:r>
      <w:r w:rsidRPr="004079D9">
        <w:rPr>
          <w:b/>
          <w:bCs/>
        </w:rPr>
        <w:t>答え：×</w:t>
      </w:r>
      <w:r w:rsidRPr="004079D9">
        <w:t xml:space="preserve"> </w:t>
      </w:r>
    </w:p>
    <w:p w14:paraId="2E2FB57F" w14:textId="77777777" w:rsidR="004079D9" w:rsidRPr="004079D9" w:rsidRDefault="004079D9" w:rsidP="004079D9">
      <w:pPr>
        <w:numPr>
          <w:ilvl w:val="0"/>
          <w:numId w:val="26"/>
        </w:numPr>
      </w:pPr>
      <w:r w:rsidRPr="004079D9">
        <w:t>その人らしい身</w:t>
      </w:r>
      <w:proofErr w:type="gramStart"/>
      <w:r w:rsidRPr="004079D9">
        <w:t>じ</w:t>
      </w:r>
      <w:proofErr w:type="gramEnd"/>
      <w:r w:rsidRPr="004079D9">
        <w:t>たくは、やる気や自信を生み、生活を活性化させるという効果につながります。</w:t>
      </w:r>
      <w:r w:rsidRPr="004079D9">
        <w:br/>
      </w:r>
      <w:r w:rsidRPr="004079D9">
        <w:rPr>
          <w:b/>
          <w:bCs/>
        </w:rPr>
        <w:t>答え：〇</w:t>
      </w:r>
      <w:r w:rsidRPr="004079D9">
        <w:t xml:space="preserve"> </w:t>
      </w:r>
    </w:p>
    <w:p w14:paraId="77528CF2" w14:textId="77777777" w:rsidR="004079D9" w:rsidRPr="004079D9" w:rsidRDefault="004079D9" w:rsidP="004079D9">
      <w:pPr>
        <w:numPr>
          <w:ilvl w:val="0"/>
          <w:numId w:val="26"/>
        </w:numPr>
      </w:pPr>
      <w:r w:rsidRPr="004079D9">
        <w:t>骨と骨をつなぐ連結部分が関節です。関節には可動性（動く）と保守性（守る）という2つのはたらきがあります。</w:t>
      </w:r>
      <w:r w:rsidRPr="004079D9">
        <w:br/>
      </w:r>
      <w:r w:rsidRPr="004079D9">
        <w:rPr>
          <w:b/>
          <w:bCs/>
        </w:rPr>
        <w:t>答え：×</w:t>
      </w:r>
      <w:r w:rsidRPr="004079D9">
        <w:t xml:space="preserve"> </w:t>
      </w:r>
    </w:p>
    <w:p w14:paraId="34F60884" w14:textId="77777777" w:rsidR="004079D9" w:rsidRPr="004079D9" w:rsidRDefault="004079D9" w:rsidP="004079D9">
      <w:pPr>
        <w:numPr>
          <w:ilvl w:val="0"/>
          <w:numId w:val="26"/>
        </w:numPr>
      </w:pPr>
      <w:r w:rsidRPr="004079D9">
        <w:t>関節が動く範囲を可動域といいます。寝たきり状態や、関節を動かさない状態が続くと、関節可動域が小さくなる拘縮という状態になります。</w:t>
      </w:r>
      <w:r w:rsidRPr="004079D9">
        <w:br/>
      </w:r>
      <w:r w:rsidRPr="004079D9">
        <w:rPr>
          <w:b/>
          <w:bCs/>
        </w:rPr>
        <w:t>答え：〇</w:t>
      </w:r>
      <w:r w:rsidRPr="004079D9">
        <w:t xml:space="preserve"> </w:t>
      </w:r>
    </w:p>
    <w:p w14:paraId="5DB1794E" w14:textId="77777777" w:rsidR="004079D9" w:rsidRPr="004079D9" w:rsidRDefault="004079D9" w:rsidP="004079D9">
      <w:pPr>
        <w:numPr>
          <w:ilvl w:val="0"/>
          <w:numId w:val="26"/>
        </w:numPr>
      </w:pPr>
      <w:r w:rsidRPr="004079D9">
        <w:lastRenderedPageBreak/>
        <w:t>ADLで支障の少ない関節角度をとった肢位を良肢位といいます。</w:t>
      </w:r>
      <w:r w:rsidRPr="004079D9">
        <w:br/>
      </w:r>
      <w:r w:rsidRPr="004079D9">
        <w:rPr>
          <w:b/>
          <w:bCs/>
        </w:rPr>
        <w:t>答え：〇</w:t>
      </w:r>
      <w:r w:rsidRPr="004079D9">
        <w:t xml:space="preserve"> </w:t>
      </w:r>
    </w:p>
    <w:p w14:paraId="7C879EDE" w14:textId="77777777" w:rsidR="004079D9" w:rsidRPr="004079D9" w:rsidRDefault="004079D9" w:rsidP="004079D9">
      <w:pPr>
        <w:numPr>
          <w:ilvl w:val="0"/>
          <w:numId w:val="26"/>
        </w:numPr>
      </w:pPr>
      <w:r w:rsidRPr="004079D9">
        <w:t>車いす上で適切な座位をとるには、股関節、膝関節、足関節の屈曲可動域が保たれていなければなりません。</w:t>
      </w:r>
      <w:r w:rsidRPr="004079D9">
        <w:br/>
      </w:r>
      <w:r w:rsidRPr="004079D9">
        <w:rPr>
          <w:b/>
          <w:bCs/>
        </w:rPr>
        <w:t>答え：〇</w:t>
      </w:r>
      <w:r w:rsidRPr="004079D9">
        <w:t xml:space="preserve"> </w:t>
      </w:r>
    </w:p>
    <w:p w14:paraId="79E69C50" w14:textId="77777777" w:rsidR="004079D9" w:rsidRPr="004079D9" w:rsidRDefault="004079D9" w:rsidP="004079D9">
      <w:pPr>
        <w:numPr>
          <w:ilvl w:val="0"/>
          <w:numId w:val="26"/>
        </w:numPr>
      </w:pPr>
      <w:r w:rsidRPr="004079D9">
        <w:t>人間の神経は、中枢神経と末梢神経に分けられます。末梢神経は脳と脊髄からなり、中枢神経のはたらきを調整します。中枢神経は、刺激や興奮を伝える脳脊髄神経と自律神経に分けられます。</w:t>
      </w:r>
      <w:r w:rsidRPr="004079D9">
        <w:br/>
      </w:r>
      <w:r w:rsidRPr="004079D9">
        <w:rPr>
          <w:b/>
          <w:bCs/>
        </w:rPr>
        <w:t>答え：×</w:t>
      </w:r>
      <w:r w:rsidRPr="004079D9">
        <w:t xml:space="preserve"> </w:t>
      </w:r>
    </w:p>
    <w:p w14:paraId="1F079809" w14:textId="77777777" w:rsidR="004079D9" w:rsidRPr="004079D9" w:rsidRDefault="004079D9" w:rsidP="004079D9">
      <w:pPr>
        <w:numPr>
          <w:ilvl w:val="0"/>
          <w:numId w:val="26"/>
        </w:numPr>
      </w:pPr>
      <w:r w:rsidRPr="004079D9">
        <w:t>からだの外から入ってくる細菌やウイルスや体内で発生したがん細胞などを、異物と認識し、攻撃し排除するからだのはたらきを免疫といいます。</w:t>
      </w:r>
      <w:r w:rsidRPr="004079D9">
        <w:br/>
      </w:r>
      <w:r w:rsidRPr="004079D9">
        <w:rPr>
          <w:b/>
          <w:bCs/>
        </w:rPr>
        <w:t>答え：〇</w:t>
      </w:r>
      <w:r w:rsidRPr="004079D9">
        <w:t xml:space="preserve"> </w:t>
      </w:r>
    </w:p>
    <w:p w14:paraId="01604533" w14:textId="77777777" w:rsidR="004079D9" w:rsidRPr="004079D9" w:rsidRDefault="004079D9" w:rsidP="004079D9">
      <w:r w:rsidRPr="004079D9">
        <w:pict w14:anchorId="43200D70">
          <v:rect id="_x0000_i1099" style="width:0;height:1.5pt" o:hralign="center" o:hrstd="t" o:hr="t" fillcolor="#a0a0a0" stroked="f">
            <v:textbox inset="5.85pt,.7pt,5.85pt,.7pt"/>
          </v:rect>
        </w:pict>
      </w:r>
    </w:p>
    <w:p w14:paraId="654B6448" w14:textId="77777777" w:rsidR="004079D9" w:rsidRPr="004079D9" w:rsidRDefault="004079D9" w:rsidP="004079D9">
      <w:pPr>
        <w:rPr>
          <w:b/>
          <w:bCs/>
        </w:rPr>
      </w:pPr>
      <w:r w:rsidRPr="004079D9">
        <w:rPr>
          <w:b/>
          <w:bCs/>
        </w:rPr>
        <w:t>問6【選択肢穴埋め】</w:t>
      </w:r>
    </w:p>
    <w:p w14:paraId="18530530" w14:textId="77777777" w:rsidR="004079D9" w:rsidRPr="004079D9" w:rsidRDefault="004079D9" w:rsidP="004079D9">
      <w:r w:rsidRPr="004079D9">
        <w:rPr>
          <w:b/>
          <w:bCs/>
        </w:rPr>
        <w:t>12×2点／24点</w:t>
      </w:r>
    </w:p>
    <w:p w14:paraId="43FAB803" w14:textId="77777777" w:rsidR="004079D9" w:rsidRPr="004079D9" w:rsidRDefault="004079D9" w:rsidP="004079D9">
      <w:r w:rsidRPr="004079D9">
        <w:rPr>
          <w:b/>
          <w:bCs/>
        </w:rPr>
        <w:t>問題</w:t>
      </w:r>
      <w:r w:rsidRPr="004079D9">
        <w:br/>
        <w:t>摂食・嚥下の5分類について、適切な語句を下記から選び記入しなさい。</w:t>
      </w:r>
    </w:p>
    <w:p w14:paraId="04722010" w14:textId="77777777" w:rsidR="004079D9" w:rsidRPr="004079D9" w:rsidRDefault="004079D9" w:rsidP="004079D9">
      <w:r w:rsidRPr="004079D9">
        <w:t>①（　　　）期</w:t>
      </w:r>
      <w:r w:rsidRPr="004079D9">
        <w:br/>
        <w:t>食物の形や色、においなどを認知する時期</w:t>
      </w:r>
      <w:r w:rsidRPr="004079D9">
        <w:br/>
        <w:t>条件反射で（　　　）が分泌される。</w:t>
      </w:r>
    </w:p>
    <w:p w14:paraId="2944B88A" w14:textId="77777777" w:rsidR="004079D9" w:rsidRPr="004079D9" w:rsidRDefault="004079D9" w:rsidP="004079D9">
      <w:r w:rsidRPr="004079D9">
        <w:t>② 準備（咀嚼）期</w:t>
      </w:r>
      <w:r w:rsidRPr="004079D9">
        <w:br/>
        <w:t>（　　　）を整える時期で、食事を口に取り込んだら咀嚼し、食塊の形成を整える。</w:t>
      </w:r>
    </w:p>
    <w:p w14:paraId="4C685ED9" w14:textId="77777777" w:rsidR="004079D9" w:rsidRPr="004079D9" w:rsidRDefault="004079D9" w:rsidP="004079D9">
      <w:r w:rsidRPr="004079D9">
        <w:t>③ 口腔期</w:t>
      </w:r>
      <w:r w:rsidRPr="004079D9">
        <w:br/>
        <w:t>食塊を（　　　）から（　　　）へ移送する時期。</w:t>
      </w:r>
      <w:r w:rsidRPr="004079D9">
        <w:br/>
        <w:t>移送は主に（　　　）で行われる。</w:t>
      </w:r>
    </w:p>
    <w:p w14:paraId="5B0B8711" w14:textId="77777777" w:rsidR="004079D9" w:rsidRPr="004079D9" w:rsidRDefault="004079D9" w:rsidP="004079D9">
      <w:r w:rsidRPr="004079D9">
        <w:t>④（　　　）期</w:t>
      </w:r>
      <w:r w:rsidRPr="004079D9">
        <w:br/>
        <w:t>食塊が嚥下反射で、（　　　）を通過する時期。</w:t>
      </w:r>
      <w:r w:rsidRPr="004079D9">
        <w:br/>
        <w:t>（　　　）が鼻腔を閉鎖し、（　　　）が気管を閉鎖し、誤嚥を予防。</w:t>
      </w:r>
    </w:p>
    <w:p w14:paraId="64498804" w14:textId="77777777" w:rsidR="004079D9" w:rsidRPr="004079D9" w:rsidRDefault="004079D9" w:rsidP="004079D9">
      <w:r w:rsidRPr="004079D9">
        <w:t>⑤ 食道期</w:t>
      </w:r>
      <w:r w:rsidRPr="004079D9">
        <w:br/>
        <w:t>食塊が食道から（　　　）へ移送される時期。</w:t>
      </w:r>
      <w:r w:rsidRPr="004079D9">
        <w:br/>
        <w:t>食塊が食道に入ると（　　　）により胃へ移送される。</w:t>
      </w:r>
    </w:p>
    <w:p w14:paraId="73F3F06B" w14:textId="77777777" w:rsidR="004079D9" w:rsidRPr="004079D9" w:rsidRDefault="004079D9" w:rsidP="004079D9">
      <w:r w:rsidRPr="004079D9">
        <w:rPr>
          <w:b/>
          <w:bCs/>
        </w:rPr>
        <w:t>選択肢</w:t>
      </w:r>
      <w:r w:rsidRPr="004079D9">
        <w:br/>
        <w:t>口腔 / 喉頭蓋 / 先行（認知） / 食塊 / 食道 / 胃 / 唾液 / 咽頭 / 舌 / 軟口蓋 / 喉頭 / 蠕動運動</w:t>
      </w:r>
    </w:p>
    <w:p w14:paraId="705B3972" w14:textId="77777777" w:rsidR="004079D9" w:rsidRPr="004079D9" w:rsidRDefault="004079D9" w:rsidP="004079D9">
      <w:r w:rsidRPr="004079D9">
        <w:rPr>
          <w:b/>
          <w:bCs/>
        </w:rPr>
        <w:t>答え</w:t>
      </w:r>
      <w:r w:rsidRPr="004079D9">
        <w:br/>
        <w:t>① 先行（認知） / 唾液</w:t>
      </w:r>
      <w:r w:rsidRPr="004079D9">
        <w:br/>
      </w:r>
      <w:r w:rsidRPr="004079D9">
        <w:lastRenderedPageBreak/>
        <w:t>② 食塊</w:t>
      </w:r>
      <w:r w:rsidRPr="004079D9">
        <w:br/>
        <w:t>③ 口腔 / 咽頭 / 舌</w:t>
      </w:r>
      <w:r w:rsidRPr="004079D9">
        <w:br/>
        <w:t>④ 咽頭 / 咽頭 / 軟口蓋 / 喉頭蓋</w:t>
      </w:r>
      <w:r w:rsidRPr="004079D9">
        <w:br/>
        <w:t>⑤ 胃 / 蠕動運動</w:t>
      </w:r>
    </w:p>
    <w:p w14:paraId="7063B103" w14:textId="77777777" w:rsidR="004079D9" w:rsidRPr="004079D9" w:rsidRDefault="004079D9" w:rsidP="00036BD8">
      <w:pPr>
        <w:rPr>
          <w:rFonts w:hint="eastAsia"/>
        </w:rPr>
      </w:pPr>
    </w:p>
    <w:sectPr w:rsidR="004079D9" w:rsidRPr="004079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128F" w14:textId="77777777" w:rsidR="00F5029C" w:rsidRDefault="00F5029C" w:rsidP="002E72DF">
      <w:r>
        <w:separator/>
      </w:r>
    </w:p>
  </w:endnote>
  <w:endnote w:type="continuationSeparator" w:id="0">
    <w:p w14:paraId="267D69DD" w14:textId="77777777" w:rsidR="00F5029C" w:rsidRDefault="00F5029C"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630C" w14:textId="77777777" w:rsidR="00F5029C" w:rsidRDefault="00F5029C" w:rsidP="002E72DF">
      <w:r>
        <w:separator/>
      </w:r>
    </w:p>
  </w:footnote>
  <w:footnote w:type="continuationSeparator" w:id="0">
    <w:p w14:paraId="3191DEAF" w14:textId="77777777" w:rsidR="00F5029C" w:rsidRDefault="00F5029C"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80510"/>
    <w:multiLevelType w:val="multilevel"/>
    <w:tmpl w:val="DB0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A1751"/>
    <w:multiLevelType w:val="multilevel"/>
    <w:tmpl w:val="6060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87AD0"/>
    <w:multiLevelType w:val="multilevel"/>
    <w:tmpl w:val="BB8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95F87"/>
    <w:multiLevelType w:val="multilevel"/>
    <w:tmpl w:val="1240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C260A"/>
    <w:multiLevelType w:val="multilevel"/>
    <w:tmpl w:val="1BB4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A7F7D"/>
    <w:multiLevelType w:val="multilevel"/>
    <w:tmpl w:val="8084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C25BF2"/>
    <w:multiLevelType w:val="multilevel"/>
    <w:tmpl w:val="2054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781465"/>
    <w:multiLevelType w:val="multilevel"/>
    <w:tmpl w:val="189C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0"/>
  </w:num>
  <w:num w:numId="2" w16cid:durableId="1067144836">
    <w:abstractNumId w:val="3"/>
  </w:num>
  <w:num w:numId="3" w16cid:durableId="737827987">
    <w:abstractNumId w:val="17"/>
  </w:num>
  <w:num w:numId="4" w16cid:durableId="1980722905">
    <w:abstractNumId w:val="11"/>
  </w:num>
  <w:num w:numId="5" w16cid:durableId="1759449464">
    <w:abstractNumId w:val="12"/>
  </w:num>
  <w:num w:numId="6" w16cid:durableId="309332836">
    <w:abstractNumId w:val="19"/>
  </w:num>
  <w:num w:numId="7" w16cid:durableId="1810591703">
    <w:abstractNumId w:val="10"/>
  </w:num>
  <w:num w:numId="8" w16cid:durableId="1343237444">
    <w:abstractNumId w:val="21"/>
  </w:num>
  <w:num w:numId="9" w16cid:durableId="1656303371">
    <w:abstractNumId w:val="15"/>
  </w:num>
  <w:num w:numId="10" w16cid:durableId="1469200749">
    <w:abstractNumId w:val="24"/>
  </w:num>
  <w:num w:numId="11" w16cid:durableId="524825673">
    <w:abstractNumId w:val="16"/>
  </w:num>
  <w:num w:numId="12" w16cid:durableId="1764379121">
    <w:abstractNumId w:val="8"/>
  </w:num>
  <w:num w:numId="13" w16cid:durableId="1069157118">
    <w:abstractNumId w:val="18"/>
  </w:num>
  <w:num w:numId="14" w16cid:durableId="486868720">
    <w:abstractNumId w:val="25"/>
  </w:num>
  <w:num w:numId="15" w16cid:durableId="272058012">
    <w:abstractNumId w:val="22"/>
  </w:num>
  <w:num w:numId="16" w16cid:durableId="38021903">
    <w:abstractNumId w:val="5"/>
  </w:num>
  <w:num w:numId="17" w16cid:durableId="22217365">
    <w:abstractNumId w:val="4"/>
  </w:num>
  <w:num w:numId="18" w16cid:durableId="507795494">
    <w:abstractNumId w:val="13"/>
  </w:num>
  <w:num w:numId="19" w16cid:durableId="1904635109">
    <w:abstractNumId w:val="20"/>
  </w:num>
  <w:num w:numId="20" w16cid:durableId="691034571">
    <w:abstractNumId w:val="14"/>
  </w:num>
  <w:num w:numId="21" w16cid:durableId="1926916370">
    <w:abstractNumId w:val="2"/>
  </w:num>
  <w:num w:numId="22" w16cid:durableId="1084373546">
    <w:abstractNumId w:val="6"/>
  </w:num>
  <w:num w:numId="23" w16cid:durableId="650600648">
    <w:abstractNumId w:val="1"/>
  </w:num>
  <w:num w:numId="24" w16cid:durableId="1999378245">
    <w:abstractNumId w:val="7"/>
  </w:num>
  <w:num w:numId="25" w16cid:durableId="556669590">
    <w:abstractNumId w:val="23"/>
  </w:num>
  <w:num w:numId="26" w16cid:durableId="509878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8657E"/>
    <w:rsid w:val="004079D9"/>
    <w:rsid w:val="0050366B"/>
    <w:rsid w:val="005C3302"/>
    <w:rsid w:val="005E149E"/>
    <w:rsid w:val="006E003B"/>
    <w:rsid w:val="007312E8"/>
    <w:rsid w:val="00800A33"/>
    <w:rsid w:val="008E441B"/>
    <w:rsid w:val="009146AB"/>
    <w:rsid w:val="00D710DB"/>
    <w:rsid w:val="00DE3DF5"/>
    <w:rsid w:val="00E309FD"/>
    <w:rsid w:val="00E843BD"/>
    <w:rsid w:val="00F5029C"/>
    <w:rsid w:val="00FF62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9</cp:revision>
  <dcterms:created xsi:type="dcterms:W3CDTF">2026-05-17T13:40:00Z</dcterms:created>
  <dcterms:modified xsi:type="dcterms:W3CDTF">2026-05-18T09:44:00Z</dcterms:modified>
</cp:coreProperties>
</file>