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9F8" w:rsidRDefault="008609F8" w:rsidP="008609F8">
      <w:pPr>
        <w:pStyle w:val="a4"/>
      </w:pPr>
      <w:r>
        <w:rPr>
          <w:rFonts w:hint="eastAsia"/>
        </w:rPr>
        <w:t>登陆主页</w:t>
      </w:r>
    </w:p>
    <w:p w:rsidR="007E1A1D" w:rsidRDefault="008609F8" w:rsidP="008609F8">
      <w:r>
        <w:br/>
      </w:r>
      <w:r>
        <w:rPr>
          <w:noProof/>
        </w:rPr>
        <w:drawing>
          <wp:inline distT="0" distB="0" distL="0" distR="0" wp14:anchorId="1ABCCA0F" wp14:editId="25FCE7CA">
            <wp:extent cx="5274310" cy="3560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F8" w:rsidRDefault="008609F8" w:rsidP="008609F8">
      <w:pPr>
        <w:rPr>
          <w:rFonts w:hint="eastAsia"/>
        </w:rPr>
      </w:pPr>
      <w:r>
        <w:rPr>
          <w:rFonts w:hint="eastAsia"/>
        </w:rPr>
        <w:t>1左上角可以展示公司的LOGO</w:t>
      </w:r>
    </w:p>
    <w:p w:rsidR="008609F8" w:rsidRDefault="008609F8" w:rsidP="008609F8">
      <w:r>
        <w:rPr>
          <w:rFonts w:hint="eastAsia"/>
        </w:rPr>
        <w:t>2右上角可以点击介绍一鸣的制作工艺等等信息</w:t>
      </w:r>
    </w:p>
    <w:p w:rsidR="008609F8" w:rsidRDefault="008609F8" w:rsidP="008609F8">
      <w:r>
        <w:rPr>
          <w:rFonts w:hint="eastAsia"/>
        </w:rPr>
        <w:t>3右上角点击可以到介绍公司和合作相关</w:t>
      </w:r>
    </w:p>
    <w:p w:rsidR="008609F8" w:rsidRDefault="008609F8" w:rsidP="008609F8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首次登陆会弹出一个密码框进行密码校验，PAD可以在公司安装完成以后进行登陆输入密码才能使用，这样其他人自己装了软件也没有用</w:t>
      </w:r>
    </w:p>
    <w:p w:rsidR="008609F8" w:rsidRDefault="008609F8" w:rsidP="008609F8">
      <w:pPr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扫描二维码的功能LOGO  可以进行二维码扫描</w:t>
      </w:r>
    </w:p>
    <w:p w:rsidR="00513251" w:rsidRDefault="00513251" w:rsidP="00513251">
      <w:pPr>
        <w:pStyle w:val="a4"/>
      </w:pPr>
      <w:r>
        <w:rPr>
          <w:rFonts w:hint="eastAsia"/>
        </w:rPr>
        <w:t>制作工艺界面</w:t>
      </w:r>
    </w:p>
    <w:p w:rsidR="00513251" w:rsidRDefault="00513251" w:rsidP="00513251">
      <w:r>
        <w:rPr>
          <w:noProof/>
        </w:rPr>
        <w:lastRenderedPageBreak/>
        <w:drawing>
          <wp:inline distT="0" distB="0" distL="0" distR="0" wp14:anchorId="3E86BAC2" wp14:editId="4589DD27">
            <wp:extent cx="5274310" cy="3632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5F" w:rsidRDefault="00F57E5F" w:rsidP="00F57E5F">
      <w:pPr>
        <w:ind w:firstLineChars="200" w:firstLine="420"/>
      </w:pPr>
      <w:r>
        <w:rPr>
          <w:rFonts w:hint="eastAsia"/>
        </w:rPr>
        <w:t>信息介绍页面 样式没有定可以随便改</w:t>
      </w:r>
    </w:p>
    <w:p w:rsidR="00F57E5F" w:rsidRDefault="00F57E5F" w:rsidP="00F57E5F">
      <w:pPr>
        <w:ind w:firstLineChars="200" w:firstLine="420"/>
      </w:pPr>
    </w:p>
    <w:p w:rsidR="00F57E5F" w:rsidRDefault="00F57E5F" w:rsidP="00F57E5F">
      <w:pPr>
        <w:pStyle w:val="a4"/>
      </w:pPr>
      <w:r>
        <w:rPr>
          <w:rFonts w:hint="eastAsia"/>
        </w:rPr>
        <w:t>公司合作信息界面</w:t>
      </w:r>
    </w:p>
    <w:p w:rsidR="00F57E5F" w:rsidRDefault="00F57E5F" w:rsidP="00F57E5F">
      <w:r>
        <w:rPr>
          <w:noProof/>
        </w:rPr>
        <w:drawing>
          <wp:inline distT="0" distB="0" distL="0" distR="0" wp14:anchorId="084B9D26" wp14:editId="5CF6D202">
            <wp:extent cx="5274310" cy="36131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5F" w:rsidRDefault="00F57E5F" w:rsidP="00F57E5F"/>
    <w:p w:rsidR="00F57E5F" w:rsidRDefault="00F57E5F" w:rsidP="00F57E5F">
      <w:pPr>
        <w:pStyle w:val="a4"/>
      </w:pPr>
      <w:r>
        <w:rPr>
          <w:rFonts w:hint="eastAsia"/>
        </w:rPr>
        <w:lastRenderedPageBreak/>
        <w:t>扫描吊卡的界面</w:t>
      </w:r>
    </w:p>
    <w:p w:rsidR="00F57E5F" w:rsidRDefault="00F57E5F" w:rsidP="00F57E5F">
      <w:r>
        <w:rPr>
          <w:noProof/>
        </w:rPr>
        <w:drawing>
          <wp:inline distT="0" distB="0" distL="0" distR="0" wp14:anchorId="64174CBE" wp14:editId="6484C48D">
            <wp:extent cx="5274310" cy="3526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E5F" w:rsidRDefault="00F57E5F" w:rsidP="00F57E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左边展示吊卡系列中的所有的信息</w:t>
      </w:r>
    </w:p>
    <w:p w:rsidR="00F57E5F" w:rsidRDefault="00F57E5F" w:rsidP="00F57E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可以根据吊卡下面有多少个</w:t>
      </w:r>
      <w:r w:rsidR="004A1BE7">
        <w:rPr>
          <w:rFonts w:hint="eastAsia"/>
        </w:rPr>
        <w:t>面料（根据面料不同的色卡显示出来色卡效果，点击色卡右边可以显示不同效果的设计（为了美观第一页可以不区分色卡显示满6个））</w:t>
      </w:r>
    </w:p>
    <w:p w:rsidR="004A1BE7" w:rsidRDefault="004A1BE7" w:rsidP="00F57E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点击右边的设计图可以进入详细界面</w:t>
      </w:r>
    </w:p>
    <w:p w:rsidR="004A1BE7" w:rsidRPr="00F57E5F" w:rsidRDefault="004A1BE7" w:rsidP="00F57E5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点击左下角的退出图标可以退出到主页面</w:t>
      </w:r>
    </w:p>
    <w:p w:rsidR="00F57E5F" w:rsidRDefault="00F57E5F" w:rsidP="00F57E5F"/>
    <w:p w:rsidR="007A20B6" w:rsidRDefault="007A20B6" w:rsidP="007A20B6">
      <w:pPr>
        <w:pStyle w:val="a4"/>
      </w:pPr>
      <w:r>
        <w:rPr>
          <w:rFonts w:hint="eastAsia"/>
        </w:rPr>
        <w:t>详细的效果浏览页面</w:t>
      </w:r>
    </w:p>
    <w:p w:rsidR="007A20B6" w:rsidRDefault="007A20B6" w:rsidP="007A20B6">
      <w:r>
        <w:rPr>
          <w:noProof/>
        </w:rPr>
        <w:lastRenderedPageBreak/>
        <w:drawing>
          <wp:inline distT="0" distB="0" distL="0" distR="0" wp14:anchorId="30C91FB4" wp14:editId="542A892F">
            <wp:extent cx="5274310" cy="3548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295" w:rsidRDefault="00D01295" w:rsidP="007A20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这个页面上个页面点击款式进来的（或者说主页面扫描布上的二维码直接进来  根据情况考虑）</w:t>
      </w:r>
    </w:p>
    <w:p w:rsidR="007A20B6" w:rsidRDefault="007A20B6" w:rsidP="007A20B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点击左右的箭头  或者滑动屏幕可以翻页图像</w:t>
      </w:r>
    </w:p>
    <w:p w:rsidR="007A20B6" w:rsidRPr="007A20B6" w:rsidRDefault="007A20B6" w:rsidP="007A20B6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点击左下角</w:t>
      </w:r>
      <w:r w:rsidR="00D01295">
        <w:rPr>
          <w:rFonts w:hint="eastAsia"/>
        </w:rPr>
        <w:t xml:space="preserve">  箭头可以回到上一个</w:t>
      </w:r>
      <w:r w:rsidR="00066283">
        <w:rPr>
          <w:rFonts w:hint="eastAsia"/>
        </w:rPr>
        <w:t>操作页面</w:t>
      </w:r>
      <w:bookmarkStart w:id="0" w:name="_GoBack"/>
      <w:bookmarkEnd w:id="0"/>
    </w:p>
    <w:p w:rsidR="007A20B6" w:rsidRPr="00F57E5F" w:rsidRDefault="007A20B6" w:rsidP="00F57E5F">
      <w:pPr>
        <w:rPr>
          <w:rFonts w:hint="eastAsia"/>
        </w:rPr>
      </w:pPr>
    </w:p>
    <w:p w:rsidR="00F57E5F" w:rsidRPr="00513251" w:rsidRDefault="00F57E5F" w:rsidP="00F57E5F">
      <w:pPr>
        <w:ind w:firstLineChars="200" w:firstLine="420"/>
        <w:rPr>
          <w:rFonts w:hint="eastAsia"/>
        </w:rPr>
      </w:pPr>
    </w:p>
    <w:p w:rsidR="008609F8" w:rsidRDefault="008609F8" w:rsidP="00513251">
      <w:pPr>
        <w:pStyle w:val="a3"/>
        <w:ind w:left="360" w:firstLineChars="0" w:firstLine="0"/>
        <w:rPr>
          <w:rFonts w:hint="eastAsia"/>
        </w:rPr>
      </w:pPr>
    </w:p>
    <w:sectPr w:rsidR="00860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241C"/>
    <w:multiLevelType w:val="hybridMultilevel"/>
    <w:tmpl w:val="696A89F2"/>
    <w:lvl w:ilvl="0" w:tplc="B2D64AD6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2025A30"/>
    <w:multiLevelType w:val="hybridMultilevel"/>
    <w:tmpl w:val="E4A88006"/>
    <w:lvl w:ilvl="0" w:tplc="6F045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4744C98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74316F"/>
    <w:multiLevelType w:val="hybridMultilevel"/>
    <w:tmpl w:val="FA7AD900"/>
    <w:lvl w:ilvl="0" w:tplc="5484DB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DC1B64"/>
    <w:multiLevelType w:val="hybridMultilevel"/>
    <w:tmpl w:val="FCE814C4"/>
    <w:lvl w:ilvl="0" w:tplc="DCA2A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BEB"/>
    <w:rsid w:val="00066283"/>
    <w:rsid w:val="004A1BE7"/>
    <w:rsid w:val="00513251"/>
    <w:rsid w:val="007A20B6"/>
    <w:rsid w:val="007E1A1D"/>
    <w:rsid w:val="008609F8"/>
    <w:rsid w:val="00957BEB"/>
    <w:rsid w:val="00D01295"/>
    <w:rsid w:val="00F5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9F125"/>
  <w15:chartTrackingRefBased/>
  <w15:docId w15:val="{C1EE8E8E-59DB-4BAF-A34A-6E77DBD9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9F8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8609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609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lvhang hong</dc:creator>
  <cp:keywords/>
  <dc:description/>
  <cp:lastModifiedBy>lvhang hong</cp:lastModifiedBy>
  <cp:revision>7</cp:revision>
  <dcterms:created xsi:type="dcterms:W3CDTF">2017-06-07T15:59:00Z</dcterms:created>
  <dcterms:modified xsi:type="dcterms:W3CDTF">2017-06-07T16:12:00Z</dcterms:modified>
</cp:coreProperties>
</file>