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5885717"/>
        <w:docPartObj>
          <w:docPartGallery w:val="Cover Pages"/>
          <w:docPartUnique/>
        </w:docPartObj>
      </w:sdtPr>
      <w:sdtContent>
        <w:p w14:paraId="0D9D2616" w14:textId="37176E26" w:rsidR="001D03B8" w:rsidRDefault="001D03B8">
          <w:r>
            <w:rPr>
              <w:noProof/>
            </w:rPr>
            <mc:AlternateContent>
              <mc:Choice Requires="wps">
                <w:drawing>
                  <wp:anchor distT="0" distB="0" distL="114300" distR="114300" simplePos="0" relativeHeight="251659264" behindDoc="1" locked="0" layoutInCell="1" allowOverlap="0" wp14:anchorId="60CAD196" wp14:editId="5FD75F27">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D03B8" w14:paraId="7A998927" w14:textId="77777777">
                                  <w:trPr>
                                    <w:trHeight w:hRule="exact" w:val="9360"/>
                                  </w:trPr>
                                  <w:tc>
                                    <w:tcPr>
                                      <w:tcW w:w="9350" w:type="dxa"/>
                                    </w:tcPr>
                                    <w:p w14:paraId="1C8D7A4C" w14:textId="77777777" w:rsidR="001D03B8" w:rsidRDefault="001D03B8">
                                      <w:r>
                                        <w:rPr>
                                          <w:noProof/>
                                        </w:rPr>
                                        <w:drawing>
                                          <wp:inline distT="0" distB="0" distL="0" distR="0" wp14:anchorId="6BEF601B" wp14:editId="5946D66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D03B8" w14:paraId="3E034FA1" w14:textId="77777777">
                                  <w:trPr>
                                    <w:trHeight w:hRule="exact" w:val="4320"/>
                                  </w:trPr>
                                  <w:tc>
                                    <w:tcPr>
                                      <w:tcW w:w="9350" w:type="dxa"/>
                                      <w:shd w:val="clear" w:color="auto" w:fill="44546A" w:themeFill="text2"/>
                                      <w:vAlign w:val="center"/>
                                    </w:tcPr>
                                    <w:p w14:paraId="6F2F8B4F" w14:textId="7F67339A" w:rsidR="001D03B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414299F65FB4557A595C02012D96059"/>
                                          </w:placeholder>
                                          <w:dataBinding w:prefixMappings="xmlns:ns0='http://purl.org/dc/elements/1.1/' xmlns:ns1='http://schemas.openxmlformats.org/package/2006/metadata/core-properties' " w:xpath="/ns1:coreProperties[1]/ns0:title[1]" w:storeItemID="{6C3C8BC8-F283-45AE-878A-BAB7291924A1}"/>
                                          <w:text/>
                                        </w:sdtPr>
                                        <w:sdtContent>
                                          <w:r w:rsidR="00652B15">
                                            <w:rPr>
                                              <w:rFonts w:asciiTheme="majorHAnsi" w:hAnsiTheme="majorHAnsi"/>
                                              <w:color w:val="FFFFFF" w:themeColor="background1"/>
                                              <w:sz w:val="96"/>
                                              <w:szCs w:val="96"/>
                                            </w:rPr>
                                            <w:t>ME50366</w:t>
                                          </w:r>
                                        </w:sdtContent>
                                      </w:sdt>
                                    </w:p>
                                    <w:p w14:paraId="0E005681" w14:textId="4ADED4C4" w:rsidR="001D03B8"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95C87CC9F52461988DDC0D4F68D7B38"/>
                                          </w:placeholder>
                                          <w:dataBinding w:prefixMappings="xmlns:ns0='http://purl.org/dc/elements/1.1/' xmlns:ns1='http://schemas.openxmlformats.org/package/2006/metadata/core-properties' " w:xpath="/ns1:coreProperties[1]/ns0:subject[1]" w:storeItemID="{6C3C8BC8-F283-45AE-878A-BAB7291924A1}"/>
                                          <w:text/>
                                        </w:sdtPr>
                                        <w:sdtContent>
                                          <w:r w:rsidR="00652B15">
                                            <w:rPr>
                                              <w:color w:val="FFFFFF" w:themeColor="background1"/>
                                              <w:sz w:val="32"/>
                                              <w:szCs w:val="32"/>
                                            </w:rPr>
                                            <w:t>Individual Assignment</w:t>
                                          </w:r>
                                        </w:sdtContent>
                                      </w:sdt>
                                    </w:p>
                                  </w:tc>
                                </w:tr>
                                <w:tr w:rsidR="001D03B8" w14:paraId="608BA9E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D03B8" w14:paraId="66960E7B" w14:textId="77777777">
                                        <w:trPr>
                                          <w:trHeight w:hRule="exact" w:val="720"/>
                                        </w:trPr>
                                        <w:tc>
                                          <w:tcPr>
                                            <w:tcW w:w="3590" w:type="dxa"/>
                                            <w:vAlign w:val="center"/>
                                          </w:tcPr>
                                          <w:p w14:paraId="2012B93E" w14:textId="102775B6" w:rsidR="001D03B8" w:rsidRDefault="00000000">
                                            <w:pPr>
                                              <w:pStyle w:val="NoSpacing"/>
                                              <w:ind w:left="720" w:right="144"/>
                                              <w:rPr>
                                                <w:color w:val="FFFFFF" w:themeColor="background1"/>
                                              </w:rPr>
                                            </w:pPr>
                                            <w:sdt>
                                              <w:sdtPr>
                                                <w:rPr>
                                                  <w:color w:val="FFFFFF" w:themeColor="background1"/>
                                                </w:rPr>
                                                <w:alias w:val="Author"/>
                                                <w:tag w:val=""/>
                                                <w:id w:val="942812742"/>
                                                <w:placeholder>
                                                  <w:docPart w:val="40728D3C6F7D4D489B74AE9CEBB08986"/>
                                                </w:placeholder>
                                                <w:dataBinding w:prefixMappings="xmlns:ns0='http://purl.org/dc/elements/1.1/' xmlns:ns1='http://schemas.openxmlformats.org/package/2006/metadata/core-properties' " w:xpath="/ns1:coreProperties[1]/ns0:creator[1]" w:storeItemID="{6C3C8BC8-F283-45AE-878A-BAB7291924A1}"/>
                                                <w:text/>
                                              </w:sdtPr>
                                              <w:sdtContent>
                                                <w:r w:rsidR="001D03B8">
                                                  <w:rPr>
                                                    <w:color w:val="FFFFFF" w:themeColor="background1"/>
                                                  </w:rPr>
                                                  <w:t>Sadiq Tijjani</w:t>
                                                </w:r>
                                              </w:sdtContent>
                                            </w:sdt>
                                          </w:p>
                                        </w:tc>
                                        <w:tc>
                                          <w:tcPr>
                                            <w:tcW w:w="3591" w:type="dxa"/>
                                            <w:vAlign w:val="center"/>
                                          </w:tcPr>
                                          <w:sdt>
                                            <w:sdtPr>
                                              <w:rPr>
                                                <w:color w:val="FFFFFF" w:themeColor="background1"/>
                                              </w:rPr>
                                              <w:alias w:val="Date"/>
                                              <w:tag w:val=""/>
                                              <w:id w:val="748164578"/>
                                              <w:placeholder>
                                                <w:docPart w:val="DBF1DA1E8CBE425A8EAA88FD6AE5797C"/>
                                              </w:placeholder>
                                              <w:dataBinding w:prefixMappings="xmlns:ns0='http://schemas.microsoft.com/office/2006/coverPageProps' " w:xpath="/ns0:CoverPageProperties[1]/ns0:PublishDate[1]" w:storeItemID="{55AF091B-3C7A-41E3-B477-F2FDAA23CFDA}"/>
                                              <w:date w:fullDate="2023-03-31T00:00:00Z">
                                                <w:dateFormat w:val="M/d/yy"/>
                                                <w:lid w:val="en-US"/>
                                                <w:storeMappedDataAs w:val="dateTime"/>
                                                <w:calendar w:val="gregorian"/>
                                              </w:date>
                                            </w:sdtPr>
                                            <w:sdtContent>
                                              <w:p w14:paraId="09594CA1" w14:textId="1A419CB9" w:rsidR="001D03B8" w:rsidRDefault="00BB5A8B">
                                                <w:pPr>
                                                  <w:pStyle w:val="NoSpacing"/>
                                                  <w:ind w:left="144" w:right="144"/>
                                                  <w:jc w:val="center"/>
                                                  <w:rPr>
                                                    <w:color w:val="FFFFFF" w:themeColor="background1"/>
                                                  </w:rPr>
                                                </w:pPr>
                                                <w:r>
                                                  <w:rPr>
                                                    <w:color w:val="FFFFFF" w:themeColor="background1"/>
                                                  </w:rPr>
                                                  <w:t>3/31/23</w:t>
                                                </w:r>
                                              </w:p>
                                            </w:sdtContent>
                                          </w:sdt>
                                        </w:tc>
                                        <w:sdt>
                                          <w:sdtPr>
                                            <w:rPr>
                                              <w:color w:val="FFFFFF" w:themeColor="background1"/>
                                            </w:rPr>
                                            <w:alias w:val="Course title"/>
                                            <w:tag w:val=""/>
                                            <w:id w:val="-15923909"/>
                                            <w:placeholder>
                                              <w:docPart w:val="1BADF1F60C40497CA88D3621E81CBC0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1DD6C71" w14:textId="1F3C5C6B" w:rsidR="001D03B8" w:rsidRDefault="002B46FB">
                                                <w:pPr>
                                                  <w:pStyle w:val="NoSpacing"/>
                                                  <w:ind w:left="144" w:right="720"/>
                                                  <w:jc w:val="right"/>
                                                  <w:rPr>
                                                    <w:color w:val="FFFFFF" w:themeColor="background1"/>
                                                  </w:rPr>
                                                </w:pPr>
                                                <w:r>
                                                  <w:rPr>
                                                    <w:color w:val="FFFFFF" w:themeColor="background1"/>
                                                  </w:rPr>
                                                  <w:t>Word Count:30</w:t>
                                                </w:r>
                                                <w:r w:rsidR="00DC7E57">
                                                  <w:rPr>
                                                    <w:color w:val="FFFFFF" w:themeColor="background1"/>
                                                  </w:rPr>
                                                  <w:t>54</w:t>
                                                </w:r>
                                              </w:p>
                                            </w:tc>
                                          </w:sdtContent>
                                        </w:sdt>
                                      </w:tr>
                                    </w:tbl>
                                    <w:p w14:paraId="25B65FF3" w14:textId="77777777" w:rsidR="001D03B8" w:rsidRDefault="001D03B8"/>
                                  </w:tc>
                                </w:tr>
                              </w:tbl>
                              <w:p w14:paraId="69018E01" w14:textId="77777777" w:rsidR="001D03B8" w:rsidRDefault="001D03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CAD196"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1D03B8" w14:paraId="7A998927" w14:textId="77777777">
                            <w:trPr>
                              <w:trHeight w:hRule="exact" w:val="9360"/>
                            </w:trPr>
                            <w:tc>
                              <w:tcPr>
                                <w:tcW w:w="9350" w:type="dxa"/>
                              </w:tcPr>
                              <w:p w14:paraId="1C8D7A4C" w14:textId="77777777" w:rsidR="001D03B8" w:rsidRDefault="001D03B8">
                                <w:r>
                                  <w:rPr>
                                    <w:noProof/>
                                  </w:rPr>
                                  <w:drawing>
                                    <wp:inline distT="0" distB="0" distL="0" distR="0" wp14:anchorId="6BEF601B" wp14:editId="5946D66E">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11"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1D03B8" w14:paraId="3E034FA1" w14:textId="77777777">
                            <w:trPr>
                              <w:trHeight w:hRule="exact" w:val="4320"/>
                            </w:trPr>
                            <w:tc>
                              <w:tcPr>
                                <w:tcW w:w="9350" w:type="dxa"/>
                                <w:shd w:val="clear" w:color="auto" w:fill="44546A" w:themeFill="text2"/>
                                <w:vAlign w:val="center"/>
                              </w:tcPr>
                              <w:p w14:paraId="6F2F8B4F" w14:textId="7F67339A" w:rsidR="001D03B8"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6414299F65FB4557A595C02012D96059"/>
                                    </w:placeholder>
                                    <w:dataBinding w:prefixMappings="xmlns:ns0='http://purl.org/dc/elements/1.1/' xmlns:ns1='http://schemas.openxmlformats.org/package/2006/metadata/core-properties' " w:xpath="/ns1:coreProperties[1]/ns0:title[1]" w:storeItemID="{6C3C8BC8-F283-45AE-878A-BAB7291924A1}"/>
                                    <w:text/>
                                  </w:sdtPr>
                                  <w:sdtContent>
                                    <w:r w:rsidR="00652B15">
                                      <w:rPr>
                                        <w:rFonts w:asciiTheme="majorHAnsi" w:hAnsiTheme="majorHAnsi"/>
                                        <w:color w:val="FFFFFF" w:themeColor="background1"/>
                                        <w:sz w:val="96"/>
                                        <w:szCs w:val="96"/>
                                      </w:rPr>
                                      <w:t>ME50366</w:t>
                                    </w:r>
                                  </w:sdtContent>
                                </w:sdt>
                              </w:p>
                              <w:p w14:paraId="0E005681" w14:textId="4ADED4C4" w:rsidR="001D03B8"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595C87CC9F52461988DDC0D4F68D7B38"/>
                                    </w:placeholder>
                                    <w:dataBinding w:prefixMappings="xmlns:ns0='http://purl.org/dc/elements/1.1/' xmlns:ns1='http://schemas.openxmlformats.org/package/2006/metadata/core-properties' " w:xpath="/ns1:coreProperties[1]/ns0:subject[1]" w:storeItemID="{6C3C8BC8-F283-45AE-878A-BAB7291924A1}"/>
                                    <w:text/>
                                  </w:sdtPr>
                                  <w:sdtContent>
                                    <w:r w:rsidR="00652B15">
                                      <w:rPr>
                                        <w:color w:val="FFFFFF" w:themeColor="background1"/>
                                        <w:sz w:val="32"/>
                                        <w:szCs w:val="32"/>
                                      </w:rPr>
                                      <w:t>Individual Assignment</w:t>
                                    </w:r>
                                  </w:sdtContent>
                                </w:sdt>
                              </w:p>
                            </w:tc>
                          </w:tr>
                          <w:tr w:rsidR="001D03B8" w14:paraId="608BA9E5"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1D03B8" w14:paraId="66960E7B" w14:textId="77777777">
                                  <w:trPr>
                                    <w:trHeight w:hRule="exact" w:val="720"/>
                                  </w:trPr>
                                  <w:tc>
                                    <w:tcPr>
                                      <w:tcW w:w="3590" w:type="dxa"/>
                                      <w:vAlign w:val="center"/>
                                    </w:tcPr>
                                    <w:p w14:paraId="2012B93E" w14:textId="102775B6" w:rsidR="001D03B8" w:rsidRDefault="00000000">
                                      <w:pPr>
                                        <w:pStyle w:val="NoSpacing"/>
                                        <w:ind w:left="720" w:right="144"/>
                                        <w:rPr>
                                          <w:color w:val="FFFFFF" w:themeColor="background1"/>
                                        </w:rPr>
                                      </w:pPr>
                                      <w:sdt>
                                        <w:sdtPr>
                                          <w:rPr>
                                            <w:color w:val="FFFFFF" w:themeColor="background1"/>
                                          </w:rPr>
                                          <w:alias w:val="Author"/>
                                          <w:tag w:val=""/>
                                          <w:id w:val="942812742"/>
                                          <w:placeholder>
                                            <w:docPart w:val="40728D3C6F7D4D489B74AE9CEBB08986"/>
                                          </w:placeholder>
                                          <w:dataBinding w:prefixMappings="xmlns:ns0='http://purl.org/dc/elements/1.1/' xmlns:ns1='http://schemas.openxmlformats.org/package/2006/metadata/core-properties' " w:xpath="/ns1:coreProperties[1]/ns0:creator[1]" w:storeItemID="{6C3C8BC8-F283-45AE-878A-BAB7291924A1}"/>
                                          <w:text/>
                                        </w:sdtPr>
                                        <w:sdtContent>
                                          <w:r w:rsidR="001D03B8">
                                            <w:rPr>
                                              <w:color w:val="FFFFFF" w:themeColor="background1"/>
                                            </w:rPr>
                                            <w:t>Sadiq Tijjani</w:t>
                                          </w:r>
                                        </w:sdtContent>
                                      </w:sdt>
                                    </w:p>
                                  </w:tc>
                                  <w:tc>
                                    <w:tcPr>
                                      <w:tcW w:w="3591" w:type="dxa"/>
                                      <w:vAlign w:val="center"/>
                                    </w:tcPr>
                                    <w:sdt>
                                      <w:sdtPr>
                                        <w:rPr>
                                          <w:color w:val="FFFFFF" w:themeColor="background1"/>
                                        </w:rPr>
                                        <w:alias w:val="Date"/>
                                        <w:tag w:val=""/>
                                        <w:id w:val="748164578"/>
                                        <w:placeholder>
                                          <w:docPart w:val="DBF1DA1E8CBE425A8EAA88FD6AE5797C"/>
                                        </w:placeholder>
                                        <w:dataBinding w:prefixMappings="xmlns:ns0='http://schemas.microsoft.com/office/2006/coverPageProps' " w:xpath="/ns0:CoverPageProperties[1]/ns0:PublishDate[1]" w:storeItemID="{55AF091B-3C7A-41E3-B477-F2FDAA23CFDA}"/>
                                        <w:date w:fullDate="2023-03-31T00:00:00Z">
                                          <w:dateFormat w:val="M/d/yy"/>
                                          <w:lid w:val="en-US"/>
                                          <w:storeMappedDataAs w:val="dateTime"/>
                                          <w:calendar w:val="gregorian"/>
                                        </w:date>
                                      </w:sdtPr>
                                      <w:sdtContent>
                                        <w:p w14:paraId="09594CA1" w14:textId="1A419CB9" w:rsidR="001D03B8" w:rsidRDefault="00BB5A8B">
                                          <w:pPr>
                                            <w:pStyle w:val="NoSpacing"/>
                                            <w:ind w:left="144" w:right="144"/>
                                            <w:jc w:val="center"/>
                                            <w:rPr>
                                              <w:color w:val="FFFFFF" w:themeColor="background1"/>
                                            </w:rPr>
                                          </w:pPr>
                                          <w:r>
                                            <w:rPr>
                                              <w:color w:val="FFFFFF" w:themeColor="background1"/>
                                            </w:rPr>
                                            <w:t>3/31/23</w:t>
                                          </w:r>
                                        </w:p>
                                      </w:sdtContent>
                                    </w:sdt>
                                  </w:tc>
                                  <w:sdt>
                                    <w:sdtPr>
                                      <w:rPr>
                                        <w:color w:val="FFFFFF" w:themeColor="background1"/>
                                      </w:rPr>
                                      <w:alias w:val="Course title"/>
                                      <w:tag w:val=""/>
                                      <w:id w:val="-15923909"/>
                                      <w:placeholder>
                                        <w:docPart w:val="1BADF1F60C40497CA88D3621E81CBC08"/>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1DD6C71" w14:textId="1F3C5C6B" w:rsidR="001D03B8" w:rsidRDefault="002B46FB">
                                          <w:pPr>
                                            <w:pStyle w:val="NoSpacing"/>
                                            <w:ind w:left="144" w:right="720"/>
                                            <w:jc w:val="right"/>
                                            <w:rPr>
                                              <w:color w:val="FFFFFF" w:themeColor="background1"/>
                                            </w:rPr>
                                          </w:pPr>
                                          <w:r>
                                            <w:rPr>
                                              <w:color w:val="FFFFFF" w:themeColor="background1"/>
                                            </w:rPr>
                                            <w:t>Word Count:30</w:t>
                                          </w:r>
                                          <w:r w:rsidR="00DC7E57">
                                            <w:rPr>
                                              <w:color w:val="FFFFFF" w:themeColor="background1"/>
                                            </w:rPr>
                                            <w:t>54</w:t>
                                          </w:r>
                                        </w:p>
                                      </w:tc>
                                    </w:sdtContent>
                                  </w:sdt>
                                </w:tr>
                              </w:tbl>
                              <w:p w14:paraId="25B65FF3" w14:textId="77777777" w:rsidR="001D03B8" w:rsidRDefault="001D03B8"/>
                            </w:tc>
                          </w:tr>
                        </w:tbl>
                        <w:p w14:paraId="69018E01" w14:textId="77777777" w:rsidR="001D03B8" w:rsidRDefault="001D03B8"/>
                      </w:txbxContent>
                    </v:textbox>
                    <w10:wrap anchorx="page" anchory="page"/>
                  </v:shape>
                </w:pict>
              </mc:Fallback>
            </mc:AlternateContent>
          </w:r>
        </w:p>
        <w:p w14:paraId="65A4AD81" w14:textId="246E6B55" w:rsidR="001D03B8" w:rsidRDefault="001D03B8">
          <w:r>
            <w:br w:type="page"/>
          </w:r>
        </w:p>
      </w:sdtContent>
    </w:sdt>
    <w:p w14:paraId="31819857" w14:textId="2AF88AC0" w:rsidR="00694803" w:rsidRPr="0016557B" w:rsidRDefault="00694803" w:rsidP="0016557B">
      <w:pPr>
        <w:pStyle w:val="IntenseQuote"/>
        <w:rPr>
          <w:rFonts w:ascii="Times New Roman" w:hAnsi="Times New Roman" w:cs="Times New Roman"/>
          <w:sz w:val="28"/>
          <w:szCs w:val="28"/>
        </w:rPr>
      </w:pPr>
      <w:r w:rsidRPr="0016557B">
        <w:rPr>
          <w:rFonts w:ascii="Times New Roman" w:hAnsi="Times New Roman" w:cs="Times New Roman"/>
          <w:sz w:val="28"/>
          <w:szCs w:val="28"/>
        </w:rPr>
        <w:lastRenderedPageBreak/>
        <w:t xml:space="preserve">Emotional Intelligence as a pre-condition for </w:t>
      </w:r>
      <w:r w:rsidR="00C2475C">
        <w:rPr>
          <w:rFonts w:ascii="Times New Roman" w:hAnsi="Times New Roman" w:cs="Times New Roman"/>
          <w:sz w:val="28"/>
          <w:szCs w:val="28"/>
        </w:rPr>
        <w:t>Leadership</w:t>
      </w:r>
    </w:p>
    <w:p w14:paraId="7DE8491A" w14:textId="6FFCEF06" w:rsidR="0016557B" w:rsidRDefault="0016557B" w:rsidP="0016557B">
      <w:pPr>
        <w:rPr>
          <w:rFonts w:ascii="Times New Roman" w:hAnsi="Times New Roman" w:cs="Times New Roman"/>
          <w:sz w:val="24"/>
          <w:szCs w:val="24"/>
        </w:rPr>
      </w:pPr>
      <w:r>
        <w:rPr>
          <w:rFonts w:ascii="Times New Roman" w:hAnsi="Times New Roman" w:cs="Times New Roman"/>
          <w:sz w:val="24"/>
          <w:szCs w:val="24"/>
        </w:rPr>
        <w:t>The word Leadership is</w:t>
      </w:r>
      <w:r w:rsidR="00CE2B45">
        <w:rPr>
          <w:rFonts w:ascii="Times New Roman" w:hAnsi="Times New Roman" w:cs="Times New Roman"/>
          <w:sz w:val="24"/>
          <w:szCs w:val="24"/>
        </w:rPr>
        <w:t xml:space="preserve"> a combination of two concepts, “Leader” </w:t>
      </w:r>
      <w:r w:rsidR="007B173D">
        <w:rPr>
          <w:rFonts w:ascii="Times New Roman" w:hAnsi="Times New Roman" w:cs="Times New Roman"/>
          <w:sz w:val="24"/>
          <w:szCs w:val="24"/>
        </w:rPr>
        <w:t xml:space="preserve">from the old English </w:t>
      </w:r>
      <w:r w:rsidR="0073710B">
        <w:rPr>
          <w:rFonts w:ascii="Times New Roman" w:hAnsi="Times New Roman" w:cs="Times New Roman"/>
          <w:i/>
          <w:iCs/>
          <w:sz w:val="24"/>
          <w:szCs w:val="24"/>
        </w:rPr>
        <w:t xml:space="preserve">Laedan </w:t>
      </w:r>
      <w:r w:rsidR="0073710B">
        <w:rPr>
          <w:rFonts w:ascii="Times New Roman" w:hAnsi="Times New Roman" w:cs="Times New Roman"/>
          <w:sz w:val="24"/>
          <w:szCs w:val="24"/>
        </w:rPr>
        <w:t>which means “</w:t>
      </w:r>
      <w:r w:rsidR="00782EE5">
        <w:rPr>
          <w:rFonts w:ascii="Times New Roman" w:hAnsi="Times New Roman" w:cs="Times New Roman"/>
          <w:sz w:val="24"/>
          <w:szCs w:val="24"/>
        </w:rPr>
        <w:t xml:space="preserve">one who leads or one who guides” and “ship” </w:t>
      </w:r>
      <w:r w:rsidR="00D35BB3">
        <w:rPr>
          <w:rFonts w:ascii="Times New Roman" w:hAnsi="Times New Roman" w:cs="Times New Roman"/>
          <w:sz w:val="24"/>
          <w:szCs w:val="24"/>
        </w:rPr>
        <w:t xml:space="preserve">which is a derivative of the old </w:t>
      </w:r>
      <w:r w:rsidR="002F2AFC">
        <w:rPr>
          <w:rFonts w:ascii="Times New Roman" w:hAnsi="Times New Roman" w:cs="Times New Roman"/>
          <w:sz w:val="24"/>
          <w:szCs w:val="24"/>
        </w:rPr>
        <w:t>English “</w:t>
      </w:r>
      <w:r w:rsidR="002F2AFC">
        <w:rPr>
          <w:rFonts w:ascii="Times New Roman" w:hAnsi="Times New Roman" w:cs="Times New Roman"/>
          <w:i/>
          <w:iCs/>
          <w:sz w:val="24"/>
          <w:szCs w:val="24"/>
        </w:rPr>
        <w:t xml:space="preserve">sciepe” </w:t>
      </w:r>
      <w:r w:rsidR="00F10D2E">
        <w:rPr>
          <w:rFonts w:ascii="Times New Roman" w:hAnsi="Times New Roman" w:cs="Times New Roman"/>
          <w:sz w:val="24"/>
          <w:szCs w:val="24"/>
        </w:rPr>
        <w:t xml:space="preserve">which meant “state or </w:t>
      </w:r>
      <w:r w:rsidR="008A4058">
        <w:rPr>
          <w:rFonts w:ascii="Times New Roman" w:hAnsi="Times New Roman" w:cs="Times New Roman"/>
          <w:sz w:val="24"/>
          <w:szCs w:val="24"/>
        </w:rPr>
        <w:t>relational condition of being”</w:t>
      </w:r>
      <w:r w:rsidR="001E2C97">
        <w:rPr>
          <w:rFonts w:ascii="Times New Roman" w:hAnsi="Times New Roman" w:cs="Times New Roman"/>
          <w:sz w:val="24"/>
          <w:szCs w:val="24"/>
        </w:rPr>
        <w:t>(Etymonline,</w:t>
      </w:r>
      <w:r w:rsidR="00FF7995">
        <w:rPr>
          <w:rFonts w:ascii="Times New Roman" w:hAnsi="Times New Roman" w:cs="Times New Roman"/>
          <w:sz w:val="24"/>
          <w:szCs w:val="24"/>
        </w:rPr>
        <w:t xml:space="preserve"> 2016)</w:t>
      </w:r>
      <w:r w:rsidR="00297EFD">
        <w:rPr>
          <w:rFonts w:ascii="Times New Roman" w:hAnsi="Times New Roman" w:cs="Times New Roman"/>
          <w:sz w:val="24"/>
          <w:szCs w:val="24"/>
        </w:rPr>
        <w:t xml:space="preserve">, </w:t>
      </w:r>
      <w:r w:rsidR="008D1380">
        <w:rPr>
          <w:rFonts w:ascii="Times New Roman" w:hAnsi="Times New Roman" w:cs="Times New Roman"/>
          <w:sz w:val="24"/>
          <w:szCs w:val="24"/>
        </w:rPr>
        <w:t>leadership is there</w:t>
      </w:r>
      <w:r w:rsidR="00981646">
        <w:rPr>
          <w:rFonts w:ascii="Times New Roman" w:hAnsi="Times New Roman" w:cs="Times New Roman"/>
          <w:sz w:val="24"/>
          <w:szCs w:val="24"/>
        </w:rPr>
        <w:t xml:space="preserve">fore the point </w:t>
      </w:r>
      <w:r w:rsidR="00E01D98">
        <w:rPr>
          <w:rFonts w:ascii="Times New Roman" w:hAnsi="Times New Roman" w:cs="Times New Roman"/>
          <w:sz w:val="24"/>
          <w:szCs w:val="24"/>
        </w:rPr>
        <w:t xml:space="preserve">where </w:t>
      </w:r>
      <w:r w:rsidR="00BE3825">
        <w:rPr>
          <w:rFonts w:ascii="Times New Roman" w:hAnsi="Times New Roman" w:cs="Times New Roman"/>
          <w:sz w:val="24"/>
          <w:szCs w:val="24"/>
        </w:rPr>
        <w:t>that act</w:t>
      </w:r>
      <w:r w:rsidR="00945639">
        <w:rPr>
          <w:rFonts w:ascii="Times New Roman" w:hAnsi="Times New Roman" w:cs="Times New Roman"/>
          <w:sz w:val="24"/>
          <w:szCs w:val="24"/>
        </w:rPr>
        <w:t xml:space="preserve"> </w:t>
      </w:r>
      <w:r w:rsidR="00BE3825">
        <w:rPr>
          <w:rFonts w:ascii="Times New Roman" w:hAnsi="Times New Roman" w:cs="Times New Roman"/>
          <w:sz w:val="24"/>
          <w:szCs w:val="24"/>
        </w:rPr>
        <w:t>of conducting</w:t>
      </w:r>
      <w:r w:rsidR="007706A5">
        <w:rPr>
          <w:rFonts w:ascii="Times New Roman" w:hAnsi="Times New Roman" w:cs="Times New Roman"/>
          <w:sz w:val="24"/>
          <w:szCs w:val="24"/>
        </w:rPr>
        <w:t xml:space="preserve"> with all it’s necessary preconditions(i.e</w:t>
      </w:r>
      <w:r w:rsidR="0064481B">
        <w:rPr>
          <w:rFonts w:ascii="Times New Roman" w:hAnsi="Times New Roman" w:cs="Times New Roman"/>
          <w:sz w:val="24"/>
          <w:szCs w:val="24"/>
        </w:rPr>
        <w:t>.</w:t>
      </w:r>
      <w:r w:rsidR="007706A5">
        <w:rPr>
          <w:rFonts w:ascii="Times New Roman" w:hAnsi="Times New Roman" w:cs="Times New Roman"/>
          <w:sz w:val="24"/>
          <w:szCs w:val="24"/>
        </w:rPr>
        <w:t xml:space="preserve"> Knowledge and possession there</w:t>
      </w:r>
      <w:r w:rsidR="00945639">
        <w:rPr>
          <w:rFonts w:ascii="Times New Roman" w:hAnsi="Times New Roman" w:cs="Times New Roman"/>
          <w:sz w:val="24"/>
          <w:szCs w:val="24"/>
        </w:rPr>
        <w:t>-</w:t>
      </w:r>
      <w:r w:rsidR="007706A5">
        <w:rPr>
          <w:rFonts w:ascii="Times New Roman" w:hAnsi="Times New Roman" w:cs="Times New Roman"/>
          <w:sz w:val="24"/>
          <w:szCs w:val="24"/>
        </w:rPr>
        <w:t>of)</w:t>
      </w:r>
      <w:r w:rsidR="00945639">
        <w:rPr>
          <w:rFonts w:ascii="Times New Roman" w:hAnsi="Times New Roman" w:cs="Times New Roman"/>
          <w:sz w:val="24"/>
          <w:szCs w:val="24"/>
        </w:rPr>
        <w:t xml:space="preserve"> meets</w:t>
      </w:r>
      <w:r w:rsidR="005D45D3">
        <w:rPr>
          <w:rFonts w:ascii="Times New Roman" w:hAnsi="Times New Roman" w:cs="Times New Roman"/>
          <w:sz w:val="24"/>
          <w:szCs w:val="24"/>
        </w:rPr>
        <w:t xml:space="preserve"> the ability to </w:t>
      </w:r>
      <w:r w:rsidR="00D729C6">
        <w:rPr>
          <w:rFonts w:ascii="Times New Roman" w:hAnsi="Times New Roman" w:cs="Times New Roman"/>
          <w:sz w:val="24"/>
          <w:szCs w:val="24"/>
        </w:rPr>
        <w:t xml:space="preserve">create and sustain relational states of communication, in other words, emotional intelligence. </w:t>
      </w:r>
      <w:r w:rsidR="00422414">
        <w:rPr>
          <w:rFonts w:ascii="Times New Roman" w:hAnsi="Times New Roman" w:cs="Times New Roman"/>
          <w:sz w:val="24"/>
          <w:szCs w:val="24"/>
        </w:rPr>
        <w:t xml:space="preserve">The term emotional intelligence </w:t>
      </w:r>
      <w:r w:rsidR="00E958BB">
        <w:rPr>
          <w:rFonts w:ascii="Times New Roman" w:hAnsi="Times New Roman" w:cs="Times New Roman"/>
          <w:sz w:val="24"/>
          <w:szCs w:val="24"/>
        </w:rPr>
        <w:t>was coined in 1990 by researchers John Mayer and Peter Salovey</w:t>
      </w:r>
      <w:r w:rsidR="00790D6F">
        <w:rPr>
          <w:rFonts w:ascii="Times New Roman" w:hAnsi="Times New Roman" w:cs="Times New Roman"/>
          <w:sz w:val="24"/>
          <w:szCs w:val="24"/>
        </w:rPr>
        <w:t xml:space="preserve"> and was later popularized by the psychologist Daniel Goleman</w:t>
      </w:r>
      <w:r w:rsidR="00270915">
        <w:rPr>
          <w:rFonts w:ascii="Times New Roman" w:hAnsi="Times New Roman" w:cs="Times New Roman"/>
          <w:sz w:val="24"/>
          <w:szCs w:val="24"/>
        </w:rPr>
        <w:t>,</w:t>
      </w:r>
      <w:r w:rsidR="00890EB9">
        <w:rPr>
          <w:rFonts w:ascii="Times New Roman" w:hAnsi="Times New Roman" w:cs="Times New Roman"/>
          <w:sz w:val="24"/>
          <w:szCs w:val="24"/>
        </w:rPr>
        <w:t xml:space="preserve"> Lauren Landry</w:t>
      </w:r>
      <w:r w:rsidR="00F25810">
        <w:rPr>
          <w:rFonts w:ascii="Times New Roman" w:hAnsi="Times New Roman" w:cs="Times New Roman"/>
          <w:sz w:val="24"/>
          <w:szCs w:val="24"/>
        </w:rPr>
        <w:t>(2019)</w:t>
      </w:r>
      <w:r w:rsidR="00890EB9">
        <w:rPr>
          <w:rFonts w:ascii="Times New Roman" w:hAnsi="Times New Roman" w:cs="Times New Roman"/>
          <w:sz w:val="24"/>
          <w:szCs w:val="24"/>
        </w:rPr>
        <w:t xml:space="preserve"> of the</w:t>
      </w:r>
      <w:r w:rsidR="00270915">
        <w:rPr>
          <w:rFonts w:ascii="Times New Roman" w:hAnsi="Times New Roman" w:cs="Times New Roman"/>
          <w:sz w:val="24"/>
          <w:szCs w:val="24"/>
        </w:rPr>
        <w:t xml:space="preserve"> </w:t>
      </w:r>
      <w:r w:rsidR="00146EED">
        <w:rPr>
          <w:rFonts w:ascii="Times New Roman" w:hAnsi="Times New Roman" w:cs="Times New Roman"/>
          <w:i/>
          <w:iCs/>
          <w:sz w:val="24"/>
          <w:szCs w:val="24"/>
        </w:rPr>
        <w:t>Harvard Business Review</w:t>
      </w:r>
      <w:r w:rsidR="00146EED">
        <w:rPr>
          <w:rFonts w:ascii="Times New Roman" w:hAnsi="Times New Roman" w:cs="Times New Roman"/>
          <w:sz w:val="24"/>
          <w:szCs w:val="24"/>
        </w:rPr>
        <w:t xml:space="preserve"> </w:t>
      </w:r>
      <w:r w:rsidR="00890EB9">
        <w:rPr>
          <w:rFonts w:ascii="Times New Roman" w:hAnsi="Times New Roman" w:cs="Times New Roman"/>
          <w:sz w:val="24"/>
          <w:szCs w:val="24"/>
        </w:rPr>
        <w:t>defines emotional intelligence as the ability to understand and regulate</w:t>
      </w:r>
      <w:r w:rsidR="0076462E">
        <w:rPr>
          <w:rFonts w:ascii="Times New Roman" w:hAnsi="Times New Roman" w:cs="Times New Roman"/>
          <w:sz w:val="24"/>
          <w:szCs w:val="24"/>
        </w:rPr>
        <w:t xml:space="preserve"> one’s emotions as well as </w:t>
      </w:r>
      <w:r w:rsidR="000D1FEA">
        <w:rPr>
          <w:rFonts w:ascii="Times New Roman" w:hAnsi="Times New Roman" w:cs="Times New Roman"/>
          <w:sz w:val="24"/>
          <w:szCs w:val="24"/>
        </w:rPr>
        <w:t>acknowledge and influence</w:t>
      </w:r>
      <w:r w:rsidR="00CE6FA4">
        <w:rPr>
          <w:rFonts w:ascii="Times New Roman" w:hAnsi="Times New Roman" w:cs="Times New Roman"/>
          <w:sz w:val="24"/>
          <w:szCs w:val="24"/>
        </w:rPr>
        <w:t xml:space="preserve"> the emotions of those around you. </w:t>
      </w:r>
      <w:r w:rsidR="00A4256D">
        <w:rPr>
          <w:rFonts w:ascii="Times New Roman" w:hAnsi="Times New Roman" w:cs="Times New Roman"/>
          <w:sz w:val="24"/>
          <w:szCs w:val="24"/>
        </w:rPr>
        <w:t>Daniel Goleman</w:t>
      </w:r>
      <w:r w:rsidR="004D5671">
        <w:rPr>
          <w:rFonts w:ascii="Times New Roman" w:hAnsi="Times New Roman" w:cs="Times New Roman"/>
          <w:sz w:val="24"/>
          <w:szCs w:val="24"/>
        </w:rPr>
        <w:t>(2004)</w:t>
      </w:r>
      <w:r w:rsidR="00A4256D">
        <w:rPr>
          <w:rFonts w:ascii="Times New Roman" w:hAnsi="Times New Roman" w:cs="Times New Roman"/>
          <w:sz w:val="24"/>
          <w:szCs w:val="24"/>
        </w:rPr>
        <w:t xml:space="preserve"> in his </w:t>
      </w:r>
      <w:r w:rsidR="00D34E65">
        <w:rPr>
          <w:rFonts w:ascii="Times New Roman" w:hAnsi="Times New Roman" w:cs="Times New Roman"/>
          <w:sz w:val="24"/>
          <w:szCs w:val="24"/>
        </w:rPr>
        <w:t xml:space="preserve">Harvard Business Review </w:t>
      </w:r>
      <w:r w:rsidR="00A4256D">
        <w:rPr>
          <w:rFonts w:ascii="Times New Roman" w:hAnsi="Times New Roman" w:cs="Times New Roman"/>
          <w:sz w:val="24"/>
          <w:szCs w:val="24"/>
        </w:rPr>
        <w:t xml:space="preserve">article titled </w:t>
      </w:r>
      <w:r w:rsidR="00A4256D">
        <w:rPr>
          <w:rFonts w:ascii="Times New Roman" w:hAnsi="Times New Roman" w:cs="Times New Roman"/>
          <w:i/>
          <w:iCs/>
          <w:sz w:val="24"/>
          <w:szCs w:val="24"/>
        </w:rPr>
        <w:t>What Makes a Leader</w:t>
      </w:r>
      <w:r w:rsidR="00A4256D">
        <w:rPr>
          <w:rFonts w:ascii="Times New Roman" w:hAnsi="Times New Roman" w:cs="Times New Roman"/>
          <w:sz w:val="24"/>
          <w:szCs w:val="24"/>
        </w:rPr>
        <w:t xml:space="preserve"> </w:t>
      </w:r>
      <w:r w:rsidR="00D34E65">
        <w:rPr>
          <w:rFonts w:ascii="Times New Roman" w:hAnsi="Times New Roman" w:cs="Times New Roman"/>
          <w:sz w:val="24"/>
          <w:szCs w:val="24"/>
        </w:rPr>
        <w:t>postulates that effective leaders have a high degree of emotional intelligence, IQ and technical skills are not irrelevant but are the entry level requirements for executive positions</w:t>
      </w:r>
      <w:r w:rsidR="001D49EC">
        <w:rPr>
          <w:rFonts w:ascii="Times New Roman" w:hAnsi="Times New Roman" w:cs="Times New Roman"/>
          <w:sz w:val="24"/>
          <w:szCs w:val="24"/>
        </w:rPr>
        <w:t>, that is they are only “threshold capabilities”</w:t>
      </w:r>
      <w:r w:rsidR="00937391">
        <w:rPr>
          <w:rFonts w:ascii="Times New Roman" w:hAnsi="Times New Roman" w:cs="Times New Roman"/>
          <w:sz w:val="24"/>
          <w:szCs w:val="24"/>
        </w:rPr>
        <w:t>, he posits that “</w:t>
      </w:r>
      <w:r w:rsidR="00937391" w:rsidRPr="00937391">
        <w:rPr>
          <w:rFonts w:ascii="Times New Roman" w:hAnsi="Times New Roman" w:cs="Times New Roman"/>
          <w:sz w:val="24"/>
          <w:szCs w:val="24"/>
        </w:rPr>
        <w:t>Without it, a person can have the best training in the world, an incisive, analytical mind, and an endless supply of smart ideas, but he still won’t make a great leader</w:t>
      </w:r>
      <w:r w:rsidR="00937391">
        <w:rPr>
          <w:rFonts w:ascii="Times New Roman" w:hAnsi="Times New Roman" w:cs="Times New Roman"/>
          <w:sz w:val="24"/>
          <w:szCs w:val="24"/>
        </w:rPr>
        <w:t>”</w:t>
      </w:r>
      <w:r w:rsidR="00937391" w:rsidRPr="00937391">
        <w:rPr>
          <w:rFonts w:ascii="Times New Roman" w:hAnsi="Times New Roman" w:cs="Times New Roman"/>
          <w:sz w:val="24"/>
          <w:szCs w:val="24"/>
        </w:rPr>
        <w:t>.</w:t>
      </w:r>
      <w:r w:rsidR="00C55ABE">
        <w:rPr>
          <w:rFonts w:ascii="Times New Roman" w:hAnsi="Times New Roman" w:cs="Times New Roman"/>
          <w:sz w:val="24"/>
          <w:szCs w:val="24"/>
        </w:rPr>
        <w:t xml:space="preserve"> </w:t>
      </w:r>
    </w:p>
    <w:p w14:paraId="13183153" w14:textId="66F05D7F" w:rsidR="00282015" w:rsidRDefault="00282015" w:rsidP="0016557B">
      <w:pPr>
        <w:rPr>
          <w:rFonts w:ascii="Times New Roman" w:hAnsi="Times New Roman" w:cs="Times New Roman"/>
          <w:sz w:val="24"/>
          <w:szCs w:val="24"/>
        </w:rPr>
      </w:pPr>
      <w:r>
        <w:rPr>
          <w:rFonts w:ascii="Times New Roman" w:hAnsi="Times New Roman" w:cs="Times New Roman"/>
          <w:sz w:val="24"/>
          <w:szCs w:val="24"/>
        </w:rPr>
        <w:t>The link between emotional intelligence and the management of engineering projects</w:t>
      </w:r>
      <w:r w:rsidR="00427E21">
        <w:rPr>
          <w:rFonts w:ascii="Times New Roman" w:hAnsi="Times New Roman" w:cs="Times New Roman"/>
          <w:sz w:val="24"/>
          <w:szCs w:val="24"/>
        </w:rPr>
        <w:t xml:space="preserve"> is one that is often over-looked, </w:t>
      </w:r>
      <w:r w:rsidR="007C721A">
        <w:rPr>
          <w:rFonts w:ascii="Times New Roman" w:hAnsi="Times New Roman" w:cs="Times New Roman"/>
          <w:sz w:val="24"/>
          <w:szCs w:val="24"/>
        </w:rPr>
        <w:t xml:space="preserve">we can dig up this relation by </w:t>
      </w:r>
      <w:r w:rsidR="00D63A6A">
        <w:rPr>
          <w:rFonts w:ascii="Times New Roman" w:hAnsi="Times New Roman" w:cs="Times New Roman"/>
          <w:sz w:val="24"/>
          <w:szCs w:val="24"/>
        </w:rPr>
        <w:t>thi</w:t>
      </w:r>
      <w:r w:rsidR="000A11CE">
        <w:rPr>
          <w:rFonts w:ascii="Times New Roman" w:hAnsi="Times New Roman" w:cs="Times New Roman"/>
          <w:sz w:val="24"/>
          <w:szCs w:val="24"/>
        </w:rPr>
        <w:t xml:space="preserve">nking about what it is that the engineer does. The engineer </w:t>
      </w:r>
      <w:r w:rsidR="009D283A">
        <w:rPr>
          <w:rFonts w:ascii="Times New Roman" w:hAnsi="Times New Roman" w:cs="Times New Roman"/>
          <w:sz w:val="24"/>
          <w:szCs w:val="24"/>
        </w:rPr>
        <w:t xml:space="preserve">in essence is a </w:t>
      </w:r>
      <w:r w:rsidR="00C37121">
        <w:rPr>
          <w:rFonts w:ascii="Times New Roman" w:hAnsi="Times New Roman" w:cs="Times New Roman"/>
          <w:sz w:val="24"/>
          <w:szCs w:val="24"/>
        </w:rPr>
        <w:t>technician specializing in the production</w:t>
      </w:r>
      <w:r w:rsidR="009D283A">
        <w:rPr>
          <w:rFonts w:ascii="Times New Roman" w:hAnsi="Times New Roman" w:cs="Times New Roman"/>
          <w:sz w:val="24"/>
          <w:szCs w:val="24"/>
        </w:rPr>
        <w:t xml:space="preserve"> of </w:t>
      </w:r>
      <w:r w:rsidR="0091264F">
        <w:rPr>
          <w:rFonts w:ascii="Times New Roman" w:hAnsi="Times New Roman" w:cs="Times New Roman"/>
          <w:i/>
          <w:iCs/>
          <w:sz w:val="24"/>
          <w:szCs w:val="24"/>
        </w:rPr>
        <w:t>technical objects</w:t>
      </w:r>
      <w:r w:rsidR="0091264F">
        <w:rPr>
          <w:rFonts w:ascii="Times New Roman" w:hAnsi="Times New Roman" w:cs="Times New Roman"/>
          <w:sz w:val="24"/>
          <w:szCs w:val="24"/>
        </w:rPr>
        <w:t xml:space="preserve">, </w:t>
      </w:r>
      <w:r w:rsidR="004855C4">
        <w:rPr>
          <w:rFonts w:ascii="Times New Roman" w:hAnsi="Times New Roman" w:cs="Times New Roman"/>
          <w:sz w:val="24"/>
          <w:szCs w:val="24"/>
        </w:rPr>
        <w:t>the philosopher Gilbert Simondon</w:t>
      </w:r>
      <w:r w:rsidR="00D26297">
        <w:rPr>
          <w:rFonts w:ascii="Times New Roman" w:hAnsi="Times New Roman" w:cs="Times New Roman"/>
          <w:sz w:val="24"/>
          <w:szCs w:val="24"/>
        </w:rPr>
        <w:t xml:space="preserve"> in his book </w:t>
      </w:r>
      <w:r w:rsidR="00525343">
        <w:rPr>
          <w:rFonts w:ascii="Times New Roman" w:hAnsi="Times New Roman" w:cs="Times New Roman"/>
          <w:i/>
          <w:iCs/>
          <w:sz w:val="24"/>
          <w:szCs w:val="24"/>
        </w:rPr>
        <w:t>Individuation In Light Of Notions Of Form and Information</w:t>
      </w:r>
      <w:r w:rsidR="004855C4">
        <w:rPr>
          <w:rFonts w:ascii="Times New Roman" w:hAnsi="Times New Roman" w:cs="Times New Roman"/>
          <w:sz w:val="24"/>
          <w:szCs w:val="24"/>
        </w:rPr>
        <w:t xml:space="preserve"> defines a technical object as </w:t>
      </w:r>
      <w:r w:rsidR="000C0BBE">
        <w:rPr>
          <w:rFonts w:ascii="Times New Roman" w:hAnsi="Times New Roman" w:cs="Times New Roman"/>
          <w:sz w:val="24"/>
          <w:szCs w:val="24"/>
        </w:rPr>
        <w:t xml:space="preserve">an artificial device </w:t>
      </w:r>
      <w:r w:rsidR="00D80946">
        <w:rPr>
          <w:rFonts w:ascii="Times New Roman" w:hAnsi="Times New Roman" w:cs="Times New Roman"/>
          <w:sz w:val="24"/>
          <w:szCs w:val="24"/>
        </w:rPr>
        <w:t xml:space="preserve">that </w:t>
      </w:r>
      <w:r w:rsidR="00ED1B7D">
        <w:rPr>
          <w:rFonts w:ascii="Times New Roman" w:hAnsi="Times New Roman" w:cs="Times New Roman"/>
          <w:i/>
          <w:iCs/>
          <w:sz w:val="24"/>
          <w:szCs w:val="24"/>
        </w:rPr>
        <w:t xml:space="preserve">has the ability to </w:t>
      </w:r>
      <w:r w:rsidR="00ED1B7D">
        <w:rPr>
          <w:rFonts w:ascii="Times New Roman" w:hAnsi="Times New Roman" w:cs="Times New Roman"/>
          <w:sz w:val="24"/>
          <w:szCs w:val="24"/>
        </w:rPr>
        <w:t xml:space="preserve">or </w:t>
      </w:r>
      <w:r w:rsidR="00ED1B7D">
        <w:rPr>
          <w:rFonts w:ascii="Times New Roman" w:hAnsi="Times New Roman" w:cs="Times New Roman"/>
          <w:i/>
          <w:iCs/>
          <w:sz w:val="24"/>
          <w:szCs w:val="24"/>
        </w:rPr>
        <w:t>has already</w:t>
      </w:r>
      <w:r w:rsidR="00ED1B7D">
        <w:rPr>
          <w:rFonts w:ascii="Times New Roman" w:hAnsi="Times New Roman" w:cs="Times New Roman"/>
          <w:sz w:val="24"/>
          <w:szCs w:val="24"/>
        </w:rPr>
        <w:t xml:space="preserve"> concretized towards individuation, meaning</w:t>
      </w:r>
      <w:r w:rsidR="005158F6">
        <w:rPr>
          <w:rFonts w:ascii="Times New Roman" w:hAnsi="Times New Roman" w:cs="Times New Roman"/>
          <w:sz w:val="24"/>
          <w:szCs w:val="24"/>
        </w:rPr>
        <w:t xml:space="preserve"> that technical objects are machines</w:t>
      </w:r>
      <w:r w:rsidR="00BC4799">
        <w:rPr>
          <w:rFonts w:ascii="Times New Roman" w:hAnsi="Times New Roman" w:cs="Times New Roman"/>
          <w:sz w:val="24"/>
          <w:szCs w:val="24"/>
        </w:rPr>
        <w:t xml:space="preserve">, composed of several individual components coming together to form a unit, </w:t>
      </w:r>
      <w:r w:rsidR="009520E4">
        <w:rPr>
          <w:rFonts w:ascii="Times New Roman" w:hAnsi="Times New Roman" w:cs="Times New Roman"/>
          <w:sz w:val="24"/>
          <w:szCs w:val="24"/>
        </w:rPr>
        <w:t>whose trajectory results in an i</w:t>
      </w:r>
      <w:r w:rsidR="009520E4" w:rsidRPr="009520E4">
        <w:rPr>
          <w:rFonts w:ascii="Times New Roman" w:hAnsi="Times New Roman" w:cs="Times New Roman"/>
          <w:sz w:val="24"/>
          <w:szCs w:val="24"/>
        </w:rPr>
        <w:t>ncreasing</w:t>
      </w:r>
      <w:r w:rsidR="009520E4">
        <w:rPr>
          <w:rFonts w:ascii="Times New Roman" w:hAnsi="Times New Roman" w:cs="Times New Roman"/>
          <w:sz w:val="24"/>
          <w:szCs w:val="24"/>
        </w:rPr>
        <w:t xml:space="preserve"> </w:t>
      </w:r>
      <w:r w:rsidR="009520E4" w:rsidRPr="009520E4">
        <w:rPr>
          <w:rFonts w:ascii="Times New Roman" w:hAnsi="Times New Roman" w:cs="Times New Roman"/>
          <w:sz w:val="24"/>
          <w:szCs w:val="24"/>
        </w:rPr>
        <w:t>tendency to indivisibility and functional and compatible</w:t>
      </w:r>
      <w:r w:rsidR="009520E4">
        <w:rPr>
          <w:rFonts w:ascii="Times New Roman" w:hAnsi="Times New Roman" w:cs="Times New Roman"/>
          <w:sz w:val="24"/>
          <w:szCs w:val="24"/>
        </w:rPr>
        <w:t xml:space="preserve"> </w:t>
      </w:r>
      <w:r w:rsidR="009520E4" w:rsidRPr="009520E4">
        <w:rPr>
          <w:rFonts w:ascii="Times New Roman" w:hAnsi="Times New Roman" w:cs="Times New Roman"/>
          <w:sz w:val="24"/>
          <w:szCs w:val="24"/>
        </w:rPr>
        <w:t>articulation of the set of elements</w:t>
      </w:r>
      <w:r w:rsidR="009520E4">
        <w:rPr>
          <w:rFonts w:ascii="Times New Roman" w:hAnsi="Times New Roman" w:cs="Times New Roman"/>
          <w:sz w:val="24"/>
          <w:szCs w:val="24"/>
        </w:rPr>
        <w:t xml:space="preserve"> </w:t>
      </w:r>
      <w:r w:rsidR="009520E4" w:rsidRPr="009520E4">
        <w:rPr>
          <w:rFonts w:ascii="Times New Roman" w:hAnsi="Times New Roman" w:cs="Times New Roman"/>
          <w:sz w:val="24"/>
          <w:szCs w:val="24"/>
        </w:rPr>
        <w:t>with which they are made.</w:t>
      </w:r>
      <w:r w:rsidR="00484930">
        <w:rPr>
          <w:rFonts w:ascii="Times New Roman" w:hAnsi="Times New Roman" w:cs="Times New Roman"/>
          <w:sz w:val="24"/>
          <w:szCs w:val="24"/>
        </w:rPr>
        <w:t xml:space="preserve"> </w:t>
      </w:r>
      <w:r w:rsidR="006F1C2C">
        <w:rPr>
          <w:rFonts w:ascii="Times New Roman" w:hAnsi="Times New Roman" w:cs="Times New Roman"/>
          <w:sz w:val="24"/>
          <w:szCs w:val="24"/>
        </w:rPr>
        <w:t>We can already sense here a</w:t>
      </w:r>
      <w:r w:rsidR="00AF5FD2">
        <w:rPr>
          <w:rFonts w:ascii="Times New Roman" w:hAnsi="Times New Roman" w:cs="Times New Roman"/>
          <w:sz w:val="24"/>
          <w:szCs w:val="24"/>
        </w:rPr>
        <w:t xml:space="preserve">n idea that </w:t>
      </w:r>
      <w:r w:rsidR="00F1570D" w:rsidRPr="00F1570D">
        <w:rPr>
          <w:rFonts w:ascii="Times New Roman" w:hAnsi="Times New Roman" w:cs="Times New Roman"/>
          <w:sz w:val="24"/>
          <w:szCs w:val="24"/>
        </w:rPr>
        <w:t xml:space="preserve">approaches the technical objects to the notion of individual </w:t>
      </w:r>
      <w:r w:rsidR="00F1570D">
        <w:rPr>
          <w:rFonts w:ascii="Times New Roman" w:hAnsi="Times New Roman" w:cs="Times New Roman"/>
          <w:sz w:val="24"/>
          <w:szCs w:val="24"/>
        </w:rPr>
        <w:t>found</w:t>
      </w:r>
      <w:r w:rsidR="00F1570D" w:rsidRPr="00F1570D">
        <w:rPr>
          <w:rFonts w:ascii="Times New Roman" w:hAnsi="Times New Roman" w:cs="Times New Roman"/>
          <w:sz w:val="24"/>
          <w:szCs w:val="24"/>
        </w:rPr>
        <w:t xml:space="preserve"> in biology, </w:t>
      </w:r>
      <w:r w:rsidR="00F1570D">
        <w:rPr>
          <w:rFonts w:ascii="Times New Roman" w:hAnsi="Times New Roman" w:cs="Times New Roman"/>
          <w:sz w:val="24"/>
          <w:szCs w:val="24"/>
        </w:rPr>
        <w:t>where-in</w:t>
      </w:r>
      <w:r w:rsidR="00F1570D" w:rsidRPr="00F1570D">
        <w:rPr>
          <w:rFonts w:ascii="Times New Roman" w:hAnsi="Times New Roman" w:cs="Times New Roman"/>
          <w:sz w:val="24"/>
          <w:szCs w:val="24"/>
        </w:rPr>
        <w:t xml:space="preserve"> each individual</w:t>
      </w:r>
      <w:r w:rsidR="00961B9B">
        <w:rPr>
          <w:rFonts w:ascii="Times New Roman" w:hAnsi="Times New Roman" w:cs="Times New Roman"/>
          <w:sz w:val="24"/>
          <w:szCs w:val="24"/>
        </w:rPr>
        <w:t xml:space="preserve"> is</w:t>
      </w:r>
      <w:r w:rsidR="00F1570D" w:rsidRPr="00F1570D">
        <w:rPr>
          <w:rFonts w:ascii="Times New Roman" w:hAnsi="Times New Roman" w:cs="Times New Roman"/>
          <w:sz w:val="24"/>
          <w:szCs w:val="24"/>
        </w:rPr>
        <w:t xml:space="preserve"> constitute</w:t>
      </w:r>
      <w:r w:rsidR="00961B9B">
        <w:rPr>
          <w:rFonts w:ascii="Times New Roman" w:hAnsi="Times New Roman" w:cs="Times New Roman"/>
          <w:sz w:val="24"/>
          <w:szCs w:val="24"/>
        </w:rPr>
        <w:t>d of</w:t>
      </w:r>
      <w:r w:rsidR="00F1570D" w:rsidRPr="00F1570D">
        <w:rPr>
          <w:rFonts w:ascii="Times New Roman" w:hAnsi="Times New Roman" w:cs="Times New Roman"/>
          <w:sz w:val="24"/>
          <w:szCs w:val="24"/>
        </w:rPr>
        <w:t xml:space="preserve"> a set of articulated devices that separately form a body</w:t>
      </w:r>
      <w:r w:rsidR="00392B55">
        <w:rPr>
          <w:rFonts w:ascii="Times New Roman" w:hAnsi="Times New Roman" w:cs="Times New Roman"/>
          <w:sz w:val="24"/>
          <w:szCs w:val="24"/>
        </w:rPr>
        <w:t xml:space="preserve">, </w:t>
      </w:r>
      <w:r w:rsidR="002255F8">
        <w:rPr>
          <w:rFonts w:ascii="Times New Roman" w:hAnsi="Times New Roman" w:cs="Times New Roman"/>
          <w:sz w:val="24"/>
          <w:szCs w:val="24"/>
        </w:rPr>
        <w:t xml:space="preserve">under this interpretation the engineer </w:t>
      </w:r>
      <w:r w:rsidR="009F0115">
        <w:rPr>
          <w:rFonts w:ascii="Times New Roman" w:hAnsi="Times New Roman" w:cs="Times New Roman"/>
          <w:sz w:val="24"/>
          <w:szCs w:val="24"/>
        </w:rPr>
        <w:t>effective</w:t>
      </w:r>
      <w:r w:rsidR="00E01C2D">
        <w:rPr>
          <w:rFonts w:ascii="Times New Roman" w:hAnsi="Times New Roman" w:cs="Times New Roman"/>
          <w:sz w:val="24"/>
          <w:szCs w:val="24"/>
        </w:rPr>
        <w:t>ly</w:t>
      </w:r>
      <w:r w:rsidR="009F0115">
        <w:rPr>
          <w:rFonts w:ascii="Times New Roman" w:hAnsi="Times New Roman" w:cs="Times New Roman"/>
          <w:sz w:val="24"/>
          <w:szCs w:val="24"/>
        </w:rPr>
        <w:t xml:space="preserve"> becomes a maker of </w:t>
      </w:r>
      <w:r w:rsidR="009F0115">
        <w:rPr>
          <w:rFonts w:ascii="Times New Roman" w:hAnsi="Times New Roman" w:cs="Times New Roman"/>
          <w:i/>
          <w:iCs/>
          <w:sz w:val="24"/>
          <w:szCs w:val="24"/>
        </w:rPr>
        <w:t>open</w:t>
      </w:r>
      <w:r w:rsidR="009F0115">
        <w:rPr>
          <w:rFonts w:ascii="Times New Roman" w:hAnsi="Times New Roman" w:cs="Times New Roman"/>
          <w:sz w:val="24"/>
          <w:szCs w:val="24"/>
        </w:rPr>
        <w:t xml:space="preserve"> objects, that is, </w:t>
      </w:r>
      <w:r w:rsidR="00213443">
        <w:rPr>
          <w:rFonts w:ascii="Times New Roman" w:hAnsi="Times New Roman" w:cs="Times New Roman"/>
          <w:sz w:val="24"/>
          <w:szCs w:val="24"/>
        </w:rPr>
        <w:t xml:space="preserve">objects </w:t>
      </w:r>
      <w:r w:rsidR="002B2113">
        <w:rPr>
          <w:rFonts w:ascii="Times New Roman" w:hAnsi="Times New Roman" w:cs="Times New Roman"/>
          <w:sz w:val="24"/>
          <w:szCs w:val="24"/>
        </w:rPr>
        <w:t xml:space="preserve">that have an </w:t>
      </w:r>
      <w:r w:rsidR="00213443">
        <w:rPr>
          <w:rFonts w:ascii="Times New Roman" w:hAnsi="Times New Roman" w:cs="Times New Roman"/>
          <w:sz w:val="24"/>
          <w:szCs w:val="24"/>
        </w:rPr>
        <w:t>internal resonance</w:t>
      </w:r>
      <w:r w:rsidR="002B2113">
        <w:rPr>
          <w:rFonts w:ascii="Times New Roman" w:hAnsi="Times New Roman" w:cs="Times New Roman"/>
          <w:sz w:val="24"/>
          <w:szCs w:val="24"/>
        </w:rPr>
        <w:t xml:space="preserve"> and are aware of</w:t>
      </w:r>
      <w:r w:rsidR="00E01C2D">
        <w:rPr>
          <w:rFonts w:ascii="Times New Roman" w:hAnsi="Times New Roman" w:cs="Times New Roman"/>
          <w:sz w:val="24"/>
          <w:szCs w:val="24"/>
        </w:rPr>
        <w:t xml:space="preserve"> all the changes around them, </w:t>
      </w:r>
      <w:r w:rsidR="00222EDA">
        <w:rPr>
          <w:rFonts w:ascii="Times New Roman" w:hAnsi="Times New Roman" w:cs="Times New Roman"/>
          <w:sz w:val="24"/>
          <w:szCs w:val="24"/>
        </w:rPr>
        <w:t xml:space="preserve">this conclusion is crucial in </w:t>
      </w:r>
      <w:r w:rsidR="00BB3CC7">
        <w:rPr>
          <w:rFonts w:ascii="Times New Roman" w:hAnsi="Times New Roman" w:cs="Times New Roman"/>
          <w:sz w:val="24"/>
          <w:szCs w:val="24"/>
        </w:rPr>
        <w:t>its</w:t>
      </w:r>
      <w:r w:rsidR="00222EDA">
        <w:rPr>
          <w:rFonts w:ascii="Times New Roman" w:hAnsi="Times New Roman" w:cs="Times New Roman"/>
          <w:sz w:val="24"/>
          <w:szCs w:val="24"/>
        </w:rPr>
        <w:t xml:space="preserve"> opposition of the viewpoint taken for granted that </w:t>
      </w:r>
      <w:r w:rsidR="00242CC4">
        <w:rPr>
          <w:rFonts w:ascii="Times New Roman" w:hAnsi="Times New Roman" w:cs="Times New Roman"/>
          <w:sz w:val="24"/>
          <w:szCs w:val="24"/>
        </w:rPr>
        <w:t xml:space="preserve">the worlds of </w:t>
      </w:r>
      <w:r w:rsidR="00DA71E2">
        <w:rPr>
          <w:rFonts w:ascii="Times New Roman" w:hAnsi="Times New Roman" w:cs="Times New Roman"/>
          <w:sz w:val="24"/>
          <w:szCs w:val="24"/>
        </w:rPr>
        <w:t>the development of technical objects and that of society a</w:t>
      </w:r>
      <w:r w:rsidR="007D622B">
        <w:rPr>
          <w:rFonts w:ascii="Times New Roman" w:hAnsi="Times New Roman" w:cs="Times New Roman"/>
          <w:sz w:val="24"/>
          <w:szCs w:val="24"/>
        </w:rPr>
        <w:t>t</w:t>
      </w:r>
      <w:r w:rsidR="00DA71E2">
        <w:rPr>
          <w:rFonts w:ascii="Times New Roman" w:hAnsi="Times New Roman" w:cs="Times New Roman"/>
          <w:sz w:val="24"/>
          <w:szCs w:val="24"/>
        </w:rPr>
        <w:t xml:space="preserve"> large exist independently of one another</w:t>
      </w:r>
      <w:r w:rsidR="00F71CA3">
        <w:rPr>
          <w:rFonts w:ascii="Times New Roman" w:hAnsi="Times New Roman" w:cs="Times New Roman"/>
          <w:sz w:val="24"/>
          <w:szCs w:val="24"/>
        </w:rPr>
        <w:t xml:space="preserve">. Under this Interpretation of the technical object, a car is not just </w:t>
      </w:r>
      <w:r w:rsidR="002230DC">
        <w:rPr>
          <w:rFonts w:ascii="Times New Roman" w:hAnsi="Times New Roman" w:cs="Times New Roman"/>
          <w:sz w:val="24"/>
          <w:szCs w:val="24"/>
        </w:rPr>
        <w:t>some</w:t>
      </w:r>
      <w:r w:rsidR="00BE4D81">
        <w:rPr>
          <w:rFonts w:ascii="Times New Roman" w:hAnsi="Times New Roman" w:cs="Times New Roman"/>
          <w:sz w:val="24"/>
          <w:szCs w:val="24"/>
        </w:rPr>
        <w:t xml:space="preserve"> closed</w:t>
      </w:r>
      <w:r w:rsidR="002230DC">
        <w:rPr>
          <w:rFonts w:ascii="Times New Roman" w:hAnsi="Times New Roman" w:cs="Times New Roman"/>
          <w:sz w:val="24"/>
          <w:szCs w:val="24"/>
        </w:rPr>
        <w:t xml:space="preserve"> </w:t>
      </w:r>
      <w:r w:rsidR="003A2C4C">
        <w:rPr>
          <w:rFonts w:ascii="Times New Roman" w:hAnsi="Times New Roman" w:cs="Times New Roman"/>
          <w:sz w:val="24"/>
          <w:szCs w:val="24"/>
        </w:rPr>
        <w:t>stand-alone</w:t>
      </w:r>
      <w:r w:rsidR="002230DC">
        <w:rPr>
          <w:rFonts w:ascii="Times New Roman" w:hAnsi="Times New Roman" w:cs="Times New Roman"/>
          <w:sz w:val="24"/>
          <w:szCs w:val="24"/>
        </w:rPr>
        <w:t xml:space="preserve"> apparition of technical development but </w:t>
      </w:r>
      <w:r w:rsidR="00E67952">
        <w:rPr>
          <w:rFonts w:ascii="Times New Roman" w:hAnsi="Times New Roman" w:cs="Times New Roman"/>
          <w:sz w:val="24"/>
          <w:szCs w:val="24"/>
        </w:rPr>
        <w:t>an artificial object</w:t>
      </w:r>
      <w:r w:rsidR="0083644A">
        <w:rPr>
          <w:rFonts w:ascii="Times New Roman" w:hAnsi="Times New Roman" w:cs="Times New Roman"/>
          <w:sz w:val="24"/>
          <w:szCs w:val="24"/>
        </w:rPr>
        <w:t xml:space="preserve"> </w:t>
      </w:r>
      <w:r w:rsidR="00374E87">
        <w:rPr>
          <w:rFonts w:ascii="Times New Roman" w:hAnsi="Times New Roman" w:cs="Times New Roman"/>
          <w:sz w:val="24"/>
          <w:szCs w:val="24"/>
        </w:rPr>
        <w:t xml:space="preserve">at some stage of </w:t>
      </w:r>
      <w:r w:rsidR="003A2C4C">
        <w:rPr>
          <w:rFonts w:ascii="Times New Roman" w:hAnsi="Times New Roman" w:cs="Times New Roman"/>
          <w:sz w:val="24"/>
          <w:szCs w:val="24"/>
        </w:rPr>
        <w:t>its</w:t>
      </w:r>
      <w:r w:rsidR="00374E87">
        <w:rPr>
          <w:rFonts w:ascii="Times New Roman" w:hAnsi="Times New Roman" w:cs="Times New Roman"/>
          <w:sz w:val="24"/>
          <w:szCs w:val="24"/>
        </w:rPr>
        <w:t xml:space="preserve"> individuation with </w:t>
      </w:r>
      <w:r w:rsidR="003A2C4C">
        <w:rPr>
          <w:rFonts w:ascii="Times New Roman" w:hAnsi="Times New Roman" w:cs="Times New Roman"/>
          <w:sz w:val="24"/>
          <w:szCs w:val="24"/>
        </w:rPr>
        <w:t>its</w:t>
      </w:r>
      <w:r w:rsidR="00AB1B52">
        <w:rPr>
          <w:rFonts w:ascii="Times New Roman" w:hAnsi="Times New Roman" w:cs="Times New Roman"/>
          <w:sz w:val="24"/>
          <w:szCs w:val="24"/>
        </w:rPr>
        <w:t xml:space="preserve"> constitutive units possessing </w:t>
      </w:r>
      <w:r w:rsidR="008C79A6" w:rsidRPr="008C79A6">
        <w:rPr>
          <w:rFonts w:ascii="Times New Roman" w:hAnsi="Times New Roman" w:cs="Times New Roman"/>
          <w:sz w:val="24"/>
          <w:szCs w:val="24"/>
        </w:rPr>
        <w:t>a social tendency imposing cultural signs to technical objects</w:t>
      </w:r>
      <w:r w:rsidR="008233D8">
        <w:rPr>
          <w:rFonts w:ascii="Times New Roman" w:hAnsi="Times New Roman" w:cs="Times New Roman"/>
          <w:sz w:val="24"/>
          <w:szCs w:val="24"/>
        </w:rPr>
        <w:t xml:space="preserve">, in simple terms, the world of engineering </w:t>
      </w:r>
      <w:r w:rsidR="00891CBB">
        <w:rPr>
          <w:rFonts w:ascii="Times New Roman" w:hAnsi="Times New Roman" w:cs="Times New Roman"/>
          <w:sz w:val="24"/>
          <w:szCs w:val="24"/>
        </w:rPr>
        <w:t>intricately and intimately interacts with that of society at large.</w:t>
      </w:r>
    </w:p>
    <w:p w14:paraId="22457E04" w14:textId="7997D7A2" w:rsidR="00376FE4" w:rsidRDefault="00891CBB" w:rsidP="0016557B">
      <w:pPr>
        <w:rPr>
          <w:rFonts w:ascii="Times New Roman" w:hAnsi="Times New Roman" w:cs="Times New Roman"/>
          <w:sz w:val="24"/>
          <w:szCs w:val="24"/>
        </w:rPr>
      </w:pPr>
      <w:r>
        <w:rPr>
          <w:rFonts w:ascii="Times New Roman" w:hAnsi="Times New Roman" w:cs="Times New Roman"/>
          <w:sz w:val="24"/>
          <w:szCs w:val="24"/>
        </w:rPr>
        <w:t xml:space="preserve">Emotional Intelligence now becomes crucial for </w:t>
      </w:r>
      <w:r w:rsidR="00F33E55">
        <w:rPr>
          <w:rFonts w:ascii="Times New Roman" w:hAnsi="Times New Roman" w:cs="Times New Roman"/>
          <w:sz w:val="24"/>
          <w:szCs w:val="24"/>
        </w:rPr>
        <w:t>the engineering and the engineering manager because</w:t>
      </w:r>
      <w:r w:rsidR="00762DDC">
        <w:rPr>
          <w:rFonts w:ascii="Times New Roman" w:hAnsi="Times New Roman" w:cs="Times New Roman"/>
          <w:sz w:val="24"/>
          <w:szCs w:val="24"/>
        </w:rPr>
        <w:t xml:space="preserve"> </w:t>
      </w:r>
      <w:r w:rsidR="00762DDC" w:rsidRPr="00762DDC">
        <w:rPr>
          <w:rFonts w:ascii="Times New Roman" w:hAnsi="Times New Roman" w:cs="Times New Roman"/>
          <w:sz w:val="24"/>
          <w:szCs w:val="24"/>
        </w:rPr>
        <w:t xml:space="preserve">the ability of engineers to understand their customers’ needs and empathize with the end users are crucial for creating successful, </w:t>
      </w:r>
      <w:r w:rsidR="00E50CAC">
        <w:rPr>
          <w:rFonts w:ascii="Times New Roman" w:hAnsi="Times New Roman" w:cs="Times New Roman"/>
          <w:sz w:val="24"/>
          <w:szCs w:val="24"/>
        </w:rPr>
        <w:t>open and internally coherent</w:t>
      </w:r>
      <w:r w:rsidR="00762DDC" w:rsidRPr="00762DDC">
        <w:rPr>
          <w:rFonts w:ascii="Times New Roman" w:hAnsi="Times New Roman" w:cs="Times New Roman"/>
          <w:sz w:val="24"/>
          <w:szCs w:val="24"/>
        </w:rPr>
        <w:t xml:space="preserve"> products and services. Secondly, engineers need people skills for communicating and delivering their tasks</w:t>
      </w:r>
      <w:r w:rsidR="00C3605B">
        <w:rPr>
          <w:rFonts w:ascii="Times New Roman" w:hAnsi="Times New Roman" w:cs="Times New Roman"/>
          <w:sz w:val="24"/>
          <w:szCs w:val="24"/>
        </w:rPr>
        <w:t xml:space="preserve"> as </w:t>
      </w:r>
      <w:r w:rsidR="00C3605B">
        <w:rPr>
          <w:rFonts w:ascii="Times New Roman" w:hAnsi="Times New Roman" w:cs="Times New Roman"/>
          <w:sz w:val="24"/>
          <w:szCs w:val="24"/>
        </w:rPr>
        <w:lastRenderedPageBreak/>
        <w:t xml:space="preserve">engineering is becoming more and more </w:t>
      </w:r>
      <w:r w:rsidR="004B5976">
        <w:rPr>
          <w:rFonts w:ascii="Times New Roman" w:hAnsi="Times New Roman" w:cs="Times New Roman"/>
          <w:sz w:val="24"/>
          <w:szCs w:val="24"/>
        </w:rPr>
        <w:t>of a team endeavor(</w:t>
      </w:r>
      <w:r w:rsidR="00BF554A">
        <w:rPr>
          <w:rFonts w:ascii="Times New Roman" w:hAnsi="Times New Roman" w:cs="Times New Roman"/>
          <w:sz w:val="24"/>
          <w:szCs w:val="24"/>
        </w:rPr>
        <w:t>The Global Scholars, 2018)</w:t>
      </w:r>
      <w:r w:rsidR="00762DDC" w:rsidRPr="00762DDC">
        <w:rPr>
          <w:rFonts w:ascii="Times New Roman" w:hAnsi="Times New Roman" w:cs="Times New Roman"/>
          <w:sz w:val="24"/>
          <w:szCs w:val="24"/>
        </w:rPr>
        <w:t>. Third, emotionally intelligent</w:t>
      </w:r>
      <w:r w:rsidR="00A57D59">
        <w:rPr>
          <w:rFonts w:ascii="Times New Roman" w:hAnsi="Times New Roman" w:cs="Times New Roman"/>
          <w:sz w:val="24"/>
          <w:szCs w:val="24"/>
        </w:rPr>
        <w:t xml:space="preserve"> </w:t>
      </w:r>
      <w:r w:rsidR="00762DDC" w:rsidRPr="00762DDC">
        <w:rPr>
          <w:rFonts w:ascii="Times New Roman" w:hAnsi="Times New Roman" w:cs="Times New Roman"/>
          <w:sz w:val="24"/>
          <w:szCs w:val="24"/>
        </w:rPr>
        <w:t>engineers</w:t>
      </w:r>
      <w:r w:rsidR="00A57D59">
        <w:rPr>
          <w:rFonts w:ascii="Times New Roman" w:hAnsi="Times New Roman" w:cs="Times New Roman"/>
          <w:sz w:val="24"/>
          <w:szCs w:val="24"/>
        </w:rPr>
        <w:t xml:space="preserve"> have</w:t>
      </w:r>
      <w:r w:rsidR="00762DDC" w:rsidRPr="00762DDC">
        <w:rPr>
          <w:rFonts w:ascii="Times New Roman" w:hAnsi="Times New Roman" w:cs="Times New Roman"/>
          <w:sz w:val="24"/>
          <w:szCs w:val="24"/>
        </w:rPr>
        <w:t xml:space="preserve"> the ability to be</w:t>
      </w:r>
      <w:r w:rsidR="00A57D59">
        <w:rPr>
          <w:rFonts w:ascii="Times New Roman" w:hAnsi="Times New Roman" w:cs="Times New Roman"/>
          <w:sz w:val="24"/>
          <w:szCs w:val="24"/>
        </w:rPr>
        <w:t>tter</w:t>
      </w:r>
      <w:r w:rsidR="00762DDC" w:rsidRPr="00762DDC">
        <w:rPr>
          <w:rFonts w:ascii="Times New Roman" w:hAnsi="Times New Roman" w:cs="Times New Roman"/>
          <w:sz w:val="24"/>
          <w:szCs w:val="24"/>
        </w:rPr>
        <w:t xml:space="preserve"> appreciate cultural differences and effectively operate within different cultural settings</w:t>
      </w:r>
      <w:r w:rsidR="00F254D1">
        <w:rPr>
          <w:rFonts w:ascii="Times New Roman" w:hAnsi="Times New Roman" w:cs="Times New Roman"/>
          <w:sz w:val="24"/>
          <w:szCs w:val="24"/>
        </w:rPr>
        <w:t>(</w:t>
      </w:r>
      <w:r w:rsidR="000A12A4">
        <w:rPr>
          <w:rFonts w:ascii="Times New Roman" w:hAnsi="Times New Roman" w:cs="Times New Roman"/>
          <w:sz w:val="24"/>
          <w:szCs w:val="24"/>
        </w:rPr>
        <w:t xml:space="preserve"> Sadiku et al, 2020)</w:t>
      </w:r>
      <w:r w:rsidR="00162664">
        <w:rPr>
          <w:rFonts w:ascii="Times New Roman" w:hAnsi="Times New Roman" w:cs="Times New Roman"/>
          <w:sz w:val="24"/>
          <w:szCs w:val="24"/>
        </w:rPr>
        <w:t>. The engineering project</w:t>
      </w:r>
      <w:r w:rsidR="00EC66F8">
        <w:rPr>
          <w:rFonts w:ascii="Times New Roman" w:hAnsi="Times New Roman" w:cs="Times New Roman"/>
          <w:sz w:val="24"/>
          <w:szCs w:val="24"/>
        </w:rPr>
        <w:t xml:space="preserve"> is also analogous to the technical project, in the sense that they both are constituted of individual units coming together to form a coherent whole, a coherent whole that strives towards</w:t>
      </w:r>
      <w:r w:rsidR="00483890">
        <w:rPr>
          <w:rFonts w:ascii="Times New Roman" w:hAnsi="Times New Roman" w:cs="Times New Roman"/>
          <w:sz w:val="24"/>
          <w:szCs w:val="24"/>
        </w:rPr>
        <w:t xml:space="preserve"> efficient self regulation, as such the management of the processes of technical development is a task that requires the  ability to self-regulate and understand/regulate the relational states(</w:t>
      </w:r>
      <w:r w:rsidR="00861239">
        <w:rPr>
          <w:rFonts w:ascii="Times New Roman" w:hAnsi="Times New Roman" w:cs="Times New Roman"/>
          <w:sz w:val="24"/>
          <w:szCs w:val="24"/>
        </w:rPr>
        <w:t>states that involve the communication of either emotional or technical information) of others.</w:t>
      </w:r>
      <w:r w:rsidR="00483890">
        <w:rPr>
          <w:rFonts w:ascii="Times New Roman" w:hAnsi="Times New Roman" w:cs="Times New Roman"/>
          <w:sz w:val="24"/>
          <w:szCs w:val="24"/>
        </w:rPr>
        <w:t xml:space="preserve"> </w:t>
      </w:r>
      <w:r w:rsidR="00D641CA" w:rsidRPr="00D641CA">
        <w:rPr>
          <w:rFonts w:ascii="Times New Roman" w:hAnsi="Times New Roman" w:cs="Times New Roman"/>
          <w:sz w:val="24"/>
          <w:szCs w:val="24"/>
        </w:rPr>
        <w:t xml:space="preserve">Emotional intelligence encompasses four main skills: </w:t>
      </w:r>
      <w:r w:rsidR="00D641CA" w:rsidRPr="00AE009A">
        <w:rPr>
          <w:rFonts w:ascii="Times New Roman" w:hAnsi="Times New Roman" w:cs="Times New Roman"/>
          <w:b/>
          <w:bCs/>
          <w:i/>
          <w:iCs/>
          <w:sz w:val="24"/>
          <w:szCs w:val="24"/>
        </w:rPr>
        <w:t>Self-Awareness</w:t>
      </w:r>
      <w:r w:rsidR="00144002">
        <w:rPr>
          <w:rFonts w:ascii="Times New Roman" w:hAnsi="Times New Roman" w:cs="Times New Roman"/>
          <w:sz w:val="24"/>
          <w:szCs w:val="24"/>
        </w:rPr>
        <w:t xml:space="preserve"> - </w:t>
      </w:r>
      <w:r w:rsidR="00E77215" w:rsidRPr="00E77215">
        <w:rPr>
          <w:rFonts w:ascii="Times New Roman" w:hAnsi="Times New Roman" w:cs="Times New Roman"/>
          <w:sz w:val="24"/>
          <w:szCs w:val="24"/>
        </w:rPr>
        <w:t>the ability to know your emotions, strengths, weaknesses, drives, goals</w:t>
      </w:r>
      <w:r w:rsidR="006828A5">
        <w:rPr>
          <w:rFonts w:ascii="Times New Roman" w:hAnsi="Times New Roman" w:cs="Times New Roman"/>
          <w:sz w:val="24"/>
          <w:szCs w:val="24"/>
        </w:rPr>
        <w:t xml:space="preserve"> and be able</w:t>
      </w:r>
      <w:r w:rsidR="00E77215" w:rsidRPr="00E77215">
        <w:rPr>
          <w:rFonts w:ascii="Times New Roman" w:hAnsi="Times New Roman" w:cs="Times New Roman"/>
          <w:sz w:val="24"/>
          <w:szCs w:val="24"/>
        </w:rPr>
        <w:t xml:space="preserve"> realistic</w:t>
      </w:r>
      <w:r w:rsidR="006828A5">
        <w:rPr>
          <w:rFonts w:ascii="Times New Roman" w:hAnsi="Times New Roman" w:cs="Times New Roman"/>
          <w:sz w:val="24"/>
          <w:szCs w:val="24"/>
        </w:rPr>
        <w:t>ally</w:t>
      </w:r>
      <w:r w:rsidR="00E77215" w:rsidRPr="00E77215">
        <w:rPr>
          <w:rFonts w:ascii="Times New Roman" w:hAnsi="Times New Roman" w:cs="Times New Roman"/>
          <w:sz w:val="24"/>
          <w:szCs w:val="24"/>
        </w:rPr>
        <w:t xml:space="preserve"> assess self-ability and self-confidence</w:t>
      </w:r>
      <w:r w:rsidR="00D641CA" w:rsidRPr="00D641CA">
        <w:rPr>
          <w:rFonts w:ascii="Times New Roman" w:hAnsi="Times New Roman" w:cs="Times New Roman"/>
          <w:sz w:val="24"/>
          <w:szCs w:val="24"/>
        </w:rPr>
        <w:t xml:space="preserve">, </w:t>
      </w:r>
      <w:r w:rsidR="00D641CA" w:rsidRPr="00AE009A">
        <w:rPr>
          <w:rFonts w:ascii="Times New Roman" w:hAnsi="Times New Roman" w:cs="Times New Roman"/>
          <w:b/>
          <w:bCs/>
          <w:i/>
          <w:iCs/>
          <w:sz w:val="24"/>
          <w:szCs w:val="24"/>
        </w:rPr>
        <w:t>Self-Management</w:t>
      </w:r>
      <w:r w:rsidR="00D60DAF">
        <w:rPr>
          <w:rFonts w:ascii="Times New Roman" w:hAnsi="Times New Roman" w:cs="Times New Roman"/>
          <w:sz w:val="24"/>
          <w:szCs w:val="24"/>
        </w:rPr>
        <w:t xml:space="preserve"> -</w:t>
      </w:r>
      <w:r w:rsidR="00D60DAF" w:rsidRPr="00D60DAF">
        <w:rPr>
          <w:rFonts w:ascii="Times New Roman" w:hAnsi="Times New Roman" w:cs="Times New Roman"/>
          <w:sz w:val="24"/>
          <w:szCs w:val="24"/>
        </w:rPr>
        <w:t xml:space="preserve"> the ability to stay calm when emotions are running high</w:t>
      </w:r>
      <w:r w:rsidR="00D641CA" w:rsidRPr="00D641CA">
        <w:rPr>
          <w:rFonts w:ascii="Times New Roman" w:hAnsi="Times New Roman" w:cs="Times New Roman"/>
          <w:sz w:val="24"/>
          <w:szCs w:val="24"/>
        </w:rPr>
        <w:t xml:space="preserve">, </w:t>
      </w:r>
      <w:r w:rsidR="00D641CA" w:rsidRPr="00AE009A">
        <w:rPr>
          <w:rFonts w:ascii="Times New Roman" w:hAnsi="Times New Roman" w:cs="Times New Roman"/>
          <w:b/>
          <w:bCs/>
          <w:i/>
          <w:iCs/>
          <w:sz w:val="24"/>
          <w:szCs w:val="24"/>
        </w:rPr>
        <w:t>Social-Awareness</w:t>
      </w:r>
      <w:r w:rsidR="00D60DAF">
        <w:rPr>
          <w:rFonts w:ascii="Times New Roman" w:hAnsi="Times New Roman" w:cs="Times New Roman"/>
          <w:sz w:val="24"/>
          <w:szCs w:val="24"/>
        </w:rPr>
        <w:t xml:space="preserve"> – the ability</w:t>
      </w:r>
      <w:r w:rsidR="00D60DAF" w:rsidRPr="00D60DAF">
        <w:rPr>
          <w:rFonts w:ascii="Times New Roman" w:hAnsi="Times New Roman" w:cs="Times New Roman"/>
          <w:sz w:val="24"/>
          <w:szCs w:val="24"/>
        </w:rPr>
        <w:t xml:space="preserve"> to induce desirable responses in others </w:t>
      </w:r>
      <w:r w:rsidR="00D641CA" w:rsidRPr="00D641CA">
        <w:rPr>
          <w:rFonts w:ascii="Times New Roman" w:hAnsi="Times New Roman" w:cs="Times New Roman"/>
          <w:sz w:val="24"/>
          <w:szCs w:val="24"/>
        </w:rPr>
        <w:t xml:space="preserve">and </w:t>
      </w:r>
      <w:r w:rsidR="00D641CA" w:rsidRPr="00AE009A">
        <w:rPr>
          <w:rFonts w:ascii="Times New Roman" w:hAnsi="Times New Roman" w:cs="Times New Roman"/>
          <w:b/>
          <w:bCs/>
          <w:i/>
          <w:iCs/>
          <w:sz w:val="24"/>
          <w:szCs w:val="24"/>
        </w:rPr>
        <w:t>Relationship-Management</w:t>
      </w:r>
      <w:r w:rsidR="00D60DAF">
        <w:rPr>
          <w:rFonts w:ascii="Times New Roman" w:hAnsi="Times New Roman" w:cs="Times New Roman"/>
          <w:sz w:val="24"/>
          <w:szCs w:val="24"/>
        </w:rPr>
        <w:t xml:space="preserve"> – the ability to </w:t>
      </w:r>
      <w:r w:rsidR="00D60DAF" w:rsidRPr="00D60DAF">
        <w:rPr>
          <w:rFonts w:ascii="Times New Roman" w:hAnsi="Times New Roman" w:cs="Times New Roman"/>
          <w:sz w:val="24"/>
          <w:szCs w:val="24"/>
        </w:rPr>
        <w:t>understand others</w:t>
      </w:r>
      <w:r w:rsidR="00D60DAF">
        <w:rPr>
          <w:rFonts w:ascii="Times New Roman" w:hAnsi="Times New Roman" w:cs="Times New Roman"/>
          <w:sz w:val="24"/>
          <w:szCs w:val="24"/>
        </w:rPr>
        <w:t>,</w:t>
      </w:r>
      <w:r w:rsidR="00D60DAF" w:rsidRPr="00D60DAF">
        <w:rPr>
          <w:rFonts w:ascii="Times New Roman" w:hAnsi="Times New Roman" w:cs="Times New Roman"/>
          <w:sz w:val="24"/>
          <w:szCs w:val="24"/>
        </w:rPr>
        <w:t xml:space="preserve"> listen well and read nonverbal cues</w:t>
      </w:r>
      <w:r w:rsidR="00D60DAF">
        <w:rPr>
          <w:rFonts w:ascii="Times New Roman" w:hAnsi="Times New Roman" w:cs="Times New Roman"/>
          <w:sz w:val="24"/>
          <w:szCs w:val="24"/>
        </w:rPr>
        <w:t>.</w:t>
      </w:r>
    </w:p>
    <w:p w14:paraId="0C02BEBD" w14:textId="69E1D58C" w:rsidR="001D49EC" w:rsidRDefault="00376FE4" w:rsidP="0016557B">
      <w:pPr>
        <w:rPr>
          <w:rFonts w:ascii="Times New Roman" w:hAnsi="Times New Roman" w:cs="Times New Roman"/>
          <w:sz w:val="24"/>
          <w:szCs w:val="24"/>
        </w:rPr>
      </w:pPr>
      <w:r>
        <w:rPr>
          <w:rFonts w:ascii="Times New Roman" w:hAnsi="Times New Roman" w:cs="Times New Roman"/>
          <w:sz w:val="24"/>
          <w:szCs w:val="24"/>
        </w:rPr>
        <w:t xml:space="preserve">In an article titled </w:t>
      </w:r>
      <w:r>
        <w:rPr>
          <w:rFonts w:ascii="Times New Roman" w:hAnsi="Times New Roman" w:cs="Times New Roman"/>
          <w:i/>
          <w:iCs/>
          <w:sz w:val="24"/>
          <w:szCs w:val="24"/>
        </w:rPr>
        <w:t>The role of Emotional Intelligence for Engineering Managers</w:t>
      </w:r>
      <w:r w:rsidR="00401468">
        <w:rPr>
          <w:rFonts w:ascii="Times New Roman" w:hAnsi="Times New Roman" w:cs="Times New Roman"/>
          <w:sz w:val="24"/>
          <w:szCs w:val="24"/>
        </w:rPr>
        <w:t>, Eveline Vrabie</w:t>
      </w:r>
      <w:r w:rsidR="00A47792">
        <w:rPr>
          <w:rFonts w:ascii="Times New Roman" w:hAnsi="Times New Roman" w:cs="Times New Roman"/>
          <w:sz w:val="24"/>
          <w:szCs w:val="24"/>
        </w:rPr>
        <w:t>(2020)</w:t>
      </w:r>
      <w:r w:rsidR="008D6333">
        <w:rPr>
          <w:rFonts w:ascii="Times New Roman" w:hAnsi="Times New Roman" w:cs="Times New Roman"/>
          <w:sz w:val="24"/>
          <w:szCs w:val="24"/>
        </w:rPr>
        <w:t xml:space="preserve"> who is a </w:t>
      </w:r>
      <w:r w:rsidR="00090B04">
        <w:rPr>
          <w:rFonts w:ascii="Times New Roman" w:hAnsi="Times New Roman" w:cs="Times New Roman"/>
          <w:sz w:val="24"/>
          <w:szCs w:val="24"/>
        </w:rPr>
        <w:t xml:space="preserve">founder, tech lead and manager in many </w:t>
      </w:r>
      <w:r w:rsidR="003A2C4C">
        <w:rPr>
          <w:rFonts w:ascii="Times New Roman" w:hAnsi="Times New Roman" w:cs="Times New Roman"/>
          <w:sz w:val="24"/>
          <w:szCs w:val="24"/>
        </w:rPr>
        <w:t>start-ups</w:t>
      </w:r>
      <w:r w:rsidR="00090B04">
        <w:rPr>
          <w:rFonts w:ascii="Times New Roman" w:hAnsi="Times New Roman" w:cs="Times New Roman"/>
          <w:sz w:val="24"/>
          <w:szCs w:val="24"/>
        </w:rPr>
        <w:t xml:space="preserve"> in the United Kingdom</w:t>
      </w:r>
      <w:r w:rsidR="00052A5B">
        <w:rPr>
          <w:rFonts w:ascii="Times New Roman" w:hAnsi="Times New Roman" w:cs="Times New Roman"/>
          <w:sz w:val="24"/>
          <w:szCs w:val="24"/>
        </w:rPr>
        <w:t xml:space="preserve"> outlines the role of emotional intelligence in workplace wellbeing</w:t>
      </w:r>
      <w:r w:rsidR="00B3251F">
        <w:rPr>
          <w:rFonts w:ascii="Times New Roman" w:hAnsi="Times New Roman" w:cs="Times New Roman"/>
          <w:sz w:val="24"/>
          <w:szCs w:val="24"/>
        </w:rPr>
        <w:t>.</w:t>
      </w:r>
      <w:r w:rsidR="008C0F81">
        <w:rPr>
          <w:rFonts w:ascii="Times New Roman" w:hAnsi="Times New Roman" w:cs="Times New Roman"/>
          <w:sz w:val="24"/>
          <w:szCs w:val="24"/>
        </w:rPr>
        <w:t xml:space="preserve"> </w:t>
      </w:r>
      <w:r w:rsidR="00E020A2">
        <w:rPr>
          <w:rFonts w:ascii="Times New Roman" w:hAnsi="Times New Roman" w:cs="Times New Roman"/>
          <w:sz w:val="24"/>
          <w:szCs w:val="24"/>
        </w:rPr>
        <w:t xml:space="preserve">Shortly after joining a previous company, </w:t>
      </w:r>
      <w:r w:rsidR="009F4524">
        <w:rPr>
          <w:rFonts w:ascii="Times New Roman" w:hAnsi="Times New Roman" w:cs="Times New Roman"/>
          <w:sz w:val="24"/>
          <w:szCs w:val="24"/>
        </w:rPr>
        <w:t>she recalls making</w:t>
      </w:r>
      <w:r w:rsidR="000D5AB0" w:rsidRPr="000D5AB0">
        <w:rPr>
          <w:rFonts w:ascii="Times New Roman" w:hAnsi="Times New Roman" w:cs="Times New Roman"/>
          <w:sz w:val="24"/>
          <w:szCs w:val="24"/>
        </w:rPr>
        <w:t xml:space="preserve"> a mistake misplacing the signing key of another team’s app</w:t>
      </w:r>
      <w:r w:rsidR="000D5AB0">
        <w:rPr>
          <w:rFonts w:ascii="Times New Roman" w:hAnsi="Times New Roman" w:cs="Times New Roman"/>
          <w:sz w:val="24"/>
          <w:szCs w:val="24"/>
        </w:rPr>
        <w:t xml:space="preserve">, this was a considerable error and had the potential to cause </w:t>
      </w:r>
      <w:r w:rsidR="000D5AB0" w:rsidRPr="000D5AB0">
        <w:rPr>
          <w:rFonts w:ascii="Times New Roman" w:hAnsi="Times New Roman" w:cs="Times New Roman"/>
          <w:sz w:val="24"/>
          <w:szCs w:val="24"/>
        </w:rPr>
        <w:t xml:space="preserve">a lot of disruption to </w:t>
      </w:r>
      <w:r w:rsidR="000D5AB0">
        <w:rPr>
          <w:rFonts w:ascii="Times New Roman" w:hAnsi="Times New Roman" w:cs="Times New Roman"/>
          <w:sz w:val="24"/>
          <w:szCs w:val="24"/>
        </w:rPr>
        <w:t>the company’s</w:t>
      </w:r>
      <w:r w:rsidR="000D5AB0" w:rsidRPr="000D5AB0">
        <w:rPr>
          <w:rFonts w:ascii="Times New Roman" w:hAnsi="Times New Roman" w:cs="Times New Roman"/>
          <w:sz w:val="24"/>
          <w:szCs w:val="24"/>
        </w:rPr>
        <w:t xml:space="preserve"> users and a lot of cost to</w:t>
      </w:r>
      <w:r w:rsidR="000D5AB0">
        <w:rPr>
          <w:rFonts w:ascii="Times New Roman" w:hAnsi="Times New Roman" w:cs="Times New Roman"/>
          <w:sz w:val="24"/>
          <w:szCs w:val="24"/>
        </w:rPr>
        <w:t xml:space="preserve"> the</w:t>
      </w:r>
      <w:r w:rsidR="000D5AB0" w:rsidRPr="000D5AB0">
        <w:rPr>
          <w:rFonts w:ascii="Times New Roman" w:hAnsi="Times New Roman" w:cs="Times New Roman"/>
          <w:sz w:val="24"/>
          <w:szCs w:val="24"/>
        </w:rPr>
        <w:t xml:space="preserve"> company</w:t>
      </w:r>
      <w:r w:rsidR="000D5AB0">
        <w:rPr>
          <w:rFonts w:ascii="Times New Roman" w:hAnsi="Times New Roman" w:cs="Times New Roman"/>
          <w:sz w:val="24"/>
          <w:szCs w:val="24"/>
        </w:rPr>
        <w:t xml:space="preserve"> itself, </w:t>
      </w:r>
      <w:r w:rsidR="004C5CB1">
        <w:rPr>
          <w:rFonts w:ascii="Times New Roman" w:hAnsi="Times New Roman" w:cs="Times New Roman"/>
          <w:sz w:val="24"/>
          <w:szCs w:val="24"/>
        </w:rPr>
        <w:t xml:space="preserve">she decided to </w:t>
      </w:r>
      <w:r w:rsidR="003A2C4C">
        <w:rPr>
          <w:rFonts w:ascii="Times New Roman" w:hAnsi="Times New Roman" w:cs="Times New Roman"/>
          <w:sz w:val="24"/>
          <w:szCs w:val="24"/>
        </w:rPr>
        <w:t>self-regulate</w:t>
      </w:r>
      <w:r w:rsidR="004C5CB1">
        <w:rPr>
          <w:rFonts w:ascii="Times New Roman" w:hAnsi="Times New Roman" w:cs="Times New Roman"/>
          <w:sz w:val="24"/>
          <w:szCs w:val="24"/>
        </w:rPr>
        <w:t xml:space="preserve"> and write a post-portem to the workplace SharePoint taking accountability, she was met with encouragement from her colleagues including the CTO; “ </w:t>
      </w:r>
      <w:r w:rsidR="004C5CB1" w:rsidRPr="004C5CB1">
        <w:rPr>
          <w:rFonts w:ascii="Times New Roman" w:hAnsi="Times New Roman" w:cs="Times New Roman"/>
          <w:sz w:val="24"/>
          <w:szCs w:val="24"/>
        </w:rPr>
        <w:t>Not long after, other teams adopted the use of team vaults for sharing keys, rather than unversioned S3 buckets</w:t>
      </w:r>
      <w:r w:rsidR="004C5CB1">
        <w:rPr>
          <w:rFonts w:ascii="Times New Roman" w:hAnsi="Times New Roman" w:cs="Times New Roman"/>
          <w:sz w:val="24"/>
          <w:szCs w:val="24"/>
        </w:rPr>
        <w:t>”</w:t>
      </w:r>
      <w:r w:rsidR="004C5CB1" w:rsidRPr="004C5CB1">
        <w:rPr>
          <w:rFonts w:ascii="Times New Roman" w:hAnsi="Times New Roman" w:cs="Times New Roman"/>
          <w:sz w:val="24"/>
          <w:szCs w:val="24"/>
        </w:rPr>
        <w:t>.</w:t>
      </w:r>
      <w:r w:rsidR="004C5CB1">
        <w:rPr>
          <w:rFonts w:ascii="Times New Roman" w:hAnsi="Times New Roman" w:cs="Times New Roman"/>
          <w:sz w:val="24"/>
          <w:szCs w:val="24"/>
        </w:rPr>
        <w:t xml:space="preserve"> </w:t>
      </w:r>
      <w:r w:rsidR="0078463C">
        <w:rPr>
          <w:rFonts w:ascii="Times New Roman" w:hAnsi="Times New Roman" w:cs="Times New Roman"/>
          <w:sz w:val="24"/>
          <w:szCs w:val="24"/>
        </w:rPr>
        <w:t>In another section, she recalls another unique experience during a three</w:t>
      </w:r>
      <w:r w:rsidR="0078463C" w:rsidRPr="0078463C">
        <w:rPr>
          <w:rFonts w:ascii="Times New Roman" w:hAnsi="Times New Roman" w:cs="Times New Roman"/>
          <w:sz w:val="24"/>
          <w:szCs w:val="24"/>
        </w:rPr>
        <w:t>-month Techstars accelerator programme at the beginning of 2020</w:t>
      </w:r>
      <w:r w:rsidR="00324992">
        <w:rPr>
          <w:rFonts w:ascii="Times New Roman" w:hAnsi="Times New Roman" w:cs="Times New Roman"/>
          <w:sz w:val="24"/>
          <w:szCs w:val="24"/>
        </w:rPr>
        <w:t xml:space="preserve">, according to her it was an </w:t>
      </w:r>
      <w:r w:rsidR="00437CDD">
        <w:rPr>
          <w:rFonts w:ascii="Times New Roman" w:hAnsi="Times New Roman" w:cs="Times New Roman"/>
          <w:sz w:val="24"/>
          <w:szCs w:val="24"/>
        </w:rPr>
        <w:t>“</w:t>
      </w:r>
      <w:r w:rsidR="00437CDD" w:rsidRPr="00437CDD">
        <w:rPr>
          <w:rFonts w:ascii="Times New Roman" w:hAnsi="Times New Roman" w:cs="Times New Roman"/>
          <w:sz w:val="24"/>
          <w:szCs w:val="24"/>
        </w:rPr>
        <w:t>It was an intense social skill training programme, through 100 twenty-minute conversations with a diverse range of mentors from the industry, who offered their feedback on our company and ideas</w:t>
      </w:r>
      <w:r w:rsidR="00437CDD">
        <w:rPr>
          <w:rFonts w:ascii="Times New Roman" w:hAnsi="Times New Roman" w:cs="Times New Roman"/>
          <w:sz w:val="24"/>
          <w:szCs w:val="24"/>
        </w:rPr>
        <w:t>”</w:t>
      </w:r>
      <w:r w:rsidR="005A164E">
        <w:rPr>
          <w:rFonts w:ascii="Times New Roman" w:hAnsi="Times New Roman" w:cs="Times New Roman"/>
          <w:sz w:val="24"/>
          <w:szCs w:val="24"/>
        </w:rPr>
        <w:t xml:space="preserve">, </w:t>
      </w:r>
      <w:r w:rsidR="00A821B8">
        <w:rPr>
          <w:rFonts w:ascii="Times New Roman" w:hAnsi="Times New Roman" w:cs="Times New Roman"/>
          <w:sz w:val="24"/>
          <w:szCs w:val="24"/>
        </w:rPr>
        <w:t xml:space="preserve">she elicits how she </w:t>
      </w:r>
      <w:r w:rsidR="006D5D93">
        <w:rPr>
          <w:rFonts w:ascii="Times New Roman" w:hAnsi="Times New Roman" w:cs="Times New Roman"/>
          <w:sz w:val="24"/>
          <w:szCs w:val="24"/>
        </w:rPr>
        <w:t>had mishandled one of the very first conversations with an angel investor she was very keen to get on board, In her own words</w:t>
      </w:r>
      <w:r w:rsidR="005C6091">
        <w:rPr>
          <w:rFonts w:ascii="Times New Roman" w:hAnsi="Times New Roman" w:cs="Times New Roman"/>
          <w:sz w:val="24"/>
          <w:szCs w:val="24"/>
        </w:rPr>
        <w:t>:</w:t>
      </w:r>
      <w:r w:rsidR="006D5D93">
        <w:rPr>
          <w:rFonts w:ascii="Times New Roman" w:hAnsi="Times New Roman" w:cs="Times New Roman"/>
          <w:sz w:val="24"/>
          <w:szCs w:val="24"/>
        </w:rPr>
        <w:t xml:space="preserve"> “</w:t>
      </w:r>
      <w:r w:rsidR="006D5D93" w:rsidRPr="006D5D93">
        <w:rPr>
          <w:rFonts w:ascii="Times New Roman" w:hAnsi="Times New Roman" w:cs="Times New Roman"/>
          <w:sz w:val="24"/>
          <w:szCs w:val="24"/>
        </w:rPr>
        <w:t>I was eager to prove that we were doing something worthy, not just financially but with a meaningful social impact, so I became defensive of our ideas. Looking back, I should’ve listened more and talked less. The important bit at that moment was to absorb the feedback, especially the negative one, then filter through only the actionable parts of it</w:t>
      </w:r>
      <w:r w:rsidR="006D5D93">
        <w:rPr>
          <w:rFonts w:ascii="Times New Roman" w:hAnsi="Times New Roman" w:cs="Times New Roman"/>
          <w:sz w:val="24"/>
          <w:szCs w:val="24"/>
        </w:rPr>
        <w:t>”</w:t>
      </w:r>
      <w:r w:rsidR="006D5D93" w:rsidRPr="006D5D93">
        <w:rPr>
          <w:rFonts w:ascii="Times New Roman" w:hAnsi="Times New Roman" w:cs="Times New Roman"/>
          <w:sz w:val="24"/>
          <w:szCs w:val="24"/>
        </w:rPr>
        <w:t>.</w:t>
      </w:r>
      <w:r w:rsidR="006D5D93">
        <w:rPr>
          <w:rFonts w:ascii="Times New Roman" w:hAnsi="Times New Roman" w:cs="Times New Roman"/>
          <w:sz w:val="24"/>
          <w:szCs w:val="24"/>
        </w:rPr>
        <w:t xml:space="preserve"> </w:t>
      </w:r>
      <w:r w:rsidR="005C6091">
        <w:rPr>
          <w:rFonts w:ascii="Times New Roman" w:hAnsi="Times New Roman" w:cs="Times New Roman"/>
          <w:sz w:val="24"/>
          <w:szCs w:val="24"/>
        </w:rPr>
        <w:t>This demonstrates the importance of this ability to perceive, assess and adjust one’s emotional states as it is crucial in having good one on one’s, stifle conflict before it escalates and getting buy-in from various stakeholders.</w:t>
      </w:r>
    </w:p>
    <w:p w14:paraId="5A28A275" w14:textId="6FFDBE2A" w:rsidR="00086972" w:rsidRDefault="00FF3521" w:rsidP="0016557B">
      <w:pPr>
        <w:rPr>
          <w:rFonts w:ascii="Times New Roman" w:hAnsi="Times New Roman" w:cs="Times New Roman"/>
          <w:sz w:val="24"/>
          <w:szCs w:val="24"/>
        </w:rPr>
      </w:pPr>
      <w:r>
        <w:rPr>
          <w:rFonts w:ascii="Times New Roman" w:hAnsi="Times New Roman" w:cs="Times New Roman"/>
          <w:sz w:val="24"/>
          <w:szCs w:val="24"/>
        </w:rPr>
        <w:t>Moving past just the anecdotal, there is a considerable amount of research on the link between emotional intelligence and leadership capabilit</w:t>
      </w:r>
      <w:r w:rsidR="00AB5F56">
        <w:rPr>
          <w:rFonts w:ascii="Times New Roman" w:hAnsi="Times New Roman" w:cs="Times New Roman"/>
          <w:sz w:val="24"/>
          <w:szCs w:val="24"/>
        </w:rPr>
        <w:t xml:space="preserve">y, </w:t>
      </w:r>
      <w:r w:rsidR="00517EA8">
        <w:rPr>
          <w:rFonts w:ascii="Times New Roman" w:hAnsi="Times New Roman" w:cs="Times New Roman"/>
          <w:sz w:val="24"/>
          <w:szCs w:val="24"/>
        </w:rPr>
        <w:t>Lisa Gard</w:t>
      </w:r>
      <w:r w:rsidR="00556922">
        <w:rPr>
          <w:rFonts w:ascii="Times New Roman" w:hAnsi="Times New Roman" w:cs="Times New Roman"/>
          <w:sz w:val="24"/>
          <w:szCs w:val="24"/>
        </w:rPr>
        <w:t>ner and Con</w:t>
      </w:r>
      <w:r w:rsidR="00A871D0">
        <w:rPr>
          <w:rFonts w:ascii="Times New Roman" w:hAnsi="Times New Roman" w:cs="Times New Roman"/>
          <w:sz w:val="24"/>
          <w:szCs w:val="24"/>
        </w:rPr>
        <w:t xml:space="preserve"> Stough examine the relationship between leadership and emotional intelligence in senior level managers(2001), in their research paper they investigate whether </w:t>
      </w:r>
      <w:r w:rsidR="00DC207C">
        <w:rPr>
          <w:rFonts w:ascii="Times New Roman" w:hAnsi="Times New Roman" w:cs="Times New Roman"/>
          <w:sz w:val="24"/>
          <w:szCs w:val="24"/>
        </w:rPr>
        <w:t xml:space="preserve">the </w:t>
      </w:r>
      <w:r w:rsidR="00A871D0" w:rsidRPr="00A871D0">
        <w:rPr>
          <w:rFonts w:ascii="Times New Roman" w:hAnsi="Times New Roman" w:cs="Times New Roman"/>
          <w:sz w:val="24"/>
          <w:szCs w:val="24"/>
        </w:rPr>
        <w:t>Swinburne University Emotional</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Intelligence Test</w:t>
      </w:r>
      <w:r w:rsidR="00A871D0">
        <w:rPr>
          <w:rFonts w:ascii="Times New Roman" w:hAnsi="Times New Roman" w:cs="Times New Roman"/>
          <w:sz w:val="24"/>
          <w:szCs w:val="24"/>
        </w:rPr>
        <w:t>(</w:t>
      </w:r>
      <w:r w:rsidR="001D5972">
        <w:rPr>
          <w:rFonts w:ascii="Times New Roman" w:hAnsi="Times New Roman" w:cs="Times New Roman"/>
          <w:sz w:val="24"/>
          <w:szCs w:val="24"/>
        </w:rPr>
        <w:t>P</w:t>
      </w:r>
      <w:r w:rsidR="00A871D0" w:rsidRPr="00A871D0">
        <w:rPr>
          <w:rFonts w:ascii="Times New Roman" w:hAnsi="Times New Roman" w:cs="Times New Roman"/>
          <w:sz w:val="24"/>
          <w:szCs w:val="24"/>
        </w:rPr>
        <w:t>almer and</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Stough, 2001</w:t>
      </w:r>
      <w:r w:rsidR="00A871D0">
        <w:rPr>
          <w:rFonts w:ascii="Times New Roman" w:hAnsi="Times New Roman" w:cs="Times New Roman"/>
          <w:sz w:val="24"/>
          <w:szCs w:val="24"/>
        </w:rPr>
        <w:t>)</w:t>
      </w:r>
      <w:r w:rsidR="00A871D0" w:rsidRPr="00A871D0">
        <w:rPr>
          <w:rFonts w:ascii="Times New Roman" w:hAnsi="Times New Roman" w:cs="Times New Roman"/>
          <w:sz w:val="24"/>
          <w:szCs w:val="24"/>
        </w:rPr>
        <w:t xml:space="preserve"> predicted</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transformational, transactional</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and laissez-faire leadership styles</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 xml:space="preserve">measured by </w:t>
      </w:r>
      <w:r w:rsidR="00DC207C">
        <w:rPr>
          <w:rFonts w:ascii="Times New Roman" w:hAnsi="Times New Roman" w:cs="Times New Roman"/>
          <w:sz w:val="24"/>
          <w:szCs w:val="24"/>
        </w:rPr>
        <w:t>a</w:t>
      </w:r>
      <w:r w:rsidR="00DC207C" w:rsidRPr="00DC207C">
        <w:rPr>
          <w:rFonts w:ascii="Times New Roman" w:hAnsi="Times New Roman" w:cs="Times New Roman"/>
          <w:sz w:val="24"/>
          <w:szCs w:val="24"/>
        </w:rPr>
        <w:t xml:space="preserve"> multi</w:t>
      </w:r>
      <w:r w:rsidR="00DC207C">
        <w:rPr>
          <w:rFonts w:ascii="Times New Roman" w:hAnsi="Times New Roman" w:cs="Times New Roman"/>
          <w:sz w:val="24"/>
          <w:szCs w:val="24"/>
        </w:rPr>
        <w:t>-</w:t>
      </w:r>
      <w:r w:rsidR="00DC207C" w:rsidRPr="00DC207C">
        <w:rPr>
          <w:rFonts w:ascii="Times New Roman" w:hAnsi="Times New Roman" w:cs="Times New Roman"/>
          <w:sz w:val="24"/>
          <w:szCs w:val="24"/>
        </w:rPr>
        <w:t>factor</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leadership questionnaire in 110</w:t>
      </w:r>
      <w:r w:rsidR="00DC207C" w:rsidRPr="00DC207C">
        <w:rPr>
          <w:rFonts w:ascii="Times New Roman" w:hAnsi="Times New Roman" w:cs="Times New Roman"/>
          <w:sz w:val="24"/>
          <w:szCs w:val="24"/>
        </w:rPr>
        <w:br/>
        <w:t>senior level managers</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Originally Burns</w:t>
      </w:r>
      <w:r w:rsidR="00A871D0">
        <w:rPr>
          <w:rFonts w:ascii="Times New Roman" w:hAnsi="Times New Roman" w:cs="Times New Roman"/>
          <w:sz w:val="24"/>
          <w:szCs w:val="24"/>
        </w:rPr>
        <w:t>(</w:t>
      </w:r>
      <w:r w:rsidR="00A871D0" w:rsidRPr="00A871D0">
        <w:rPr>
          <w:rFonts w:ascii="Times New Roman" w:hAnsi="Times New Roman" w:cs="Times New Roman"/>
          <w:sz w:val="24"/>
          <w:szCs w:val="24"/>
        </w:rPr>
        <w:t>1978)</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 xml:space="preserve">distinguished between the </w:t>
      </w:r>
      <w:r w:rsidR="00A871D0" w:rsidRPr="00A871D0">
        <w:rPr>
          <w:rFonts w:ascii="Times New Roman" w:hAnsi="Times New Roman" w:cs="Times New Roman"/>
          <w:b/>
          <w:bCs/>
          <w:i/>
          <w:iCs/>
          <w:sz w:val="24"/>
          <w:szCs w:val="24"/>
        </w:rPr>
        <w:t>transformational</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leader who</w:t>
      </w:r>
      <w:r w:rsidR="009F0151">
        <w:rPr>
          <w:rFonts w:ascii="Times New Roman" w:hAnsi="Times New Roman" w:cs="Times New Roman"/>
          <w:sz w:val="24"/>
          <w:szCs w:val="24"/>
        </w:rPr>
        <w:t xml:space="preserve"> is able to motivate his/her </w:t>
      </w:r>
      <w:r w:rsidR="00A871D0" w:rsidRPr="00A871D0">
        <w:rPr>
          <w:rFonts w:ascii="Times New Roman" w:hAnsi="Times New Roman" w:cs="Times New Roman"/>
          <w:sz w:val="24"/>
          <w:szCs w:val="24"/>
        </w:rPr>
        <w:t>followers and promotes dramatic change</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 xml:space="preserve">in individuals, </w:t>
      </w:r>
      <w:r w:rsidR="00A871D0" w:rsidRPr="00A871D0">
        <w:rPr>
          <w:rFonts w:ascii="Times New Roman" w:hAnsi="Times New Roman" w:cs="Times New Roman"/>
          <w:sz w:val="24"/>
          <w:szCs w:val="24"/>
        </w:rPr>
        <w:lastRenderedPageBreak/>
        <w:t>groups and organisations and</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 xml:space="preserve">the </w:t>
      </w:r>
      <w:r w:rsidR="00A871D0" w:rsidRPr="00A871D0">
        <w:rPr>
          <w:rFonts w:ascii="Times New Roman" w:hAnsi="Times New Roman" w:cs="Times New Roman"/>
          <w:b/>
          <w:bCs/>
          <w:i/>
          <w:iCs/>
          <w:sz w:val="24"/>
          <w:szCs w:val="24"/>
        </w:rPr>
        <w:t>transactional</w:t>
      </w:r>
      <w:r w:rsidR="00A871D0" w:rsidRPr="00A871D0">
        <w:rPr>
          <w:rFonts w:ascii="Times New Roman" w:hAnsi="Times New Roman" w:cs="Times New Roman"/>
          <w:sz w:val="24"/>
          <w:szCs w:val="24"/>
        </w:rPr>
        <w:t xml:space="preserve"> leader who addresses the</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current needs of subordinates by</w:t>
      </w:r>
      <w:r w:rsidR="00DC207C">
        <w:rPr>
          <w:rFonts w:ascii="Times New Roman" w:hAnsi="Times New Roman" w:cs="Times New Roman"/>
          <w:sz w:val="24"/>
          <w:szCs w:val="24"/>
        </w:rPr>
        <w:t xml:space="preserve"> </w:t>
      </w:r>
      <w:r w:rsidR="00A871D0" w:rsidRPr="00A871D0">
        <w:rPr>
          <w:rFonts w:ascii="Times New Roman" w:hAnsi="Times New Roman" w:cs="Times New Roman"/>
          <w:sz w:val="24"/>
          <w:szCs w:val="24"/>
        </w:rPr>
        <w:t>focusing</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attention on reward for</w:t>
      </w:r>
      <w:r w:rsidR="00A871D0">
        <w:rPr>
          <w:rFonts w:ascii="Times New Roman" w:hAnsi="Times New Roman" w:cs="Times New Roman"/>
          <w:sz w:val="24"/>
          <w:szCs w:val="24"/>
        </w:rPr>
        <w:t xml:space="preserve"> </w:t>
      </w:r>
      <w:r w:rsidR="00A871D0" w:rsidRPr="00A871D0">
        <w:rPr>
          <w:rFonts w:ascii="Times New Roman" w:hAnsi="Times New Roman" w:cs="Times New Roman"/>
          <w:sz w:val="24"/>
          <w:szCs w:val="24"/>
        </w:rPr>
        <w:t>performance, mutual support and bilateral</w:t>
      </w:r>
      <w:r w:rsidR="00DC207C">
        <w:rPr>
          <w:rFonts w:ascii="Times New Roman" w:hAnsi="Times New Roman" w:cs="Times New Roman"/>
          <w:sz w:val="24"/>
          <w:szCs w:val="24"/>
        </w:rPr>
        <w:t xml:space="preserve"> </w:t>
      </w:r>
      <w:r w:rsidR="00A871D0" w:rsidRPr="00A871D0">
        <w:rPr>
          <w:rFonts w:ascii="Times New Roman" w:hAnsi="Times New Roman" w:cs="Times New Roman"/>
          <w:sz w:val="24"/>
          <w:szCs w:val="24"/>
        </w:rPr>
        <w:t>exchanges</w:t>
      </w:r>
      <w:r w:rsidR="00A871D0">
        <w:rPr>
          <w:rFonts w:ascii="Times New Roman" w:hAnsi="Times New Roman" w:cs="Times New Roman"/>
          <w:sz w:val="24"/>
          <w:szCs w:val="24"/>
        </w:rPr>
        <w:t>. The Swinburne university emotional intelligence test is one that provides a total EI score as well as five factors</w:t>
      </w:r>
      <w:r w:rsidR="00AE3D16">
        <w:rPr>
          <w:rFonts w:ascii="Times New Roman" w:hAnsi="Times New Roman" w:cs="Times New Roman"/>
          <w:sz w:val="24"/>
          <w:szCs w:val="24"/>
        </w:rPr>
        <w:t xml:space="preserve">, namely:- </w:t>
      </w:r>
      <w:r w:rsidR="00AE3D16" w:rsidRPr="00AE3D16">
        <w:rPr>
          <w:rFonts w:ascii="Times New Roman" w:hAnsi="Times New Roman" w:cs="Times New Roman"/>
          <w:sz w:val="24"/>
          <w:szCs w:val="24"/>
        </w:rPr>
        <w:t xml:space="preserve"> </w:t>
      </w:r>
      <w:r w:rsidR="00AE3D16" w:rsidRPr="00AE3D16">
        <w:rPr>
          <w:rFonts w:ascii="Times New Roman" w:hAnsi="Times New Roman" w:cs="Times New Roman"/>
          <w:b/>
          <w:bCs/>
          <w:i/>
          <w:iCs/>
          <w:sz w:val="24"/>
          <w:szCs w:val="24"/>
        </w:rPr>
        <w:t>emotional recognition and expression</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 xml:space="preserve">  ability to </w:t>
      </w:r>
      <w:r w:rsidR="00AE3D16">
        <w:rPr>
          <w:rFonts w:ascii="Times New Roman" w:hAnsi="Times New Roman" w:cs="Times New Roman"/>
          <w:sz w:val="24"/>
          <w:szCs w:val="24"/>
        </w:rPr>
        <w:t>recognize and express</w:t>
      </w:r>
      <w:r w:rsidR="00AE3D16" w:rsidRPr="00AE3D16">
        <w:rPr>
          <w:rFonts w:ascii="Times New Roman" w:hAnsi="Times New Roman" w:cs="Times New Roman"/>
          <w:sz w:val="24"/>
          <w:szCs w:val="24"/>
        </w:rPr>
        <w:t xml:space="preserve"> one's own</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feelings and emotional states</w:t>
      </w:r>
      <w:r w:rsidR="00AE3D16">
        <w:rPr>
          <w:rFonts w:ascii="Times New Roman" w:hAnsi="Times New Roman" w:cs="Times New Roman"/>
          <w:sz w:val="24"/>
          <w:szCs w:val="24"/>
        </w:rPr>
        <w:t xml:space="preserve">, </w:t>
      </w:r>
      <w:r w:rsidR="00AE3D16" w:rsidRPr="00AE3D16">
        <w:rPr>
          <w:rFonts w:ascii="Times New Roman" w:hAnsi="Times New Roman" w:cs="Times New Roman"/>
          <w:b/>
          <w:bCs/>
          <w:i/>
          <w:iCs/>
          <w:sz w:val="24"/>
          <w:szCs w:val="24"/>
        </w:rPr>
        <w:t>emotions direct cognition</w:t>
      </w:r>
      <w:r w:rsidR="00AE3D16" w:rsidRPr="00AE3D16">
        <w:rPr>
          <w:rFonts w:ascii="Times New Roman" w:hAnsi="Times New Roman" w:cs="Times New Roman"/>
          <w:sz w:val="24"/>
          <w:szCs w:val="24"/>
        </w:rPr>
        <w:t xml:space="preserve"> </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 xml:space="preserve">the </w:t>
      </w:r>
      <w:r w:rsidR="00AE3D16">
        <w:rPr>
          <w:rFonts w:ascii="Times New Roman" w:hAnsi="Times New Roman" w:cs="Times New Roman"/>
          <w:sz w:val="24"/>
          <w:szCs w:val="24"/>
        </w:rPr>
        <w:t>magnitude</w:t>
      </w:r>
      <w:r w:rsidR="00AE3D16" w:rsidRPr="00AE3D16">
        <w:rPr>
          <w:rFonts w:ascii="Times New Roman" w:hAnsi="Times New Roman" w:cs="Times New Roman"/>
          <w:sz w:val="24"/>
          <w:szCs w:val="24"/>
        </w:rPr>
        <w:t xml:space="preserve"> to</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which emotions and emotional knowledge</w:t>
      </w:r>
      <w:r w:rsidR="00AE3D16">
        <w:rPr>
          <w:rFonts w:ascii="Times New Roman" w:hAnsi="Times New Roman" w:cs="Times New Roman"/>
          <w:sz w:val="24"/>
          <w:szCs w:val="24"/>
        </w:rPr>
        <w:t xml:space="preserve"> factor</w:t>
      </w:r>
      <w:r w:rsidR="00AE3D16" w:rsidRPr="00AE3D16">
        <w:rPr>
          <w:rFonts w:ascii="Times New Roman" w:hAnsi="Times New Roman" w:cs="Times New Roman"/>
          <w:sz w:val="24"/>
          <w:szCs w:val="24"/>
        </w:rPr>
        <w:t xml:space="preserve"> in decision making and</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problem solving</w:t>
      </w:r>
      <w:r w:rsidR="00AE3D16">
        <w:rPr>
          <w:rFonts w:ascii="Times New Roman" w:hAnsi="Times New Roman" w:cs="Times New Roman"/>
          <w:sz w:val="24"/>
          <w:szCs w:val="24"/>
        </w:rPr>
        <w:t xml:space="preserve">, </w:t>
      </w:r>
      <w:r w:rsidR="00AE3D16" w:rsidRPr="00AE3D16">
        <w:rPr>
          <w:rFonts w:ascii="Times New Roman" w:hAnsi="Times New Roman" w:cs="Times New Roman"/>
          <w:b/>
          <w:bCs/>
          <w:i/>
          <w:iCs/>
          <w:sz w:val="24"/>
          <w:szCs w:val="24"/>
        </w:rPr>
        <w:t>understanding of external emotions</w:t>
      </w:r>
      <w:r w:rsidR="00AE3D16" w:rsidRPr="00AE3D16">
        <w:rPr>
          <w:rFonts w:ascii="Times New Roman" w:hAnsi="Times New Roman" w:cs="Times New Roman"/>
          <w:sz w:val="24"/>
          <w:szCs w:val="24"/>
        </w:rPr>
        <w:t xml:space="preserve"> </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 xml:space="preserve">ability to </w:t>
      </w:r>
      <w:r w:rsidR="00AE3D16">
        <w:rPr>
          <w:rFonts w:ascii="Times New Roman" w:hAnsi="Times New Roman" w:cs="Times New Roman"/>
          <w:sz w:val="24"/>
          <w:szCs w:val="24"/>
        </w:rPr>
        <w:t>recognize</w:t>
      </w:r>
      <w:r w:rsidR="00AE3D16" w:rsidRPr="00AE3D16">
        <w:rPr>
          <w:rFonts w:ascii="Times New Roman" w:hAnsi="Times New Roman" w:cs="Times New Roman"/>
          <w:sz w:val="24"/>
          <w:szCs w:val="24"/>
        </w:rPr>
        <w:t xml:space="preserve"> and understand the</w:t>
      </w:r>
      <w:r w:rsidR="00DC207C">
        <w:rPr>
          <w:rFonts w:ascii="Times New Roman" w:hAnsi="Times New Roman" w:cs="Times New Roman"/>
          <w:sz w:val="24"/>
          <w:szCs w:val="24"/>
        </w:rPr>
        <w:t xml:space="preserve"> </w:t>
      </w:r>
      <w:r w:rsidR="00AE3D16" w:rsidRPr="00AE3D16">
        <w:rPr>
          <w:rFonts w:ascii="Times New Roman" w:hAnsi="Times New Roman" w:cs="Times New Roman"/>
          <w:sz w:val="24"/>
          <w:szCs w:val="24"/>
        </w:rPr>
        <w:t>emotions of others</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 xml:space="preserve"> </w:t>
      </w:r>
      <w:r w:rsidR="00AE3D16" w:rsidRPr="00AE3D16">
        <w:rPr>
          <w:rFonts w:ascii="Times New Roman" w:hAnsi="Times New Roman" w:cs="Times New Roman"/>
          <w:b/>
          <w:bCs/>
          <w:i/>
          <w:iCs/>
          <w:sz w:val="24"/>
          <w:szCs w:val="24"/>
        </w:rPr>
        <w:t>emotional management</w:t>
      </w:r>
      <w:r w:rsidR="00AE3D16" w:rsidRPr="00AE3D16">
        <w:rPr>
          <w:rFonts w:ascii="Times New Roman" w:hAnsi="Times New Roman" w:cs="Times New Roman"/>
          <w:sz w:val="24"/>
          <w:szCs w:val="24"/>
        </w:rPr>
        <w:t xml:space="preserve"> </w:t>
      </w:r>
      <w:r w:rsidR="00AE3D16">
        <w:rPr>
          <w:rFonts w:ascii="Times New Roman" w:hAnsi="Times New Roman" w:cs="Times New Roman"/>
          <w:sz w:val="24"/>
          <w:szCs w:val="24"/>
        </w:rPr>
        <w:t>-</w:t>
      </w:r>
      <w:r w:rsidR="00AE3D16" w:rsidRPr="00AE3D16">
        <w:rPr>
          <w:rFonts w:ascii="Times New Roman" w:hAnsi="Times New Roman" w:cs="Times New Roman"/>
          <w:sz w:val="24"/>
          <w:szCs w:val="24"/>
        </w:rPr>
        <w:t xml:space="preserve">  ability to</w:t>
      </w:r>
      <w:r w:rsidR="00AE3D16">
        <w:rPr>
          <w:rFonts w:ascii="Times New Roman" w:hAnsi="Times New Roman" w:cs="Times New Roman"/>
          <w:sz w:val="24"/>
          <w:szCs w:val="24"/>
        </w:rPr>
        <w:t xml:space="preserve"> both self-regulate and manage emotional states in others, </w:t>
      </w:r>
      <w:r w:rsidR="00AE3D16" w:rsidRPr="00AE3D16">
        <w:rPr>
          <w:rFonts w:ascii="Times New Roman" w:hAnsi="Times New Roman" w:cs="Times New Roman"/>
          <w:b/>
          <w:bCs/>
          <w:i/>
          <w:iCs/>
          <w:sz w:val="24"/>
          <w:szCs w:val="24"/>
        </w:rPr>
        <w:t>emotional control</w:t>
      </w:r>
      <w:r w:rsidR="00AE3D16" w:rsidRPr="00AE3D16">
        <w:rPr>
          <w:rFonts w:ascii="Times New Roman" w:hAnsi="Times New Roman" w:cs="Times New Roman"/>
          <w:sz w:val="24"/>
          <w:szCs w:val="24"/>
        </w:rPr>
        <w:t xml:space="preserve"> </w:t>
      </w:r>
      <w:r w:rsidR="00AE3D16">
        <w:rPr>
          <w:rFonts w:ascii="Times New Roman" w:hAnsi="Times New Roman" w:cs="Times New Roman"/>
          <w:sz w:val="24"/>
          <w:szCs w:val="24"/>
        </w:rPr>
        <w:t>-</w:t>
      </w:r>
      <w:r w:rsidR="00AE3D16" w:rsidRPr="00AE3D16">
        <w:rPr>
          <w:rFonts w:ascii="Times New Roman" w:hAnsi="Times New Roman" w:cs="Times New Roman"/>
          <w:sz w:val="24"/>
          <w:szCs w:val="24"/>
        </w:rPr>
        <w:t xml:space="preserve"> how effectively</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emotional states experienced at work,</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such as anger, stress, anxiety and</w:t>
      </w:r>
      <w:r w:rsidR="00AE3D16">
        <w:rPr>
          <w:rFonts w:ascii="Times New Roman" w:hAnsi="Times New Roman" w:cs="Times New Roman"/>
          <w:sz w:val="24"/>
          <w:szCs w:val="24"/>
        </w:rPr>
        <w:t xml:space="preserve"> </w:t>
      </w:r>
      <w:r w:rsidR="00AE3D16" w:rsidRPr="00AE3D16">
        <w:rPr>
          <w:rFonts w:ascii="Times New Roman" w:hAnsi="Times New Roman" w:cs="Times New Roman"/>
          <w:sz w:val="24"/>
          <w:szCs w:val="24"/>
        </w:rPr>
        <w:t>frustration, are controlled</w:t>
      </w:r>
      <w:r w:rsidR="00AE3D16">
        <w:rPr>
          <w:rFonts w:ascii="Times New Roman" w:hAnsi="Times New Roman" w:cs="Times New Roman"/>
          <w:sz w:val="24"/>
          <w:szCs w:val="24"/>
        </w:rPr>
        <w:t xml:space="preserve">. </w:t>
      </w:r>
      <w:r w:rsidR="00DC207C">
        <w:rPr>
          <w:rFonts w:ascii="Times New Roman" w:hAnsi="Times New Roman" w:cs="Times New Roman"/>
          <w:sz w:val="24"/>
          <w:szCs w:val="24"/>
        </w:rPr>
        <w:t xml:space="preserve">The questionnaire that was put together by the researchers was a self-report </w:t>
      </w:r>
      <w:r w:rsidR="00DC207C" w:rsidRPr="00DC207C">
        <w:rPr>
          <w:rFonts w:ascii="Times New Roman" w:hAnsi="Times New Roman" w:cs="Times New Roman"/>
          <w:sz w:val="24"/>
          <w:szCs w:val="24"/>
        </w:rPr>
        <w:t xml:space="preserve">questionnaire consisting of 45 </w:t>
      </w:r>
      <w:r w:rsidR="006C149F">
        <w:rPr>
          <w:rFonts w:ascii="Times New Roman" w:hAnsi="Times New Roman" w:cs="Times New Roman"/>
          <w:sz w:val="24"/>
          <w:szCs w:val="24"/>
        </w:rPr>
        <w:t>question points</w:t>
      </w:r>
      <w:r w:rsidR="00DC207C" w:rsidRPr="00DC207C">
        <w:rPr>
          <w:rFonts w:ascii="Times New Roman" w:hAnsi="Times New Roman" w:cs="Times New Roman"/>
          <w:sz w:val="24"/>
          <w:szCs w:val="24"/>
        </w:rPr>
        <w:t xml:space="preserve"> relating</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to the frequency with which the participant</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displays a range of leader</w:t>
      </w:r>
      <w:r w:rsidR="00DC207C">
        <w:rPr>
          <w:rFonts w:ascii="Times New Roman" w:hAnsi="Times New Roman" w:cs="Times New Roman"/>
          <w:sz w:val="24"/>
          <w:szCs w:val="24"/>
        </w:rPr>
        <w:t>ship</w:t>
      </w:r>
      <w:r w:rsidR="00DC207C" w:rsidRPr="00DC207C">
        <w:rPr>
          <w:rFonts w:ascii="Times New Roman" w:hAnsi="Times New Roman" w:cs="Times New Roman"/>
          <w:sz w:val="24"/>
          <w:szCs w:val="24"/>
        </w:rPr>
        <w:t xml:space="preserve"> behaviours and is</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measured on a five-point</w:t>
      </w:r>
      <w:r w:rsidR="00DC207C">
        <w:rPr>
          <w:rFonts w:ascii="Times New Roman" w:hAnsi="Times New Roman" w:cs="Times New Roman"/>
          <w:sz w:val="24"/>
          <w:szCs w:val="24"/>
        </w:rPr>
        <w:t xml:space="preserve"> </w:t>
      </w:r>
      <w:r w:rsidR="00DC207C" w:rsidRPr="00DC207C">
        <w:rPr>
          <w:rFonts w:ascii="Times New Roman" w:hAnsi="Times New Roman" w:cs="Times New Roman"/>
          <w:sz w:val="24"/>
          <w:szCs w:val="24"/>
        </w:rPr>
        <w:t xml:space="preserve">scale </w:t>
      </w:r>
      <w:r w:rsidR="00DC207C">
        <w:rPr>
          <w:rFonts w:ascii="Times New Roman" w:hAnsi="Times New Roman" w:cs="Times New Roman"/>
          <w:sz w:val="24"/>
          <w:szCs w:val="24"/>
        </w:rPr>
        <w:t>(</w:t>
      </w:r>
      <w:r w:rsidR="00DC207C" w:rsidRPr="00DC207C">
        <w:rPr>
          <w:rFonts w:ascii="Times New Roman" w:hAnsi="Times New Roman" w:cs="Times New Roman"/>
          <w:sz w:val="24"/>
          <w:szCs w:val="24"/>
        </w:rPr>
        <w:t>0= not at all, 4 = frequently, if not always)</w:t>
      </w:r>
      <w:r w:rsidR="006C149F">
        <w:rPr>
          <w:rFonts w:ascii="Times New Roman" w:hAnsi="Times New Roman" w:cs="Times New Roman"/>
          <w:sz w:val="24"/>
          <w:szCs w:val="24"/>
        </w:rPr>
        <w:t xml:space="preserve"> assessing transformational, transactional and </w:t>
      </w:r>
      <w:r w:rsidR="006C149F" w:rsidRPr="006C149F">
        <w:rPr>
          <w:rFonts w:ascii="Times New Roman" w:hAnsi="Times New Roman" w:cs="Times New Roman"/>
          <w:i/>
          <w:iCs/>
          <w:sz w:val="24"/>
          <w:szCs w:val="24"/>
        </w:rPr>
        <w:t>laissez faire</w:t>
      </w:r>
      <w:r w:rsidR="006C149F">
        <w:rPr>
          <w:rFonts w:ascii="Times New Roman" w:hAnsi="Times New Roman" w:cs="Times New Roman"/>
          <w:i/>
          <w:iCs/>
          <w:sz w:val="24"/>
          <w:szCs w:val="24"/>
        </w:rPr>
        <w:t xml:space="preserve"> </w:t>
      </w:r>
      <w:r w:rsidR="006C149F">
        <w:rPr>
          <w:rFonts w:ascii="Times New Roman" w:hAnsi="Times New Roman" w:cs="Times New Roman"/>
          <w:sz w:val="24"/>
          <w:szCs w:val="24"/>
        </w:rPr>
        <w:t xml:space="preserve">leadership styles. </w:t>
      </w:r>
      <w:r w:rsidR="005C7C4B">
        <w:rPr>
          <w:rFonts w:ascii="Times New Roman" w:hAnsi="Times New Roman" w:cs="Times New Roman"/>
          <w:sz w:val="24"/>
          <w:szCs w:val="24"/>
        </w:rPr>
        <w:t xml:space="preserve">The </w:t>
      </w:r>
      <w:r w:rsidR="005C7C4B" w:rsidRPr="005C7C4B">
        <w:rPr>
          <w:rFonts w:ascii="Times New Roman" w:hAnsi="Times New Roman" w:cs="Times New Roman"/>
          <w:sz w:val="24"/>
          <w:szCs w:val="24"/>
        </w:rPr>
        <w:t>Questionnaires were sent to 250 high level</w:t>
      </w:r>
      <w:r w:rsidR="005C7C4B">
        <w:rPr>
          <w:rFonts w:ascii="Times New Roman" w:hAnsi="Times New Roman" w:cs="Times New Roman"/>
          <w:sz w:val="24"/>
          <w:szCs w:val="24"/>
        </w:rPr>
        <w:t xml:space="preserve"> </w:t>
      </w:r>
      <w:r w:rsidR="005C7C4B" w:rsidRPr="005C7C4B">
        <w:rPr>
          <w:rFonts w:ascii="Times New Roman" w:hAnsi="Times New Roman" w:cs="Times New Roman"/>
          <w:sz w:val="24"/>
          <w:szCs w:val="24"/>
        </w:rPr>
        <w:t>managers</w:t>
      </w:r>
      <w:r w:rsidR="005C7C4B">
        <w:rPr>
          <w:rFonts w:ascii="Times New Roman" w:hAnsi="Times New Roman" w:cs="Times New Roman"/>
          <w:sz w:val="24"/>
          <w:szCs w:val="24"/>
        </w:rPr>
        <w:t xml:space="preserve"> and</w:t>
      </w:r>
      <w:r w:rsidR="005C7C4B" w:rsidRPr="005C7C4B">
        <w:rPr>
          <w:rFonts w:ascii="Times New Roman" w:hAnsi="Times New Roman" w:cs="Times New Roman"/>
          <w:sz w:val="24"/>
          <w:szCs w:val="24"/>
        </w:rPr>
        <w:t xml:space="preserve"> </w:t>
      </w:r>
      <w:r w:rsidR="005C7C4B">
        <w:rPr>
          <w:rFonts w:ascii="Times New Roman" w:hAnsi="Times New Roman" w:cs="Times New Roman"/>
          <w:sz w:val="24"/>
          <w:szCs w:val="24"/>
        </w:rPr>
        <w:t>a</w:t>
      </w:r>
      <w:r w:rsidR="005C7C4B" w:rsidRPr="005C7C4B">
        <w:rPr>
          <w:rFonts w:ascii="Times New Roman" w:hAnsi="Times New Roman" w:cs="Times New Roman"/>
          <w:sz w:val="24"/>
          <w:szCs w:val="24"/>
        </w:rPr>
        <w:t xml:space="preserve"> total of 110 participants</w:t>
      </w:r>
      <w:r w:rsidR="005C7C4B">
        <w:rPr>
          <w:rFonts w:ascii="Times New Roman" w:hAnsi="Times New Roman" w:cs="Times New Roman"/>
          <w:sz w:val="24"/>
          <w:szCs w:val="24"/>
        </w:rPr>
        <w:t xml:space="preserve"> </w:t>
      </w:r>
      <w:r w:rsidR="005C7C4B" w:rsidRPr="005C7C4B">
        <w:rPr>
          <w:rFonts w:ascii="Times New Roman" w:hAnsi="Times New Roman" w:cs="Times New Roman"/>
          <w:sz w:val="24"/>
          <w:szCs w:val="24"/>
        </w:rPr>
        <w:t>responded to the questionnaire</w:t>
      </w:r>
      <w:r w:rsidR="005C7C4B">
        <w:rPr>
          <w:rFonts w:ascii="Times New Roman" w:hAnsi="Times New Roman" w:cs="Times New Roman"/>
          <w:sz w:val="24"/>
          <w:szCs w:val="24"/>
        </w:rPr>
        <w:t xml:space="preserve">, </w:t>
      </w:r>
      <w:r w:rsidR="00690159">
        <w:rPr>
          <w:rFonts w:ascii="Times New Roman" w:hAnsi="Times New Roman" w:cs="Times New Roman"/>
          <w:sz w:val="24"/>
          <w:szCs w:val="24"/>
        </w:rPr>
        <w:t xml:space="preserve">interestingly </w:t>
      </w:r>
      <w:r w:rsidR="00CB7504">
        <w:rPr>
          <w:rFonts w:ascii="Times New Roman" w:hAnsi="Times New Roman" w:cs="Times New Roman"/>
          <w:sz w:val="24"/>
          <w:szCs w:val="24"/>
        </w:rPr>
        <w:t>the results indicated a high correlation between transformational leadership,</w:t>
      </w:r>
      <w:r w:rsidR="00C561C9">
        <w:rPr>
          <w:rFonts w:ascii="Times New Roman" w:hAnsi="Times New Roman" w:cs="Times New Roman"/>
          <w:sz w:val="24"/>
          <w:szCs w:val="24"/>
        </w:rPr>
        <w:t xml:space="preserve"> the outcomes of good leadership(like effectiveness for example) were all found </w:t>
      </w:r>
      <w:r w:rsidR="00C561C9" w:rsidRPr="00C561C9">
        <w:rPr>
          <w:rFonts w:ascii="Times New Roman" w:hAnsi="Times New Roman" w:cs="Times New Roman"/>
          <w:sz w:val="24"/>
          <w:szCs w:val="24"/>
        </w:rPr>
        <w:t>to correlate significantly with the</w:t>
      </w:r>
      <w:r w:rsidR="00C561C9">
        <w:rPr>
          <w:rFonts w:ascii="Times New Roman" w:hAnsi="Times New Roman" w:cs="Times New Roman"/>
          <w:sz w:val="24"/>
          <w:szCs w:val="24"/>
        </w:rPr>
        <w:t xml:space="preserve"> </w:t>
      </w:r>
      <w:r w:rsidR="00C561C9" w:rsidRPr="00C561C9">
        <w:rPr>
          <w:rFonts w:ascii="Times New Roman" w:hAnsi="Times New Roman" w:cs="Times New Roman"/>
          <w:sz w:val="24"/>
          <w:szCs w:val="24"/>
        </w:rPr>
        <w:t>components of emotional intelligence as well</w:t>
      </w:r>
      <w:r w:rsidR="00C561C9">
        <w:rPr>
          <w:rFonts w:ascii="Times New Roman" w:hAnsi="Times New Roman" w:cs="Times New Roman"/>
          <w:sz w:val="24"/>
          <w:szCs w:val="24"/>
        </w:rPr>
        <w:t xml:space="preserve"> </w:t>
      </w:r>
      <w:r w:rsidR="00C561C9" w:rsidRPr="00C561C9">
        <w:rPr>
          <w:rFonts w:ascii="Times New Roman" w:hAnsi="Times New Roman" w:cs="Times New Roman"/>
          <w:sz w:val="24"/>
          <w:szCs w:val="24"/>
        </w:rPr>
        <w:t>as with total emotional intelligence</w:t>
      </w:r>
      <w:r w:rsidR="00C561C9">
        <w:rPr>
          <w:rFonts w:ascii="Times New Roman" w:hAnsi="Times New Roman" w:cs="Times New Roman"/>
          <w:sz w:val="24"/>
          <w:szCs w:val="24"/>
        </w:rPr>
        <w:t xml:space="preserve"> , this indicates to us that </w:t>
      </w:r>
      <w:r w:rsidR="00C561C9" w:rsidRPr="00C561C9">
        <w:rPr>
          <w:rFonts w:ascii="Times New Roman" w:hAnsi="Times New Roman" w:cs="Times New Roman"/>
          <w:sz w:val="24"/>
          <w:szCs w:val="24"/>
        </w:rPr>
        <w:t>that the ability of a leader to be able to</w:t>
      </w:r>
      <w:r w:rsidR="00C561C9">
        <w:rPr>
          <w:rFonts w:ascii="Times New Roman" w:hAnsi="Times New Roman" w:cs="Times New Roman"/>
          <w:sz w:val="24"/>
          <w:szCs w:val="24"/>
        </w:rPr>
        <w:t xml:space="preserve"> recognize</w:t>
      </w:r>
      <w:r w:rsidR="00C561C9" w:rsidRPr="00C561C9">
        <w:rPr>
          <w:rFonts w:ascii="Times New Roman" w:hAnsi="Times New Roman" w:cs="Times New Roman"/>
          <w:sz w:val="24"/>
          <w:szCs w:val="24"/>
        </w:rPr>
        <w:t xml:space="preserve"> and understand the emotions of</w:t>
      </w:r>
      <w:r w:rsidR="00C561C9">
        <w:rPr>
          <w:rFonts w:ascii="Times New Roman" w:hAnsi="Times New Roman" w:cs="Times New Roman"/>
          <w:sz w:val="24"/>
          <w:szCs w:val="24"/>
        </w:rPr>
        <w:t xml:space="preserve"> </w:t>
      </w:r>
      <w:r w:rsidR="00C561C9" w:rsidRPr="00C561C9">
        <w:rPr>
          <w:rFonts w:ascii="Times New Roman" w:hAnsi="Times New Roman" w:cs="Times New Roman"/>
          <w:sz w:val="24"/>
          <w:szCs w:val="24"/>
        </w:rPr>
        <w:t xml:space="preserve">others in the workplace, to be able to </w:t>
      </w:r>
      <w:r w:rsidR="00C561C9">
        <w:rPr>
          <w:rFonts w:ascii="Times New Roman" w:hAnsi="Times New Roman" w:cs="Times New Roman"/>
          <w:sz w:val="24"/>
          <w:szCs w:val="24"/>
        </w:rPr>
        <w:t>self-regulate</w:t>
      </w:r>
      <w:r w:rsidR="00C561C9" w:rsidRPr="00C561C9">
        <w:rPr>
          <w:rFonts w:ascii="Times New Roman" w:hAnsi="Times New Roman" w:cs="Times New Roman"/>
          <w:sz w:val="24"/>
          <w:szCs w:val="24"/>
        </w:rPr>
        <w:t xml:space="preserve"> and</w:t>
      </w:r>
      <w:r w:rsidR="00C561C9">
        <w:rPr>
          <w:rFonts w:ascii="Times New Roman" w:hAnsi="Times New Roman" w:cs="Times New Roman"/>
          <w:sz w:val="24"/>
          <w:szCs w:val="24"/>
        </w:rPr>
        <w:t xml:space="preserve"> manage the emotional states of other</w:t>
      </w:r>
      <w:r w:rsidR="00C561C9" w:rsidRPr="00C561C9">
        <w:rPr>
          <w:rFonts w:ascii="Times New Roman" w:hAnsi="Times New Roman" w:cs="Times New Roman"/>
          <w:sz w:val="24"/>
          <w:szCs w:val="24"/>
        </w:rPr>
        <w:t>, to be able to control emotion</w:t>
      </w:r>
      <w:r w:rsidR="00C561C9">
        <w:rPr>
          <w:rFonts w:ascii="Times New Roman" w:hAnsi="Times New Roman" w:cs="Times New Roman"/>
          <w:sz w:val="24"/>
          <w:szCs w:val="24"/>
        </w:rPr>
        <w:t xml:space="preserve">al </w:t>
      </w:r>
      <w:r w:rsidR="00C561C9" w:rsidRPr="00C561C9">
        <w:rPr>
          <w:rFonts w:ascii="Times New Roman" w:hAnsi="Times New Roman" w:cs="Times New Roman"/>
          <w:sz w:val="24"/>
          <w:szCs w:val="24"/>
        </w:rPr>
        <w:t xml:space="preserve">states in the workplace effectively, to </w:t>
      </w:r>
      <w:r w:rsidR="00C561C9">
        <w:rPr>
          <w:rFonts w:ascii="Times New Roman" w:hAnsi="Times New Roman" w:cs="Times New Roman"/>
          <w:sz w:val="24"/>
          <w:szCs w:val="24"/>
        </w:rPr>
        <w:t xml:space="preserve">make use of </w:t>
      </w:r>
      <w:r w:rsidR="00C561C9" w:rsidRPr="00C561C9">
        <w:rPr>
          <w:rFonts w:ascii="Times New Roman" w:hAnsi="Times New Roman" w:cs="Times New Roman"/>
          <w:sz w:val="24"/>
          <w:szCs w:val="24"/>
        </w:rPr>
        <w:t xml:space="preserve">emotional </w:t>
      </w:r>
      <w:r w:rsidR="00C561C9">
        <w:rPr>
          <w:rFonts w:ascii="Times New Roman" w:hAnsi="Times New Roman" w:cs="Times New Roman"/>
          <w:sz w:val="24"/>
          <w:szCs w:val="24"/>
        </w:rPr>
        <w:t>data</w:t>
      </w:r>
      <w:r w:rsidR="00C561C9" w:rsidRPr="00C561C9">
        <w:rPr>
          <w:rFonts w:ascii="Times New Roman" w:hAnsi="Times New Roman" w:cs="Times New Roman"/>
          <w:sz w:val="24"/>
          <w:szCs w:val="24"/>
        </w:rPr>
        <w:t xml:space="preserve"> </w:t>
      </w:r>
      <w:r w:rsidR="00C561C9">
        <w:rPr>
          <w:rFonts w:ascii="Times New Roman" w:hAnsi="Times New Roman" w:cs="Times New Roman"/>
          <w:sz w:val="24"/>
          <w:szCs w:val="24"/>
        </w:rPr>
        <w:t>in decision making and</w:t>
      </w:r>
      <w:r w:rsidR="00C561C9" w:rsidRPr="00C561C9">
        <w:rPr>
          <w:rFonts w:ascii="Times New Roman" w:hAnsi="Times New Roman" w:cs="Times New Roman"/>
          <w:sz w:val="24"/>
          <w:szCs w:val="24"/>
        </w:rPr>
        <w:t xml:space="preserve"> problem</w:t>
      </w:r>
      <w:r w:rsidR="00C561C9">
        <w:rPr>
          <w:rFonts w:ascii="Times New Roman" w:hAnsi="Times New Roman" w:cs="Times New Roman"/>
          <w:sz w:val="24"/>
          <w:szCs w:val="24"/>
        </w:rPr>
        <w:t xml:space="preserve"> </w:t>
      </w:r>
      <w:r w:rsidR="00C561C9" w:rsidRPr="00C561C9">
        <w:rPr>
          <w:rFonts w:ascii="Times New Roman" w:hAnsi="Times New Roman" w:cs="Times New Roman"/>
          <w:sz w:val="24"/>
          <w:szCs w:val="24"/>
        </w:rPr>
        <w:t>solving, and to be able to express their</w:t>
      </w:r>
      <w:r w:rsidR="00C561C9">
        <w:rPr>
          <w:rFonts w:ascii="Times New Roman" w:hAnsi="Times New Roman" w:cs="Times New Roman"/>
          <w:sz w:val="24"/>
          <w:szCs w:val="24"/>
        </w:rPr>
        <w:t xml:space="preserve"> </w:t>
      </w:r>
      <w:r w:rsidR="00C561C9" w:rsidRPr="00C561C9">
        <w:rPr>
          <w:rFonts w:ascii="Times New Roman" w:hAnsi="Times New Roman" w:cs="Times New Roman"/>
          <w:sz w:val="24"/>
          <w:szCs w:val="24"/>
        </w:rPr>
        <w:t xml:space="preserve">feelings to others, is integral to the </w:t>
      </w:r>
      <w:r w:rsidR="00C561C9">
        <w:rPr>
          <w:rFonts w:ascii="Times New Roman" w:hAnsi="Times New Roman" w:cs="Times New Roman"/>
          <w:sz w:val="24"/>
          <w:szCs w:val="24"/>
        </w:rPr>
        <w:t>effectiveness of any leader or manager</w:t>
      </w:r>
      <w:r w:rsidR="00690159">
        <w:rPr>
          <w:rFonts w:ascii="Times New Roman" w:hAnsi="Times New Roman" w:cs="Times New Roman"/>
          <w:sz w:val="24"/>
          <w:szCs w:val="24"/>
        </w:rPr>
        <w:t xml:space="preserve">, furthermore, </w:t>
      </w:r>
      <w:r w:rsidR="00EB572D">
        <w:rPr>
          <w:rFonts w:ascii="Times New Roman" w:hAnsi="Times New Roman" w:cs="Times New Roman"/>
          <w:sz w:val="24"/>
          <w:szCs w:val="24"/>
        </w:rPr>
        <w:t>although</w:t>
      </w:r>
      <w:r w:rsidR="00690159">
        <w:rPr>
          <w:rFonts w:ascii="Times New Roman" w:hAnsi="Times New Roman" w:cs="Times New Roman"/>
          <w:sz w:val="24"/>
          <w:szCs w:val="24"/>
        </w:rPr>
        <w:t xml:space="preserve"> the problem of leadership style is not the driving force behind this essay, </w:t>
      </w:r>
      <w:r w:rsidR="002E5AE7">
        <w:rPr>
          <w:rFonts w:ascii="Times New Roman" w:hAnsi="Times New Roman" w:cs="Times New Roman"/>
          <w:sz w:val="24"/>
          <w:szCs w:val="24"/>
        </w:rPr>
        <w:t>research by Sarminah Samad(2012) indicates there is a correlative relation between transformational leadership, innovation and organizational performance</w:t>
      </w:r>
      <w:r w:rsidR="00086972">
        <w:rPr>
          <w:rFonts w:ascii="Times New Roman" w:hAnsi="Times New Roman" w:cs="Times New Roman"/>
          <w:sz w:val="24"/>
          <w:szCs w:val="24"/>
        </w:rPr>
        <w:t>.</w:t>
      </w:r>
      <w:r w:rsidR="00BB4FF2">
        <w:rPr>
          <w:rFonts w:ascii="Times New Roman" w:hAnsi="Times New Roman" w:cs="Times New Roman"/>
          <w:sz w:val="24"/>
          <w:szCs w:val="24"/>
        </w:rPr>
        <w:t xml:space="preserve"> </w:t>
      </w:r>
    </w:p>
    <w:p w14:paraId="006BF954" w14:textId="3F7985B2" w:rsidR="008A6500" w:rsidRDefault="00764D57" w:rsidP="0016557B">
      <w:pPr>
        <w:rPr>
          <w:rFonts w:ascii="Times New Roman" w:hAnsi="Times New Roman" w:cs="Times New Roman"/>
          <w:sz w:val="24"/>
          <w:szCs w:val="24"/>
        </w:rPr>
      </w:pPr>
      <w:r>
        <w:rPr>
          <w:rFonts w:ascii="Times New Roman" w:hAnsi="Times New Roman" w:cs="Times New Roman"/>
          <w:sz w:val="24"/>
          <w:szCs w:val="24"/>
        </w:rPr>
        <w:t xml:space="preserve">Pia Lappalainen(2014) </w:t>
      </w:r>
      <w:r w:rsidR="008111FB">
        <w:rPr>
          <w:rFonts w:ascii="Times New Roman" w:hAnsi="Times New Roman" w:cs="Times New Roman"/>
          <w:sz w:val="24"/>
          <w:szCs w:val="24"/>
        </w:rPr>
        <w:t xml:space="preserve">has conducted particular research on </w:t>
      </w:r>
      <w:r w:rsidR="00307279">
        <w:rPr>
          <w:rFonts w:ascii="Times New Roman" w:hAnsi="Times New Roman" w:cs="Times New Roman"/>
          <w:sz w:val="24"/>
          <w:szCs w:val="24"/>
        </w:rPr>
        <w:t xml:space="preserve">the predictors of effective leadership in the engineering industry, </w:t>
      </w:r>
      <w:r w:rsidR="00273730">
        <w:rPr>
          <w:rFonts w:ascii="Times New Roman" w:hAnsi="Times New Roman" w:cs="Times New Roman"/>
          <w:sz w:val="24"/>
          <w:szCs w:val="24"/>
        </w:rPr>
        <w:t xml:space="preserve">the </w:t>
      </w:r>
      <w:r w:rsidR="00273730" w:rsidRPr="00273730">
        <w:rPr>
          <w:rFonts w:ascii="Times New Roman" w:hAnsi="Times New Roman" w:cs="Times New Roman"/>
          <w:sz w:val="24"/>
          <w:szCs w:val="24"/>
        </w:rPr>
        <w:t>study investigate</w:t>
      </w:r>
      <w:r w:rsidR="005A16ED">
        <w:rPr>
          <w:rFonts w:ascii="Times New Roman" w:hAnsi="Times New Roman" w:cs="Times New Roman"/>
          <w:sz w:val="24"/>
          <w:szCs w:val="24"/>
        </w:rPr>
        <w:t>s</w:t>
      </w:r>
      <w:r w:rsidR="00273730" w:rsidRPr="00273730">
        <w:rPr>
          <w:rFonts w:ascii="Times New Roman" w:hAnsi="Times New Roman" w:cs="Times New Roman"/>
          <w:sz w:val="24"/>
          <w:szCs w:val="24"/>
        </w:rPr>
        <w:t xml:space="preserve"> relationships between</w:t>
      </w:r>
      <w:r w:rsidR="005A16ED">
        <w:rPr>
          <w:rFonts w:ascii="Times New Roman" w:hAnsi="Times New Roman" w:cs="Times New Roman"/>
          <w:sz w:val="24"/>
          <w:szCs w:val="24"/>
        </w:rPr>
        <w:t xml:space="preserve"> </w:t>
      </w:r>
      <w:r w:rsidR="00273730" w:rsidRPr="00273730">
        <w:rPr>
          <w:rFonts w:ascii="Times New Roman" w:hAnsi="Times New Roman" w:cs="Times New Roman"/>
          <w:sz w:val="24"/>
          <w:szCs w:val="24"/>
        </w:rPr>
        <w:t xml:space="preserve">perceived leader performance and three dimensions of managerial capability: </w:t>
      </w:r>
      <w:r w:rsidR="00273730" w:rsidRPr="00A56236">
        <w:rPr>
          <w:rFonts w:ascii="Times New Roman" w:hAnsi="Times New Roman" w:cs="Times New Roman"/>
          <w:b/>
          <w:bCs/>
          <w:sz w:val="24"/>
          <w:szCs w:val="24"/>
        </w:rPr>
        <w:t>mathematical–logical intelligence</w:t>
      </w:r>
      <w:r w:rsidR="00273730" w:rsidRPr="00273730">
        <w:rPr>
          <w:rFonts w:ascii="Times New Roman" w:hAnsi="Times New Roman" w:cs="Times New Roman"/>
          <w:sz w:val="24"/>
          <w:szCs w:val="24"/>
        </w:rPr>
        <w:t xml:space="preserve">, </w:t>
      </w:r>
      <w:r w:rsidR="00273730" w:rsidRPr="00A56236">
        <w:rPr>
          <w:rFonts w:ascii="Times New Roman" w:hAnsi="Times New Roman" w:cs="Times New Roman"/>
          <w:b/>
          <w:bCs/>
          <w:sz w:val="24"/>
          <w:szCs w:val="24"/>
        </w:rPr>
        <w:t>personality</w:t>
      </w:r>
      <w:r w:rsidR="00273730" w:rsidRPr="00273730">
        <w:rPr>
          <w:rFonts w:ascii="Times New Roman" w:hAnsi="Times New Roman" w:cs="Times New Roman"/>
          <w:sz w:val="24"/>
          <w:szCs w:val="24"/>
        </w:rPr>
        <w:t xml:space="preserve">, and </w:t>
      </w:r>
      <w:r w:rsidR="00273730" w:rsidRPr="00A56236">
        <w:rPr>
          <w:rFonts w:ascii="Times New Roman" w:hAnsi="Times New Roman" w:cs="Times New Roman"/>
          <w:b/>
          <w:bCs/>
          <w:sz w:val="24"/>
          <w:szCs w:val="24"/>
        </w:rPr>
        <w:t>socio-emotional  intelligence</w:t>
      </w:r>
      <w:r w:rsidR="00273730" w:rsidRPr="00273730">
        <w:rPr>
          <w:rFonts w:ascii="Times New Roman" w:hAnsi="Times New Roman" w:cs="Times New Roman"/>
          <w:sz w:val="24"/>
          <w:szCs w:val="24"/>
        </w:rPr>
        <w:t>.</w:t>
      </w:r>
      <w:r w:rsidR="00DB5CD5">
        <w:rPr>
          <w:rFonts w:ascii="Times New Roman" w:hAnsi="Times New Roman" w:cs="Times New Roman"/>
          <w:sz w:val="24"/>
          <w:szCs w:val="24"/>
        </w:rPr>
        <w:t xml:space="preserve"> It was done through </w:t>
      </w:r>
      <w:r w:rsidR="001A12D7" w:rsidRPr="001A12D7">
        <w:rPr>
          <w:rFonts w:ascii="Times New Roman" w:hAnsi="Times New Roman" w:cs="Times New Roman"/>
          <w:sz w:val="24"/>
          <w:szCs w:val="24"/>
        </w:rPr>
        <w:t>both self-reports and other-reports</w:t>
      </w:r>
      <w:r w:rsidR="00F7425A">
        <w:rPr>
          <w:rFonts w:ascii="Times New Roman" w:hAnsi="Times New Roman" w:cs="Times New Roman"/>
          <w:sz w:val="24"/>
          <w:szCs w:val="24"/>
        </w:rPr>
        <w:t xml:space="preserve"> where-in</w:t>
      </w:r>
      <w:r w:rsidR="001A12D7" w:rsidRPr="001A12D7">
        <w:rPr>
          <w:rFonts w:ascii="Times New Roman" w:hAnsi="Times New Roman" w:cs="Times New Roman"/>
          <w:sz w:val="24"/>
          <w:szCs w:val="24"/>
        </w:rPr>
        <w:t xml:space="preserve"> the results acquired from the managerial sample were compared to subordinate perceptions as measured through an emotive intelligence other-report</w:t>
      </w:r>
      <w:r w:rsidR="001A12D7">
        <w:rPr>
          <w:rFonts w:ascii="Times New Roman" w:hAnsi="Times New Roman" w:cs="Times New Roman"/>
          <w:sz w:val="24"/>
          <w:szCs w:val="24"/>
        </w:rPr>
        <w:t xml:space="preserve"> </w:t>
      </w:r>
      <w:r w:rsidR="001A12D7" w:rsidRPr="001A12D7">
        <w:rPr>
          <w:rFonts w:ascii="Times New Roman" w:hAnsi="Times New Roman" w:cs="Times New Roman"/>
          <w:sz w:val="24"/>
          <w:szCs w:val="24"/>
        </w:rPr>
        <w:t>and a general managerial competence multi-source appraisal. The sample comprised</w:t>
      </w:r>
      <w:r w:rsidR="00F7425A">
        <w:rPr>
          <w:rFonts w:ascii="Times New Roman" w:hAnsi="Times New Roman" w:cs="Times New Roman"/>
          <w:sz w:val="24"/>
          <w:szCs w:val="24"/>
        </w:rPr>
        <w:t xml:space="preserve"> of</w:t>
      </w:r>
      <w:r w:rsidR="001A12D7" w:rsidRPr="001A12D7">
        <w:rPr>
          <w:rFonts w:ascii="Times New Roman" w:hAnsi="Times New Roman" w:cs="Times New Roman"/>
          <w:sz w:val="24"/>
          <w:szCs w:val="24"/>
        </w:rPr>
        <w:t xml:space="preserve"> 80 </w:t>
      </w:r>
      <w:r w:rsidR="00F7425A">
        <w:rPr>
          <w:rFonts w:ascii="Times New Roman" w:hAnsi="Times New Roman" w:cs="Times New Roman"/>
          <w:sz w:val="24"/>
          <w:szCs w:val="24"/>
        </w:rPr>
        <w:t>managers(superiors)</w:t>
      </w:r>
      <w:r w:rsidR="001A12D7" w:rsidRPr="001A12D7">
        <w:rPr>
          <w:rFonts w:ascii="Times New Roman" w:hAnsi="Times New Roman" w:cs="Times New Roman"/>
          <w:sz w:val="24"/>
          <w:szCs w:val="24"/>
        </w:rPr>
        <w:t xml:space="preserve"> and 354</w:t>
      </w:r>
      <w:r w:rsidR="00F7425A">
        <w:rPr>
          <w:rFonts w:ascii="Times New Roman" w:hAnsi="Times New Roman" w:cs="Times New Roman"/>
          <w:sz w:val="24"/>
          <w:szCs w:val="24"/>
        </w:rPr>
        <w:t xml:space="preserve"> </w:t>
      </w:r>
      <w:r w:rsidR="001A12D7" w:rsidRPr="001A12D7">
        <w:rPr>
          <w:rFonts w:ascii="Times New Roman" w:hAnsi="Times New Roman" w:cs="Times New Roman"/>
          <w:sz w:val="24"/>
          <w:szCs w:val="24"/>
        </w:rPr>
        <w:t xml:space="preserve">subordinates operating in seven </w:t>
      </w:r>
      <w:r w:rsidR="00F7425A" w:rsidRPr="001A12D7">
        <w:rPr>
          <w:rFonts w:ascii="Times New Roman" w:hAnsi="Times New Roman" w:cs="Times New Roman"/>
          <w:sz w:val="24"/>
          <w:szCs w:val="24"/>
        </w:rPr>
        <w:t>organizations</w:t>
      </w:r>
      <w:r w:rsidR="001A12D7" w:rsidRPr="001A12D7">
        <w:rPr>
          <w:rFonts w:ascii="Times New Roman" w:hAnsi="Times New Roman" w:cs="Times New Roman"/>
          <w:sz w:val="24"/>
          <w:szCs w:val="24"/>
        </w:rPr>
        <w:t xml:space="preserve"> in</w:t>
      </w:r>
      <w:r w:rsidR="00F7425A">
        <w:rPr>
          <w:rFonts w:ascii="Times New Roman" w:hAnsi="Times New Roman" w:cs="Times New Roman"/>
          <w:sz w:val="24"/>
          <w:szCs w:val="24"/>
        </w:rPr>
        <w:t xml:space="preserve"> the Finnish</w:t>
      </w:r>
      <w:r w:rsidR="001A12D7" w:rsidRPr="001A12D7">
        <w:rPr>
          <w:rFonts w:ascii="Times New Roman" w:hAnsi="Times New Roman" w:cs="Times New Roman"/>
          <w:sz w:val="24"/>
          <w:szCs w:val="24"/>
        </w:rPr>
        <w:t xml:space="preserve"> engineering industries</w:t>
      </w:r>
      <w:r w:rsidR="00F7425A">
        <w:rPr>
          <w:rFonts w:ascii="Times New Roman" w:hAnsi="Times New Roman" w:cs="Times New Roman"/>
          <w:sz w:val="24"/>
          <w:szCs w:val="24"/>
        </w:rPr>
        <w:t xml:space="preserve">, in the first phase of the study the sample managers were asked to complete a test on mathematical-logical intelligence and in the second phase of the study the subordinates of the sample managers were asked to fill out reports two other reports assessing their superiors. </w:t>
      </w:r>
      <w:r w:rsidR="00A56236">
        <w:rPr>
          <w:rFonts w:ascii="Times New Roman" w:hAnsi="Times New Roman" w:cs="Times New Roman"/>
          <w:sz w:val="24"/>
          <w:szCs w:val="24"/>
        </w:rPr>
        <w:t xml:space="preserve">Surprisingly the results did not indicate a significant correlation between logical intelligence and subordinate perception, which would seem to suggest, at-least for this sample batch, that a high level of logical intelligence does not ensure </w:t>
      </w:r>
      <w:r w:rsidR="00A56236" w:rsidRPr="00A56236">
        <w:rPr>
          <w:rFonts w:ascii="Times New Roman" w:hAnsi="Times New Roman" w:cs="Times New Roman"/>
          <w:sz w:val="24"/>
          <w:szCs w:val="24"/>
        </w:rPr>
        <w:t>subordinate</w:t>
      </w:r>
      <w:r w:rsidR="00A56236">
        <w:rPr>
          <w:rFonts w:ascii="Times New Roman" w:hAnsi="Times New Roman" w:cs="Times New Roman"/>
          <w:sz w:val="24"/>
          <w:szCs w:val="24"/>
        </w:rPr>
        <w:t xml:space="preserve"> performance or buy-in</w:t>
      </w:r>
      <w:r w:rsidR="00A56236" w:rsidRPr="00A56236">
        <w:rPr>
          <w:rFonts w:ascii="Times New Roman" w:hAnsi="Times New Roman" w:cs="Times New Roman"/>
          <w:sz w:val="24"/>
          <w:szCs w:val="24"/>
        </w:rPr>
        <w:t xml:space="preserve">. </w:t>
      </w:r>
      <w:r w:rsidR="00A56236">
        <w:rPr>
          <w:rFonts w:ascii="Times New Roman" w:hAnsi="Times New Roman" w:cs="Times New Roman"/>
          <w:sz w:val="24"/>
          <w:szCs w:val="24"/>
        </w:rPr>
        <w:t>Furthermore</w:t>
      </w:r>
      <w:r w:rsidR="00A56236" w:rsidRPr="00A56236">
        <w:rPr>
          <w:rFonts w:ascii="Times New Roman" w:hAnsi="Times New Roman" w:cs="Times New Roman"/>
          <w:sz w:val="24"/>
          <w:szCs w:val="24"/>
        </w:rPr>
        <w:t>, 4 of 14</w:t>
      </w:r>
      <w:r w:rsidR="00A56236">
        <w:rPr>
          <w:rFonts w:ascii="Times New Roman" w:hAnsi="Times New Roman" w:cs="Times New Roman"/>
          <w:sz w:val="24"/>
          <w:szCs w:val="24"/>
        </w:rPr>
        <w:t xml:space="preserve"> personality</w:t>
      </w:r>
      <w:r w:rsidR="00A56236" w:rsidRPr="00A56236">
        <w:rPr>
          <w:rFonts w:ascii="Times New Roman" w:hAnsi="Times New Roman" w:cs="Times New Roman"/>
          <w:sz w:val="24"/>
          <w:szCs w:val="24"/>
        </w:rPr>
        <w:t xml:space="preserve"> dimensions</w:t>
      </w:r>
      <w:r w:rsidR="00A56236">
        <w:rPr>
          <w:rFonts w:ascii="Times New Roman" w:hAnsi="Times New Roman" w:cs="Times New Roman"/>
          <w:sz w:val="24"/>
          <w:szCs w:val="24"/>
        </w:rPr>
        <w:t xml:space="preserve"> showed a strong</w:t>
      </w:r>
      <w:r w:rsidR="00A56236" w:rsidRPr="00A56236">
        <w:rPr>
          <w:rFonts w:ascii="Times New Roman" w:hAnsi="Times New Roman" w:cs="Times New Roman"/>
          <w:sz w:val="24"/>
          <w:szCs w:val="24"/>
        </w:rPr>
        <w:t xml:space="preserve"> correlat</w:t>
      </w:r>
      <w:r w:rsidR="00A56236">
        <w:rPr>
          <w:rFonts w:ascii="Times New Roman" w:hAnsi="Times New Roman" w:cs="Times New Roman"/>
          <w:sz w:val="24"/>
          <w:szCs w:val="24"/>
        </w:rPr>
        <w:t>ion</w:t>
      </w:r>
      <w:r w:rsidR="00A56236" w:rsidRPr="00A56236">
        <w:rPr>
          <w:rFonts w:ascii="Times New Roman" w:hAnsi="Times New Roman" w:cs="Times New Roman"/>
          <w:sz w:val="24"/>
          <w:szCs w:val="24"/>
        </w:rPr>
        <w:t xml:space="preserve"> with </w:t>
      </w:r>
      <w:r w:rsidR="00A56236">
        <w:rPr>
          <w:rFonts w:ascii="Times New Roman" w:hAnsi="Times New Roman" w:cs="Times New Roman"/>
          <w:sz w:val="24"/>
          <w:szCs w:val="24"/>
        </w:rPr>
        <w:t xml:space="preserve">managerial </w:t>
      </w:r>
      <w:r w:rsidR="00A56236" w:rsidRPr="00A56236">
        <w:rPr>
          <w:rFonts w:ascii="Times New Roman" w:hAnsi="Times New Roman" w:cs="Times New Roman"/>
          <w:sz w:val="24"/>
          <w:szCs w:val="24"/>
        </w:rPr>
        <w:t xml:space="preserve">success as evaluated by subordinates: </w:t>
      </w:r>
      <w:r w:rsidR="00A56236" w:rsidRPr="00A56236">
        <w:rPr>
          <w:rFonts w:ascii="Times New Roman" w:hAnsi="Times New Roman" w:cs="Times New Roman"/>
          <w:b/>
          <w:bCs/>
          <w:sz w:val="24"/>
          <w:szCs w:val="24"/>
        </w:rPr>
        <w:t>concrete perception</w:t>
      </w:r>
      <w:r w:rsidR="00A56236" w:rsidRPr="00A56236">
        <w:rPr>
          <w:rFonts w:ascii="Times New Roman" w:hAnsi="Times New Roman" w:cs="Times New Roman"/>
          <w:sz w:val="24"/>
          <w:szCs w:val="24"/>
        </w:rPr>
        <w:t xml:space="preserve">, </w:t>
      </w:r>
      <w:r w:rsidR="00A56236" w:rsidRPr="00A56236">
        <w:rPr>
          <w:rFonts w:ascii="Times New Roman" w:hAnsi="Times New Roman" w:cs="Times New Roman"/>
          <w:b/>
          <w:bCs/>
          <w:sz w:val="24"/>
          <w:szCs w:val="24"/>
        </w:rPr>
        <w:t>sociability</w:t>
      </w:r>
      <w:r w:rsidR="00A56236" w:rsidRPr="00A56236">
        <w:rPr>
          <w:rFonts w:ascii="Times New Roman" w:hAnsi="Times New Roman" w:cs="Times New Roman"/>
          <w:sz w:val="24"/>
          <w:szCs w:val="24"/>
        </w:rPr>
        <w:t xml:space="preserve">, </w:t>
      </w:r>
      <w:r w:rsidR="00A56236" w:rsidRPr="00A56236">
        <w:rPr>
          <w:rFonts w:ascii="Times New Roman" w:hAnsi="Times New Roman" w:cs="Times New Roman"/>
          <w:b/>
          <w:bCs/>
          <w:sz w:val="24"/>
          <w:szCs w:val="24"/>
        </w:rPr>
        <w:t>optimism</w:t>
      </w:r>
      <w:r w:rsidR="00A56236" w:rsidRPr="00A56236">
        <w:rPr>
          <w:rFonts w:ascii="Times New Roman" w:hAnsi="Times New Roman" w:cs="Times New Roman"/>
          <w:sz w:val="24"/>
          <w:szCs w:val="24"/>
        </w:rPr>
        <w:t xml:space="preserve">, and </w:t>
      </w:r>
      <w:r w:rsidR="00A56236" w:rsidRPr="00A56236">
        <w:rPr>
          <w:rFonts w:ascii="Times New Roman" w:hAnsi="Times New Roman" w:cs="Times New Roman"/>
          <w:b/>
          <w:bCs/>
          <w:sz w:val="24"/>
          <w:szCs w:val="24"/>
        </w:rPr>
        <w:t>inspiration</w:t>
      </w:r>
      <w:r w:rsidR="00A56236" w:rsidRPr="00A56236">
        <w:rPr>
          <w:rFonts w:ascii="Times New Roman" w:hAnsi="Times New Roman" w:cs="Times New Roman"/>
          <w:sz w:val="24"/>
          <w:szCs w:val="24"/>
        </w:rPr>
        <w:t xml:space="preserve">. </w:t>
      </w:r>
      <w:r w:rsidR="00A03BAD">
        <w:rPr>
          <w:rFonts w:ascii="Times New Roman" w:hAnsi="Times New Roman" w:cs="Times New Roman"/>
          <w:sz w:val="24"/>
          <w:szCs w:val="24"/>
        </w:rPr>
        <w:t>The</w:t>
      </w:r>
      <w:r w:rsidR="00A56236" w:rsidRPr="00A56236">
        <w:rPr>
          <w:rFonts w:ascii="Times New Roman" w:hAnsi="Times New Roman" w:cs="Times New Roman"/>
          <w:sz w:val="24"/>
          <w:szCs w:val="24"/>
        </w:rPr>
        <w:t xml:space="preserve"> Emotive Communication Scale measurements </w:t>
      </w:r>
      <w:r w:rsidR="00A56236">
        <w:rPr>
          <w:rFonts w:ascii="Times New Roman" w:hAnsi="Times New Roman" w:cs="Times New Roman"/>
          <w:sz w:val="24"/>
          <w:szCs w:val="24"/>
        </w:rPr>
        <w:t xml:space="preserve">provided an overall </w:t>
      </w:r>
      <w:r w:rsidR="00A56236" w:rsidRPr="00A56236">
        <w:rPr>
          <w:rFonts w:ascii="Times New Roman" w:hAnsi="Times New Roman" w:cs="Times New Roman"/>
          <w:sz w:val="24"/>
          <w:szCs w:val="24"/>
        </w:rPr>
        <w:t>E</w:t>
      </w:r>
      <w:r w:rsidR="003E60E3">
        <w:rPr>
          <w:rFonts w:ascii="Times New Roman" w:hAnsi="Times New Roman" w:cs="Times New Roman"/>
          <w:sz w:val="24"/>
          <w:szCs w:val="24"/>
        </w:rPr>
        <w:t xml:space="preserve">motive </w:t>
      </w:r>
      <w:r w:rsidR="00A56236" w:rsidRPr="00A56236">
        <w:rPr>
          <w:rFonts w:ascii="Times New Roman" w:hAnsi="Times New Roman" w:cs="Times New Roman"/>
          <w:sz w:val="24"/>
          <w:szCs w:val="24"/>
        </w:rPr>
        <w:t>C</w:t>
      </w:r>
      <w:r w:rsidR="003E60E3">
        <w:rPr>
          <w:rFonts w:ascii="Times New Roman" w:hAnsi="Times New Roman" w:cs="Times New Roman"/>
          <w:sz w:val="24"/>
          <w:szCs w:val="24"/>
        </w:rPr>
        <w:t xml:space="preserve">ommunication </w:t>
      </w:r>
      <w:r w:rsidR="00A56236" w:rsidRPr="00A56236">
        <w:rPr>
          <w:rFonts w:ascii="Times New Roman" w:hAnsi="Times New Roman" w:cs="Times New Roman"/>
          <w:sz w:val="24"/>
          <w:szCs w:val="24"/>
        </w:rPr>
        <w:t>S</w:t>
      </w:r>
      <w:r w:rsidR="003E60E3">
        <w:rPr>
          <w:rFonts w:ascii="Times New Roman" w:hAnsi="Times New Roman" w:cs="Times New Roman"/>
          <w:sz w:val="24"/>
          <w:szCs w:val="24"/>
        </w:rPr>
        <w:t>cale</w:t>
      </w:r>
      <w:r w:rsidR="00A56236">
        <w:rPr>
          <w:rFonts w:ascii="Times New Roman" w:hAnsi="Times New Roman" w:cs="Times New Roman"/>
          <w:sz w:val="24"/>
          <w:szCs w:val="24"/>
        </w:rPr>
        <w:t xml:space="preserve"> </w:t>
      </w:r>
      <w:r w:rsidR="00A56236" w:rsidRPr="00A56236">
        <w:rPr>
          <w:rFonts w:ascii="Times New Roman" w:hAnsi="Times New Roman" w:cs="Times New Roman"/>
          <w:sz w:val="24"/>
          <w:szCs w:val="24"/>
        </w:rPr>
        <w:t>score</w:t>
      </w:r>
      <w:r w:rsidR="003E60E3">
        <w:rPr>
          <w:rFonts w:ascii="Times New Roman" w:hAnsi="Times New Roman" w:cs="Times New Roman"/>
          <w:sz w:val="24"/>
          <w:szCs w:val="24"/>
        </w:rPr>
        <w:t xml:space="preserve"> that</w:t>
      </w:r>
      <w:r w:rsidR="00A56236" w:rsidRPr="00A56236">
        <w:rPr>
          <w:rFonts w:ascii="Times New Roman" w:hAnsi="Times New Roman" w:cs="Times New Roman"/>
          <w:sz w:val="24"/>
          <w:szCs w:val="24"/>
        </w:rPr>
        <w:t xml:space="preserve"> correlated </w:t>
      </w:r>
      <w:r w:rsidR="00A56236" w:rsidRPr="00A56236">
        <w:rPr>
          <w:rFonts w:ascii="Times New Roman" w:hAnsi="Times New Roman" w:cs="Times New Roman"/>
          <w:sz w:val="24"/>
          <w:szCs w:val="24"/>
        </w:rPr>
        <w:lastRenderedPageBreak/>
        <w:t xml:space="preserve">strongly with subordinate perceptions, </w:t>
      </w:r>
      <w:r w:rsidR="00A03BAD">
        <w:rPr>
          <w:rFonts w:ascii="Times New Roman" w:hAnsi="Times New Roman" w:cs="Times New Roman"/>
          <w:sz w:val="24"/>
          <w:szCs w:val="24"/>
        </w:rPr>
        <w:t>which indicates</w:t>
      </w:r>
      <w:r w:rsidR="00A56236" w:rsidRPr="00A56236">
        <w:rPr>
          <w:rFonts w:ascii="Times New Roman" w:hAnsi="Times New Roman" w:cs="Times New Roman"/>
          <w:sz w:val="24"/>
          <w:szCs w:val="24"/>
        </w:rPr>
        <w:t xml:space="preserve"> predictive value</w:t>
      </w:r>
      <w:r w:rsidR="003E60E3">
        <w:rPr>
          <w:rFonts w:ascii="Times New Roman" w:hAnsi="Times New Roman" w:cs="Times New Roman"/>
          <w:sz w:val="24"/>
          <w:szCs w:val="24"/>
        </w:rPr>
        <w:t xml:space="preserve"> for leadership success</w:t>
      </w:r>
      <w:r w:rsidR="00A56236" w:rsidRPr="00A56236">
        <w:rPr>
          <w:rFonts w:ascii="Times New Roman" w:hAnsi="Times New Roman" w:cs="Times New Roman"/>
          <w:sz w:val="24"/>
          <w:szCs w:val="24"/>
        </w:rPr>
        <w:t xml:space="preserve"> through its</w:t>
      </w:r>
      <w:r w:rsidR="00A56236">
        <w:rPr>
          <w:rFonts w:ascii="Times New Roman" w:hAnsi="Times New Roman" w:cs="Times New Roman"/>
          <w:sz w:val="24"/>
          <w:szCs w:val="24"/>
        </w:rPr>
        <w:t xml:space="preserve"> </w:t>
      </w:r>
      <w:r w:rsidR="00A56236" w:rsidRPr="00A56236">
        <w:rPr>
          <w:rFonts w:ascii="Times New Roman" w:hAnsi="Times New Roman" w:cs="Times New Roman"/>
          <w:sz w:val="24"/>
          <w:szCs w:val="24"/>
        </w:rPr>
        <w:t>three subscales</w:t>
      </w:r>
      <w:r w:rsidR="003E60E3">
        <w:rPr>
          <w:rFonts w:ascii="Times New Roman" w:hAnsi="Times New Roman" w:cs="Times New Roman"/>
          <w:sz w:val="24"/>
          <w:szCs w:val="24"/>
        </w:rPr>
        <w:t>/dimensions</w:t>
      </w:r>
      <w:r w:rsidR="00A56236" w:rsidRPr="00A56236">
        <w:rPr>
          <w:rFonts w:ascii="Times New Roman" w:hAnsi="Times New Roman" w:cs="Times New Roman"/>
          <w:sz w:val="24"/>
          <w:szCs w:val="24"/>
        </w:rPr>
        <w:t xml:space="preserve">: </w:t>
      </w:r>
      <w:r w:rsidR="00A56236" w:rsidRPr="003E60E3">
        <w:rPr>
          <w:rFonts w:ascii="Times New Roman" w:hAnsi="Times New Roman" w:cs="Times New Roman"/>
          <w:b/>
          <w:bCs/>
          <w:sz w:val="24"/>
          <w:szCs w:val="24"/>
        </w:rPr>
        <w:t>assertion</w:t>
      </w:r>
      <w:r w:rsidR="00A56236" w:rsidRPr="00A56236">
        <w:rPr>
          <w:rFonts w:ascii="Times New Roman" w:hAnsi="Times New Roman" w:cs="Times New Roman"/>
          <w:sz w:val="24"/>
          <w:szCs w:val="24"/>
        </w:rPr>
        <w:t xml:space="preserve">, </w:t>
      </w:r>
      <w:r w:rsidR="00A56236" w:rsidRPr="003E60E3">
        <w:rPr>
          <w:rFonts w:ascii="Times New Roman" w:hAnsi="Times New Roman" w:cs="Times New Roman"/>
          <w:b/>
          <w:bCs/>
          <w:sz w:val="24"/>
          <w:szCs w:val="24"/>
        </w:rPr>
        <w:t>emotional availability</w:t>
      </w:r>
      <w:r w:rsidR="00A56236" w:rsidRPr="00A56236">
        <w:rPr>
          <w:rFonts w:ascii="Times New Roman" w:hAnsi="Times New Roman" w:cs="Times New Roman"/>
          <w:sz w:val="24"/>
          <w:szCs w:val="24"/>
        </w:rPr>
        <w:t xml:space="preserve">, and </w:t>
      </w:r>
      <w:r w:rsidR="00A56236" w:rsidRPr="003E60E3">
        <w:rPr>
          <w:rFonts w:ascii="Times New Roman" w:hAnsi="Times New Roman" w:cs="Times New Roman"/>
          <w:b/>
          <w:bCs/>
          <w:sz w:val="24"/>
          <w:szCs w:val="24"/>
        </w:rPr>
        <w:t>inspiration ability</w:t>
      </w:r>
      <w:r w:rsidR="00A56236" w:rsidRPr="00A56236">
        <w:rPr>
          <w:rFonts w:ascii="Times New Roman" w:hAnsi="Times New Roman" w:cs="Times New Roman"/>
          <w:sz w:val="24"/>
          <w:szCs w:val="24"/>
        </w:rPr>
        <w:t>.</w:t>
      </w:r>
      <w:r w:rsidR="00923C35">
        <w:rPr>
          <w:rFonts w:ascii="Times New Roman" w:hAnsi="Times New Roman" w:cs="Times New Roman"/>
          <w:sz w:val="24"/>
          <w:szCs w:val="24"/>
        </w:rPr>
        <w:t xml:space="preserve"> </w:t>
      </w:r>
      <w:r w:rsidR="00923C35" w:rsidRPr="00923C35">
        <w:rPr>
          <w:rFonts w:ascii="Times New Roman" w:hAnsi="Times New Roman" w:cs="Times New Roman"/>
          <w:sz w:val="24"/>
          <w:szCs w:val="24"/>
        </w:rPr>
        <w:t>This study demonstrate</w:t>
      </w:r>
      <w:r w:rsidR="00923C35">
        <w:rPr>
          <w:rFonts w:ascii="Times New Roman" w:hAnsi="Times New Roman" w:cs="Times New Roman"/>
          <w:sz w:val="24"/>
          <w:szCs w:val="24"/>
        </w:rPr>
        <w:t>s</w:t>
      </w:r>
      <w:r w:rsidR="00923C35" w:rsidRPr="00923C35">
        <w:rPr>
          <w:rFonts w:ascii="Times New Roman" w:hAnsi="Times New Roman" w:cs="Times New Roman"/>
          <w:sz w:val="24"/>
          <w:szCs w:val="24"/>
        </w:rPr>
        <w:t xml:space="preserve"> </w:t>
      </w:r>
      <w:r w:rsidR="00923C35">
        <w:rPr>
          <w:rFonts w:ascii="Times New Roman" w:hAnsi="Times New Roman" w:cs="Times New Roman"/>
          <w:sz w:val="24"/>
          <w:szCs w:val="24"/>
        </w:rPr>
        <w:t>how</w:t>
      </w:r>
      <w:r w:rsidR="00923C35" w:rsidRPr="00923C35">
        <w:rPr>
          <w:rFonts w:ascii="Times New Roman" w:hAnsi="Times New Roman" w:cs="Times New Roman"/>
          <w:sz w:val="24"/>
          <w:szCs w:val="24"/>
        </w:rPr>
        <w:t xml:space="preserve"> EI competence predicts unique variance in managerial success beyond that explained by</w:t>
      </w:r>
      <w:r w:rsidR="00B03A46">
        <w:rPr>
          <w:rFonts w:ascii="Times New Roman" w:hAnsi="Times New Roman" w:cs="Times New Roman"/>
          <w:sz w:val="24"/>
          <w:szCs w:val="24"/>
        </w:rPr>
        <w:t xml:space="preserve"> the </w:t>
      </w:r>
      <w:r w:rsidR="003A2C4C">
        <w:rPr>
          <w:rFonts w:ascii="Times New Roman" w:hAnsi="Times New Roman" w:cs="Times New Roman"/>
          <w:sz w:val="24"/>
          <w:szCs w:val="24"/>
        </w:rPr>
        <w:t>cornerstones</w:t>
      </w:r>
      <w:r w:rsidR="00B03A46">
        <w:rPr>
          <w:rFonts w:ascii="Times New Roman" w:hAnsi="Times New Roman" w:cs="Times New Roman"/>
          <w:sz w:val="24"/>
          <w:szCs w:val="24"/>
        </w:rPr>
        <w:t xml:space="preserve"> of traditional notions of leadership:</w:t>
      </w:r>
      <w:r w:rsidR="00923C35" w:rsidRPr="00923C35">
        <w:rPr>
          <w:rFonts w:ascii="Times New Roman" w:hAnsi="Times New Roman" w:cs="Times New Roman"/>
          <w:sz w:val="24"/>
          <w:szCs w:val="24"/>
        </w:rPr>
        <w:t xml:space="preserve"> personality and </w:t>
      </w:r>
      <w:r w:rsidR="00B03A46">
        <w:rPr>
          <w:rFonts w:ascii="Times New Roman" w:hAnsi="Times New Roman" w:cs="Times New Roman"/>
          <w:sz w:val="24"/>
          <w:szCs w:val="24"/>
        </w:rPr>
        <w:t>mathematical-logical</w:t>
      </w:r>
      <w:r w:rsidR="00923C35" w:rsidRPr="00923C35">
        <w:rPr>
          <w:rFonts w:ascii="Times New Roman" w:hAnsi="Times New Roman" w:cs="Times New Roman"/>
          <w:sz w:val="24"/>
          <w:szCs w:val="24"/>
        </w:rPr>
        <w:t xml:space="preserve"> </w:t>
      </w:r>
      <w:r w:rsidR="00B03A46">
        <w:rPr>
          <w:rFonts w:ascii="Times New Roman" w:hAnsi="Times New Roman" w:cs="Times New Roman"/>
          <w:sz w:val="24"/>
          <w:szCs w:val="24"/>
        </w:rPr>
        <w:t>capability</w:t>
      </w:r>
      <w:r w:rsidR="00923C35" w:rsidRPr="00923C35">
        <w:rPr>
          <w:rFonts w:ascii="Times New Roman" w:hAnsi="Times New Roman" w:cs="Times New Roman"/>
          <w:sz w:val="24"/>
          <w:szCs w:val="24"/>
        </w:rPr>
        <w:t>. Although the</w:t>
      </w:r>
      <w:r w:rsidR="00B03A46">
        <w:rPr>
          <w:rFonts w:ascii="Times New Roman" w:hAnsi="Times New Roman" w:cs="Times New Roman"/>
          <w:sz w:val="24"/>
          <w:szCs w:val="24"/>
        </w:rPr>
        <w:t xml:space="preserve"> </w:t>
      </w:r>
      <w:r w:rsidR="00923C35" w:rsidRPr="00923C35">
        <w:rPr>
          <w:rFonts w:ascii="Times New Roman" w:hAnsi="Times New Roman" w:cs="Times New Roman"/>
          <w:sz w:val="24"/>
          <w:szCs w:val="24"/>
        </w:rPr>
        <w:t xml:space="preserve">relatively small sample of the study limits the </w:t>
      </w:r>
      <w:r w:rsidR="00071805">
        <w:rPr>
          <w:rFonts w:ascii="Times New Roman" w:hAnsi="Times New Roman" w:cs="Times New Roman"/>
          <w:sz w:val="24"/>
          <w:szCs w:val="24"/>
        </w:rPr>
        <w:t>generality</w:t>
      </w:r>
      <w:r w:rsidR="00923C35" w:rsidRPr="00923C35">
        <w:rPr>
          <w:rFonts w:ascii="Times New Roman" w:hAnsi="Times New Roman" w:cs="Times New Roman"/>
          <w:sz w:val="24"/>
          <w:szCs w:val="24"/>
        </w:rPr>
        <w:t xml:space="preserve"> of the </w:t>
      </w:r>
      <w:r w:rsidR="00071805">
        <w:rPr>
          <w:rFonts w:ascii="Times New Roman" w:hAnsi="Times New Roman" w:cs="Times New Roman"/>
          <w:sz w:val="24"/>
          <w:szCs w:val="24"/>
        </w:rPr>
        <w:t xml:space="preserve">results </w:t>
      </w:r>
      <w:r w:rsidR="00923C35" w:rsidRPr="00923C35">
        <w:rPr>
          <w:rFonts w:ascii="Times New Roman" w:hAnsi="Times New Roman" w:cs="Times New Roman"/>
          <w:sz w:val="24"/>
          <w:szCs w:val="24"/>
        </w:rPr>
        <w:t>,</w:t>
      </w:r>
      <w:r w:rsidR="00071805">
        <w:rPr>
          <w:rFonts w:ascii="Times New Roman" w:hAnsi="Times New Roman" w:cs="Times New Roman"/>
          <w:sz w:val="24"/>
          <w:szCs w:val="24"/>
        </w:rPr>
        <w:t xml:space="preserve"> </w:t>
      </w:r>
      <w:r w:rsidR="00923C35" w:rsidRPr="00923C35">
        <w:rPr>
          <w:rFonts w:ascii="Times New Roman" w:hAnsi="Times New Roman" w:cs="Times New Roman"/>
          <w:sz w:val="24"/>
          <w:szCs w:val="24"/>
        </w:rPr>
        <w:t>they replicate</w:t>
      </w:r>
      <w:r w:rsidR="00071805">
        <w:rPr>
          <w:rFonts w:ascii="Times New Roman" w:hAnsi="Times New Roman" w:cs="Times New Roman"/>
          <w:sz w:val="24"/>
          <w:szCs w:val="24"/>
        </w:rPr>
        <w:t>,</w:t>
      </w:r>
      <w:r w:rsidR="00923C35" w:rsidRPr="00923C35">
        <w:rPr>
          <w:rFonts w:ascii="Times New Roman" w:hAnsi="Times New Roman" w:cs="Times New Roman"/>
          <w:sz w:val="24"/>
          <w:szCs w:val="24"/>
        </w:rPr>
        <w:t xml:space="preserve"> support</w:t>
      </w:r>
      <w:r w:rsidR="00071805">
        <w:rPr>
          <w:rFonts w:ascii="Times New Roman" w:hAnsi="Times New Roman" w:cs="Times New Roman"/>
          <w:sz w:val="24"/>
          <w:szCs w:val="24"/>
        </w:rPr>
        <w:t xml:space="preserve"> and are in congruence with other such research</w:t>
      </w:r>
      <w:r w:rsidR="00852310">
        <w:rPr>
          <w:rFonts w:ascii="Times New Roman" w:hAnsi="Times New Roman" w:cs="Times New Roman"/>
          <w:sz w:val="24"/>
          <w:szCs w:val="24"/>
        </w:rPr>
        <w:t xml:space="preserve">, for example, </w:t>
      </w:r>
      <w:r w:rsidR="00DB7708">
        <w:rPr>
          <w:rFonts w:ascii="Times New Roman" w:hAnsi="Times New Roman" w:cs="Times New Roman"/>
          <w:sz w:val="24"/>
          <w:szCs w:val="24"/>
        </w:rPr>
        <w:t>Daniel Goleman(2004)</w:t>
      </w:r>
      <w:r w:rsidR="00BD1D64">
        <w:rPr>
          <w:rFonts w:ascii="Times New Roman" w:hAnsi="Times New Roman" w:cs="Times New Roman"/>
          <w:sz w:val="24"/>
          <w:szCs w:val="24"/>
        </w:rPr>
        <w:t xml:space="preserve"> in his aforementioned </w:t>
      </w:r>
      <w:r w:rsidR="009310E9">
        <w:rPr>
          <w:rFonts w:ascii="Times New Roman" w:hAnsi="Times New Roman" w:cs="Times New Roman"/>
          <w:sz w:val="24"/>
          <w:szCs w:val="24"/>
        </w:rPr>
        <w:t>article for Harvard Business Review outlines how he</w:t>
      </w:r>
      <w:r w:rsidR="007C7257">
        <w:rPr>
          <w:rFonts w:ascii="Times New Roman" w:hAnsi="Times New Roman" w:cs="Times New Roman"/>
          <w:sz w:val="24"/>
          <w:szCs w:val="24"/>
        </w:rPr>
        <w:t xml:space="preserve"> </w:t>
      </w:r>
      <w:r w:rsidR="008036D0">
        <w:rPr>
          <w:rFonts w:ascii="Times New Roman" w:hAnsi="Times New Roman" w:cs="Times New Roman"/>
          <w:sz w:val="24"/>
          <w:szCs w:val="24"/>
        </w:rPr>
        <w:t xml:space="preserve">looked into what </w:t>
      </w:r>
      <w:r w:rsidR="008036D0" w:rsidRPr="008036D0">
        <w:rPr>
          <w:rFonts w:ascii="Times New Roman" w:hAnsi="Times New Roman" w:cs="Times New Roman"/>
          <w:sz w:val="24"/>
          <w:szCs w:val="24"/>
        </w:rPr>
        <w:t>personal capabilities</w:t>
      </w:r>
      <w:r w:rsidR="008036D0">
        <w:rPr>
          <w:rFonts w:ascii="Times New Roman" w:hAnsi="Times New Roman" w:cs="Times New Roman"/>
          <w:sz w:val="24"/>
          <w:szCs w:val="24"/>
        </w:rPr>
        <w:t xml:space="preserve"> were the driving force behind </w:t>
      </w:r>
      <w:r w:rsidR="008036D0" w:rsidRPr="008036D0">
        <w:rPr>
          <w:rFonts w:ascii="Times New Roman" w:hAnsi="Times New Roman" w:cs="Times New Roman"/>
          <w:sz w:val="24"/>
          <w:szCs w:val="24"/>
        </w:rPr>
        <w:t>outstanding</w:t>
      </w:r>
      <w:r w:rsidR="008036D0">
        <w:rPr>
          <w:rFonts w:ascii="Times New Roman" w:hAnsi="Times New Roman" w:cs="Times New Roman"/>
          <w:sz w:val="24"/>
          <w:szCs w:val="24"/>
        </w:rPr>
        <w:t xml:space="preserve"> organizational</w:t>
      </w:r>
      <w:r w:rsidR="008036D0" w:rsidRPr="008036D0">
        <w:rPr>
          <w:rFonts w:ascii="Times New Roman" w:hAnsi="Times New Roman" w:cs="Times New Roman"/>
          <w:sz w:val="24"/>
          <w:szCs w:val="24"/>
        </w:rPr>
        <w:t xml:space="preserve"> performanc</w:t>
      </w:r>
      <w:r w:rsidR="0058499C">
        <w:rPr>
          <w:rFonts w:ascii="Times New Roman" w:hAnsi="Times New Roman" w:cs="Times New Roman"/>
          <w:sz w:val="24"/>
          <w:szCs w:val="24"/>
        </w:rPr>
        <w:t>e</w:t>
      </w:r>
      <w:r w:rsidR="008036D0" w:rsidRPr="008036D0">
        <w:rPr>
          <w:rFonts w:ascii="Times New Roman" w:hAnsi="Times New Roman" w:cs="Times New Roman"/>
          <w:sz w:val="24"/>
          <w:szCs w:val="24"/>
        </w:rPr>
        <w:t xml:space="preserve"> and to what degree they did so</w:t>
      </w:r>
      <w:r w:rsidR="0058499C">
        <w:rPr>
          <w:rFonts w:ascii="Times New Roman" w:hAnsi="Times New Roman" w:cs="Times New Roman"/>
          <w:sz w:val="24"/>
          <w:szCs w:val="24"/>
        </w:rPr>
        <w:t xml:space="preserve">, he separated capabilities into purely </w:t>
      </w:r>
      <w:r w:rsidR="0058499C" w:rsidRPr="0058499C">
        <w:rPr>
          <w:rFonts w:ascii="Times New Roman" w:hAnsi="Times New Roman" w:cs="Times New Roman"/>
          <w:b/>
          <w:bCs/>
          <w:sz w:val="24"/>
          <w:szCs w:val="24"/>
        </w:rPr>
        <w:t>technical skills</w:t>
      </w:r>
      <w:r w:rsidR="0058499C">
        <w:rPr>
          <w:rFonts w:ascii="Times New Roman" w:hAnsi="Times New Roman" w:cs="Times New Roman"/>
          <w:b/>
          <w:bCs/>
          <w:sz w:val="24"/>
          <w:szCs w:val="24"/>
        </w:rPr>
        <w:t>(</w:t>
      </w:r>
      <w:r w:rsidR="003A2C4C">
        <w:rPr>
          <w:rFonts w:ascii="Times New Roman" w:hAnsi="Times New Roman" w:cs="Times New Roman"/>
          <w:sz w:val="24"/>
          <w:szCs w:val="24"/>
        </w:rPr>
        <w:t>e.g.</w:t>
      </w:r>
      <w:r w:rsidR="0058499C">
        <w:rPr>
          <w:rFonts w:ascii="Times New Roman" w:hAnsi="Times New Roman" w:cs="Times New Roman"/>
          <w:sz w:val="24"/>
          <w:szCs w:val="24"/>
        </w:rPr>
        <w:t xml:space="preserve"> accounting), </w:t>
      </w:r>
      <w:r w:rsidR="0058499C" w:rsidRPr="0058499C">
        <w:rPr>
          <w:rFonts w:ascii="Times New Roman" w:hAnsi="Times New Roman" w:cs="Times New Roman"/>
          <w:b/>
          <w:bCs/>
          <w:sz w:val="24"/>
          <w:szCs w:val="24"/>
        </w:rPr>
        <w:t>cognitive skills</w:t>
      </w:r>
      <w:r w:rsidR="0058499C">
        <w:rPr>
          <w:rFonts w:ascii="Times New Roman" w:hAnsi="Times New Roman" w:cs="Times New Roman"/>
          <w:sz w:val="24"/>
          <w:szCs w:val="24"/>
        </w:rPr>
        <w:t xml:space="preserve">(e.g. analytical reasoning) and </w:t>
      </w:r>
      <w:r w:rsidR="0058499C" w:rsidRPr="0058499C">
        <w:rPr>
          <w:rFonts w:ascii="Times New Roman" w:hAnsi="Times New Roman" w:cs="Times New Roman"/>
          <w:b/>
          <w:bCs/>
          <w:sz w:val="24"/>
          <w:szCs w:val="24"/>
        </w:rPr>
        <w:t>emotional intelligence</w:t>
      </w:r>
      <w:r w:rsidR="0058499C">
        <w:rPr>
          <w:rFonts w:ascii="Times New Roman" w:hAnsi="Times New Roman" w:cs="Times New Roman"/>
          <w:sz w:val="24"/>
          <w:szCs w:val="24"/>
        </w:rPr>
        <w:t xml:space="preserve">(e.g. </w:t>
      </w:r>
      <w:r w:rsidR="0058499C" w:rsidRPr="0058499C">
        <w:rPr>
          <w:rFonts w:ascii="Times New Roman" w:hAnsi="Times New Roman" w:cs="Times New Roman"/>
          <w:sz w:val="24"/>
          <w:szCs w:val="24"/>
        </w:rPr>
        <w:t>ability to work with others</w:t>
      </w:r>
      <w:r w:rsidR="0058499C">
        <w:rPr>
          <w:rFonts w:ascii="Times New Roman" w:hAnsi="Times New Roman" w:cs="Times New Roman"/>
          <w:sz w:val="24"/>
          <w:szCs w:val="24"/>
        </w:rPr>
        <w:t>). Analyzing competency models created by</w:t>
      </w:r>
      <w:r w:rsidR="00756F35">
        <w:rPr>
          <w:rFonts w:ascii="Times New Roman" w:hAnsi="Times New Roman" w:cs="Times New Roman"/>
          <w:sz w:val="24"/>
          <w:szCs w:val="24"/>
        </w:rPr>
        <w:t xml:space="preserve"> interviewing senior managers from 188 companies(including British airways, Credit Suisse </w:t>
      </w:r>
      <w:r w:rsidR="003A2C4C">
        <w:rPr>
          <w:rFonts w:ascii="Times New Roman" w:hAnsi="Times New Roman" w:cs="Times New Roman"/>
          <w:sz w:val="24"/>
          <w:szCs w:val="24"/>
        </w:rPr>
        <w:t>etc.</w:t>
      </w:r>
      <w:r w:rsidR="00756F35">
        <w:rPr>
          <w:rFonts w:ascii="Times New Roman" w:hAnsi="Times New Roman" w:cs="Times New Roman"/>
          <w:sz w:val="24"/>
          <w:szCs w:val="24"/>
        </w:rPr>
        <w:t xml:space="preserve">) on </w:t>
      </w:r>
      <w:r w:rsidR="00756F35" w:rsidRPr="00756F35">
        <w:rPr>
          <w:rFonts w:ascii="Times New Roman" w:hAnsi="Times New Roman" w:cs="Times New Roman"/>
          <w:sz w:val="24"/>
          <w:szCs w:val="24"/>
        </w:rPr>
        <w:t>the capabilities that typified the organization’s most outstanding leaders</w:t>
      </w:r>
      <w:r w:rsidR="00756F35">
        <w:rPr>
          <w:rFonts w:ascii="Times New Roman" w:hAnsi="Times New Roman" w:cs="Times New Roman"/>
          <w:sz w:val="24"/>
          <w:szCs w:val="24"/>
        </w:rPr>
        <w:t>, Goleman discovered that intellectual competencies</w:t>
      </w:r>
      <w:r w:rsidR="00CC013D">
        <w:rPr>
          <w:rFonts w:ascii="Times New Roman" w:hAnsi="Times New Roman" w:cs="Times New Roman"/>
          <w:sz w:val="24"/>
          <w:szCs w:val="24"/>
        </w:rPr>
        <w:t xml:space="preserve"> and</w:t>
      </w:r>
      <w:r w:rsidR="00756F35">
        <w:rPr>
          <w:rFonts w:ascii="Times New Roman" w:hAnsi="Times New Roman" w:cs="Times New Roman"/>
          <w:sz w:val="24"/>
          <w:szCs w:val="24"/>
        </w:rPr>
        <w:t xml:space="preserve"> cognitive capabilities(such as big picture thinking and long term thinking)</w:t>
      </w:r>
      <w:r w:rsidR="00CC013D">
        <w:rPr>
          <w:rFonts w:ascii="Times New Roman" w:hAnsi="Times New Roman" w:cs="Times New Roman"/>
          <w:sz w:val="24"/>
          <w:szCs w:val="24"/>
        </w:rPr>
        <w:t xml:space="preserve"> were important but emotional intelligence proved to be doubly as important as the other skills for jobs at all levels after calculating the ratio of technical skills to IQ to EI. The above outlined research efforts all conclusively</w:t>
      </w:r>
      <w:r w:rsidR="00071805">
        <w:rPr>
          <w:rFonts w:ascii="Times New Roman" w:hAnsi="Times New Roman" w:cs="Times New Roman"/>
          <w:sz w:val="24"/>
          <w:szCs w:val="24"/>
        </w:rPr>
        <w:t xml:space="preserve"> arrive at</w:t>
      </w:r>
      <w:r w:rsidR="00923C35" w:rsidRPr="00923C35">
        <w:rPr>
          <w:rFonts w:ascii="Times New Roman" w:hAnsi="Times New Roman" w:cs="Times New Roman"/>
          <w:sz w:val="24"/>
          <w:szCs w:val="24"/>
        </w:rPr>
        <w:t xml:space="preserve"> the fundamental conclusion that leader</w:t>
      </w:r>
      <w:r w:rsidR="00CC013D">
        <w:rPr>
          <w:rFonts w:ascii="Times New Roman" w:hAnsi="Times New Roman" w:cs="Times New Roman"/>
          <w:sz w:val="24"/>
          <w:szCs w:val="24"/>
        </w:rPr>
        <w:t xml:space="preserve">s with emotional intelligence capabilities </w:t>
      </w:r>
      <w:r w:rsidR="00923C35" w:rsidRPr="00923C35">
        <w:rPr>
          <w:rFonts w:ascii="Times New Roman" w:hAnsi="Times New Roman" w:cs="Times New Roman"/>
          <w:sz w:val="24"/>
          <w:szCs w:val="24"/>
        </w:rPr>
        <w:t xml:space="preserve">have a </w:t>
      </w:r>
      <w:r w:rsidR="00CC013D">
        <w:rPr>
          <w:rFonts w:ascii="Times New Roman" w:hAnsi="Times New Roman" w:cs="Times New Roman"/>
          <w:sz w:val="24"/>
          <w:szCs w:val="24"/>
        </w:rPr>
        <w:t>positive impact</w:t>
      </w:r>
      <w:r w:rsidR="00D66AEC">
        <w:rPr>
          <w:rFonts w:ascii="Times New Roman" w:hAnsi="Times New Roman" w:cs="Times New Roman"/>
          <w:sz w:val="24"/>
          <w:szCs w:val="24"/>
        </w:rPr>
        <w:t xml:space="preserve"> </w:t>
      </w:r>
      <w:r w:rsidR="00923C35" w:rsidRPr="00923C35">
        <w:rPr>
          <w:rFonts w:ascii="Times New Roman" w:hAnsi="Times New Roman" w:cs="Times New Roman"/>
          <w:sz w:val="24"/>
          <w:szCs w:val="24"/>
        </w:rPr>
        <w:t xml:space="preserve">on subordinates and </w:t>
      </w:r>
      <w:r w:rsidR="00D66AEC" w:rsidRPr="00923C35">
        <w:rPr>
          <w:rFonts w:ascii="Times New Roman" w:hAnsi="Times New Roman" w:cs="Times New Roman"/>
          <w:sz w:val="24"/>
          <w:szCs w:val="24"/>
        </w:rPr>
        <w:t>organizational</w:t>
      </w:r>
      <w:r w:rsidR="00923C35" w:rsidRPr="00923C35">
        <w:rPr>
          <w:rFonts w:ascii="Times New Roman" w:hAnsi="Times New Roman" w:cs="Times New Roman"/>
          <w:sz w:val="24"/>
          <w:szCs w:val="24"/>
        </w:rPr>
        <w:t xml:space="preserve"> culture</w:t>
      </w:r>
      <w:r w:rsidR="00D66AEC">
        <w:rPr>
          <w:rFonts w:ascii="Times New Roman" w:hAnsi="Times New Roman" w:cs="Times New Roman"/>
          <w:sz w:val="24"/>
          <w:szCs w:val="24"/>
        </w:rPr>
        <w:t>.</w:t>
      </w:r>
    </w:p>
    <w:p w14:paraId="16F3ECBC" w14:textId="77777777" w:rsidR="00854895" w:rsidRDefault="00854895" w:rsidP="0016557B">
      <w:pPr>
        <w:rPr>
          <w:rFonts w:ascii="Times New Roman" w:hAnsi="Times New Roman" w:cs="Times New Roman"/>
          <w:sz w:val="24"/>
          <w:szCs w:val="24"/>
        </w:rPr>
      </w:pPr>
    </w:p>
    <w:p w14:paraId="66C4308A" w14:textId="4A9CB2A7" w:rsidR="00EA52CB" w:rsidRDefault="003A2C4C" w:rsidP="00EA52CB">
      <w:pPr>
        <w:pStyle w:val="IntenseQuote"/>
      </w:pPr>
      <w:r>
        <w:t>Self-Reflection</w:t>
      </w:r>
      <w:r w:rsidR="003A07DB">
        <w:t xml:space="preserve"> on Emotional Intelligence</w:t>
      </w:r>
    </w:p>
    <w:p w14:paraId="4B210387" w14:textId="0E8B03A0" w:rsidR="00365CEF" w:rsidRDefault="007A2545" w:rsidP="0016557B">
      <w:pPr>
        <w:rPr>
          <w:rFonts w:ascii="Times New Roman" w:hAnsi="Times New Roman" w:cs="Times New Roman"/>
          <w:sz w:val="24"/>
          <w:szCs w:val="24"/>
        </w:rPr>
      </w:pPr>
      <w:r>
        <w:rPr>
          <w:rFonts w:ascii="Times New Roman" w:hAnsi="Times New Roman" w:cs="Times New Roman"/>
          <w:sz w:val="24"/>
          <w:szCs w:val="24"/>
        </w:rPr>
        <w:t xml:space="preserve">Using </w:t>
      </w:r>
      <w:r w:rsidR="00447873">
        <w:rPr>
          <w:rFonts w:ascii="Times New Roman" w:hAnsi="Times New Roman" w:cs="Times New Roman"/>
          <w:sz w:val="24"/>
          <w:szCs w:val="24"/>
        </w:rPr>
        <w:t xml:space="preserve">the model below I will endeavor </w:t>
      </w:r>
      <w:r w:rsidR="009D5954">
        <w:rPr>
          <w:rFonts w:ascii="Times New Roman" w:hAnsi="Times New Roman" w:cs="Times New Roman"/>
          <w:sz w:val="24"/>
          <w:szCs w:val="24"/>
        </w:rPr>
        <w:t xml:space="preserve">to elucidate </w:t>
      </w:r>
      <w:proofErr w:type="gramStart"/>
      <w:r w:rsidR="004D1480">
        <w:rPr>
          <w:rFonts w:ascii="Times New Roman" w:hAnsi="Times New Roman" w:cs="Times New Roman"/>
          <w:sz w:val="24"/>
          <w:szCs w:val="24"/>
        </w:rPr>
        <w:t>my</w:t>
      </w:r>
      <w:proofErr w:type="gramEnd"/>
      <w:r w:rsidR="004D1480">
        <w:rPr>
          <w:rFonts w:ascii="Times New Roman" w:hAnsi="Times New Roman" w:cs="Times New Roman"/>
          <w:sz w:val="24"/>
          <w:szCs w:val="24"/>
        </w:rPr>
        <w:t xml:space="preserve"> a posteriori thoughts on the importance of emotional intelligence.</w:t>
      </w:r>
    </w:p>
    <w:p w14:paraId="0616D9A9" w14:textId="629AD74E" w:rsidR="004D1480" w:rsidRDefault="00D73778" w:rsidP="0016557B">
      <w:pPr>
        <w:rPr>
          <w:rFonts w:ascii="Times New Roman" w:hAnsi="Times New Roman" w:cs="Times New Roman"/>
          <w:sz w:val="24"/>
          <w:szCs w:val="24"/>
        </w:rPr>
      </w:pPr>
      <w:r>
        <w:rPr>
          <w:rFonts w:ascii="Times New Roman" w:hAnsi="Times New Roman" w:cs="Times New Roman"/>
          <w:sz w:val="24"/>
          <w:szCs w:val="24"/>
        </w:rPr>
        <w:t xml:space="preserve">                                       </w:t>
      </w:r>
      <w:r w:rsidR="004D1480">
        <w:rPr>
          <w:rFonts w:ascii="Times New Roman" w:hAnsi="Times New Roman" w:cs="Times New Roman"/>
          <w:noProof/>
          <w:sz w:val="24"/>
          <w:szCs w:val="24"/>
        </w:rPr>
        <w:drawing>
          <wp:inline distT="0" distB="0" distL="0" distR="0" wp14:anchorId="1FE96B96" wp14:editId="3608A2BD">
            <wp:extent cx="2557463" cy="2557463"/>
            <wp:effectExtent l="0" t="0" r="0" b="0"/>
            <wp:docPr id="2" name="Picture 2" descr="Diagram of the Gibbs Model&#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of the Gibbs Model&#10;"/>
                    <pic:cNvPicPr/>
                  </pic:nvPicPr>
                  <pic:blipFill>
                    <a:blip r:embed="rId12">
                      <a:extLst>
                        <a:ext uri="{28A0092B-C50C-407E-A947-70E740481C1C}">
                          <a14:useLocalDpi xmlns:a14="http://schemas.microsoft.com/office/drawing/2010/main" val="0"/>
                        </a:ext>
                      </a:extLst>
                    </a:blip>
                    <a:stretch>
                      <a:fillRect/>
                    </a:stretch>
                  </pic:blipFill>
                  <pic:spPr>
                    <a:xfrm>
                      <a:off x="0" y="0"/>
                      <a:ext cx="2572048" cy="2572048"/>
                    </a:xfrm>
                    <a:prstGeom prst="rect">
                      <a:avLst/>
                    </a:prstGeom>
                  </pic:spPr>
                </pic:pic>
              </a:graphicData>
            </a:graphic>
          </wp:inline>
        </w:drawing>
      </w:r>
      <w:r w:rsidR="00D24172">
        <w:rPr>
          <w:rStyle w:val="EndnoteReference"/>
          <w:rFonts w:ascii="Times New Roman" w:hAnsi="Times New Roman" w:cs="Times New Roman"/>
          <w:sz w:val="24"/>
          <w:szCs w:val="24"/>
        </w:rPr>
        <w:endnoteReference w:id="1"/>
      </w:r>
    </w:p>
    <w:p w14:paraId="141405D8" w14:textId="6B7B8CF5" w:rsidR="00086972" w:rsidRPr="001B076D" w:rsidRDefault="001B076D" w:rsidP="001B076D">
      <w:pPr>
        <w:jc w:val="center"/>
        <w:rPr>
          <w:rFonts w:ascii="Times New Roman" w:hAnsi="Times New Roman" w:cs="Times New Roman"/>
          <w:sz w:val="20"/>
          <w:szCs w:val="20"/>
          <w:u w:val="single"/>
        </w:rPr>
      </w:pPr>
      <w:r>
        <w:rPr>
          <w:rFonts w:ascii="Times New Roman" w:hAnsi="Times New Roman" w:cs="Times New Roman"/>
          <w:sz w:val="20"/>
          <w:szCs w:val="20"/>
          <w:u w:val="single"/>
        </w:rPr>
        <w:t xml:space="preserve">Diagram Of </w:t>
      </w:r>
      <w:proofErr w:type="gramStart"/>
      <w:r>
        <w:rPr>
          <w:rFonts w:ascii="Times New Roman" w:hAnsi="Times New Roman" w:cs="Times New Roman"/>
          <w:sz w:val="20"/>
          <w:szCs w:val="20"/>
          <w:u w:val="single"/>
        </w:rPr>
        <w:t>The</w:t>
      </w:r>
      <w:proofErr w:type="gramEnd"/>
      <w:r>
        <w:rPr>
          <w:rFonts w:ascii="Times New Roman" w:hAnsi="Times New Roman" w:cs="Times New Roman"/>
          <w:sz w:val="20"/>
          <w:szCs w:val="20"/>
          <w:u w:val="single"/>
        </w:rPr>
        <w:t xml:space="preserve"> Gibbs Reflective Model</w:t>
      </w:r>
    </w:p>
    <w:p w14:paraId="08812A74" w14:textId="5E46688C" w:rsidR="00764D57" w:rsidRDefault="00764D57" w:rsidP="0016557B">
      <w:pPr>
        <w:rPr>
          <w:rFonts w:ascii="Times New Roman" w:hAnsi="Times New Roman" w:cs="Times New Roman"/>
          <w:sz w:val="24"/>
          <w:szCs w:val="24"/>
        </w:rPr>
      </w:pPr>
    </w:p>
    <w:p w14:paraId="2A992F83" w14:textId="41362A6B" w:rsidR="00764D57" w:rsidRDefault="000C003B" w:rsidP="0016557B">
      <w:pPr>
        <w:rPr>
          <w:rFonts w:ascii="Times New Roman" w:hAnsi="Times New Roman" w:cs="Times New Roman"/>
          <w:sz w:val="24"/>
          <w:szCs w:val="24"/>
        </w:rPr>
      </w:pPr>
      <w:r>
        <w:rPr>
          <w:rFonts w:ascii="Times New Roman" w:hAnsi="Times New Roman" w:cs="Times New Roman"/>
          <w:sz w:val="24"/>
          <w:szCs w:val="24"/>
        </w:rPr>
        <w:t xml:space="preserve">Throughout </w:t>
      </w:r>
      <w:r w:rsidR="00D36EEF">
        <w:rPr>
          <w:rFonts w:ascii="Times New Roman" w:hAnsi="Times New Roman" w:cs="Times New Roman"/>
          <w:sz w:val="24"/>
          <w:szCs w:val="24"/>
        </w:rPr>
        <w:t>the Engineering Business Management</w:t>
      </w:r>
      <w:r w:rsidR="006614B1">
        <w:rPr>
          <w:rFonts w:ascii="Times New Roman" w:hAnsi="Times New Roman" w:cs="Times New Roman"/>
          <w:sz w:val="24"/>
          <w:szCs w:val="24"/>
        </w:rPr>
        <w:t xml:space="preserve"> masters program</w:t>
      </w:r>
      <w:r w:rsidR="00D36EEF">
        <w:rPr>
          <w:rFonts w:ascii="Times New Roman" w:hAnsi="Times New Roman" w:cs="Times New Roman"/>
          <w:sz w:val="24"/>
          <w:szCs w:val="24"/>
        </w:rPr>
        <w:t xml:space="preserve"> so far, I’ve been allocated into groups</w:t>
      </w:r>
      <w:r w:rsidR="0053605B">
        <w:rPr>
          <w:rFonts w:ascii="Times New Roman" w:hAnsi="Times New Roman" w:cs="Times New Roman"/>
          <w:sz w:val="24"/>
          <w:szCs w:val="24"/>
        </w:rPr>
        <w:t xml:space="preserve"> for various assignments and in-class tasks</w:t>
      </w:r>
      <w:r w:rsidR="00CE1AF1">
        <w:rPr>
          <w:rFonts w:ascii="Times New Roman" w:hAnsi="Times New Roman" w:cs="Times New Roman"/>
          <w:sz w:val="24"/>
          <w:szCs w:val="24"/>
        </w:rPr>
        <w:t xml:space="preserve">. Particularly, in the group I was allocated into for the Project and Change Management module, </w:t>
      </w:r>
      <w:r w:rsidR="00A13790">
        <w:rPr>
          <w:rFonts w:ascii="Times New Roman" w:hAnsi="Times New Roman" w:cs="Times New Roman"/>
          <w:sz w:val="24"/>
          <w:szCs w:val="24"/>
        </w:rPr>
        <w:t xml:space="preserve">we were tasked in each class with </w:t>
      </w:r>
      <w:r w:rsidR="000C3A17">
        <w:rPr>
          <w:rFonts w:ascii="Times New Roman" w:hAnsi="Times New Roman" w:cs="Times New Roman"/>
          <w:sz w:val="24"/>
          <w:szCs w:val="24"/>
        </w:rPr>
        <w:t xml:space="preserve">discussion based </w:t>
      </w:r>
      <w:r w:rsidR="00A13790">
        <w:rPr>
          <w:rFonts w:ascii="Times New Roman" w:hAnsi="Times New Roman" w:cs="Times New Roman"/>
          <w:sz w:val="24"/>
          <w:szCs w:val="24"/>
        </w:rPr>
        <w:t>activities to be delivered within relatively short time spans(15 to 45 minutes)</w:t>
      </w:r>
      <w:r w:rsidR="00164FE1">
        <w:rPr>
          <w:rFonts w:ascii="Times New Roman" w:hAnsi="Times New Roman" w:cs="Times New Roman"/>
          <w:sz w:val="24"/>
          <w:szCs w:val="24"/>
        </w:rPr>
        <w:t xml:space="preserve"> and I noticed what tended to happen in the group(consisting of 8 people) was those of the group members who were from relatively similar cultural contexts would discuss more within than little sub-group than with the larger group, for example I found myself talking more with my Indian or east African group members than with the Chinese because , I hypothesize, of a shared cultural and/or historical context, </w:t>
      </w:r>
      <w:r w:rsidR="00BE4562">
        <w:rPr>
          <w:rFonts w:ascii="Times New Roman" w:hAnsi="Times New Roman" w:cs="Times New Roman"/>
          <w:sz w:val="24"/>
          <w:szCs w:val="24"/>
        </w:rPr>
        <w:t xml:space="preserve">India and the countries Africa are coming off of a relatively long history of colonial pressures, particularly my corner of the continent(Nigeria) being colonized by the British manifests a situation where my experience and that of other Africans and Indians tended to amalgamate to singularity, </w:t>
      </w:r>
      <w:r w:rsidR="001E3219">
        <w:rPr>
          <w:rFonts w:ascii="Times New Roman" w:hAnsi="Times New Roman" w:cs="Times New Roman"/>
          <w:sz w:val="24"/>
          <w:szCs w:val="24"/>
        </w:rPr>
        <w:t>the socio-political-economic contexts are analogous, we’ve been speaking English all our lives so communication is easier and so the jokes land a bit quicker</w:t>
      </w:r>
      <w:r w:rsidR="00356DD6">
        <w:rPr>
          <w:rFonts w:ascii="Times New Roman" w:hAnsi="Times New Roman" w:cs="Times New Roman"/>
          <w:sz w:val="24"/>
          <w:szCs w:val="24"/>
        </w:rPr>
        <w:t xml:space="preserve">. </w:t>
      </w:r>
      <w:r w:rsidR="00D17AFE">
        <w:rPr>
          <w:rFonts w:ascii="Times New Roman" w:hAnsi="Times New Roman" w:cs="Times New Roman"/>
          <w:sz w:val="24"/>
          <w:szCs w:val="24"/>
        </w:rPr>
        <w:t xml:space="preserve">The table we were allocated to in the class </w:t>
      </w:r>
      <w:r w:rsidR="00A83268">
        <w:rPr>
          <w:rFonts w:ascii="Times New Roman" w:hAnsi="Times New Roman" w:cs="Times New Roman"/>
          <w:sz w:val="24"/>
          <w:szCs w:val="24"/>
        </w:rPr>
        <w:t xml:space="preserve">was one of those long ones with 4 chairs on each side, so I implore the reader to imagine </w:t>
      </w:r>
      <w:r w:rsidR="00FE79A4">
        <w:rPr>
          <w:rFonts w:ascii="Times New Roman" w:hAnsi="Times New Roman" w:cs="Times New Roman"/>
          <w:sz w:val="24"/>
          <w:szCs w:val="24"/>
        </w:rPr>
        <w:t xml:space="preserve">3-4 people on the front end of the table where the idea generation and discussion tended to happen and 4 people at the back-end of the table scrolling Instagram on their phone or playing games on their laptop, occasionally those at the front end of the table would call out an inquisitional “MARCO” which was often times met </w:t>
      </w:r>
      <w:r w:rsidR="009A3D11">
        <w:rPr>
          <w:rFonts w:ascii="Times New Roman" w:hAnsi="Times New Roman" w:cs="Times New Roman"/>
          <w:sz w:val="24"/>
          <w:szCs w:val="24"/>
        </w:rPr>
        <w:t>with</w:t>
      </w:r>
      <w:r w:rsidR="00FE79A4">
        <w:rPr>
          <w:rFonts w:ascii="Times New Roman" w:hAnsi="Times New Roman" w:cs="Times New Roman"/>
          <w:sz w:val="24"/>
          <w:szCs w:val="24"/>
        </w:rPr>
        <w:t xml:space="preserve"> a reluctant</w:t>
      </w:r>
      <w:r w:rsidR="009A3D11">
        <w:rPr>
          <w:rFonts w:ascii="Times New Roman" w:hAnsi="Times New Roman" w:cs="Times New Roman"/>
          <w:sz w:val="24"/>
          <w:szCs w:val="24"/>
        </w:rPr>
        <w:t>/unenthusiastic “POLO” from the back-end of the table, sometimes it would elicit no response at all, working in a group I believe is analogous to a game of marco-polo where-in one sub-section of the group is trying to find the other. I say all this not to set up some paradigm of good and bad between the two ends of the table</w:t>
      </w:r>
      <w:r w:rsidR="008D02F3">
        <w:rPr>
          <w:rFonts w:ascii="Times New Roman" w:hAnsi="Times New Roman" w:cs="Times New Roman"/>
          <w:sz w:val="24"/>
          <w:szCs w:val="24"/>
        </w:rPr>
        <w:t xml:space="preserve"> but to raise the question of what could be the cause of this curios </w:t>
      </w:r>
      <w:proofErr w:type="gramStart"/>
      <w:r w:rsidR="008D02F3">
        <w:rPr>
          <w:rFonts w:ascii="Times New Roman" w:hAnsi="Times New Roman" w:cs="Times New Roman"/>
          <w:sz w:val="24"/>
          <w:szCs w:val="24"/>
        </w:rPr>
        <w:t>state of affairs</w:t>
      </w:r>
      <w:proofErr w:type="gramEnd"/>
      <w:r w:rsidR="008D02F3">
        <w:rPr>
          <w:rFonts w:ascii="Times New Roman" w:hAnsi="Times New Roman" w:cs="Times New Roman"/>
          <w:sz w:val="24"/>
          <w:szCs w:val="24"/>
        </w:rPr>
        <w:t>.</w:t>
      </w:r>
    </w:p>
    <w:p w14:paraId="56062B27" w14:textId="0EB8C2D6" w:rsidR="008D02F3" w:rsidRDefault="008D02F3" w:rsidP="0016557B">
      <w:pPr>
        <w:rPr>
          <w:rFonts w:ascii="Times New Roman" w:hAnsi="Times New Roman" w:cs="Times New Roman"/>
          <w:sz w:val="24"/>
          <w:szCs w:val="24"/>
        </w:rPr>
      </w:pPr>
      <w:r>
        <w:rPr>
          <w:rFonts w:ascii="Times New Roman" w:hAnsi="Times New Roman" w:cs="Times New Roman"/>
          <w:sz w:val="24"/>
          <w:szCs w:val="24"/>
        </w:rPr>
        <w:t>I tend to feel a little indifferent about these things</w:t>
      </w:r>
      <w:r w:rsidR="001A2A72">
        <w:rPr>
          <w:rFonts w:ascii="Times New Roman" w:hAnsi="Times New Roman" w:cs="Times New Roman"/>
          <w:sz w:val="24"/>
          <w:szCs w:val="24"/>
        </w:rPr>
        <w:t xml:space="preserve"> after-all it’s just a group activity, the coursework probably doesn’t have a lot of correspondence with what actually goes on in the real world, I’ll probably forget most of it 3 months after the degree program ends and I’ll probably do this one thing and never see the group members in my life ever again</w:t>
      </w:r>
      <w:r w:rsidR="006336AC">
        <w:rPr>
          <w:rFonts w:ascii="Times New Roman" w:hAnsi="Times New Roman" w:cs="Times New Roman"/>
          <w:sz w:val="24"/>
          <w:szCs w:val="24"/>
        </w:rPr>
        <w:t>, in fact, I had two different groups in the final year of my computer engineering degree where lines of communication broke down and I decided to do the projects either entirely myself or with one other person, after one of the projects had been turned in a group member, presumably because he felt some sort of guilt, messaged me a paragraph explaining the personal reasons why he didn’t contribute a single line of code and</w:t>
      </w:r>
      <w:r w:rsidR="00F6407C">
        <w:rPr>
          <w:rFonts w:ascii="Times New Roman" w:hAnsi="Times New Roman" w:cs="Times New Roman"/>
          <w:sz w:val="24"/>
          <w:szCs w:val="24"/>
        </w:rPr>
        <w:t xml:space="preserve"> expressing some thanks he felt like he owed me, to which I replied a resounding “no problem, bro”, I tend to think life isn’t that serious, I could do all that work and then go outside and get hit by a bus. This time I actively tried to engage with and involve those at the back-end of the table , I’d told them it didn’t matter how good they were with English just say what you think and we’ll figure it out, when we felt they had a good idea we would put them in the hotseat when the teacher asked from thoughts from our group by handing the mic to them</w:t>
      </w:r>
      <w:r w:rsidR="004C7AB5">
        <w:rPr>
          <w:rFonts w:ascii="Times New Roman" w:hAnsi="Times New Roman" w:cs="Times New Roman"/>
          <w:sz w:val="24"/>
          <w:szCs w:val="24"/>
        </w:rPr>
        <w:t>, we even tried switching seat positions. A couple of weeks in we did a 360</w:t>
      </w:r>
      <w:r w:rsidR="00E25895">
        <w:rPr>
          <w:rFonts w:ascii="Times New Roman" w:hAnsi="Times New Roman" w:cs="Times New Roman"/>
          <w:sz w:val="24"/>
          <w:szCs w:val="24"/>
        </w:rPr>
        <w:t>-</w:t>
      </w:r>
      <w:r w:rsidR="004C7AB5">
        <w:rPr>
          <w:rFonts w:ascii="Times New Roman" w:hAnsi="Times New Roman" w:cs="Times New Roman"/>
          <w:sz w:val="24"/>
          <w:szCs w:val="24"/>
        </w:rPr>
        <w:t xml:space="preserve">peer evaluation and I received feedback from the group saying I was domineering and pushy, </w:t>
      </w:r>
      <w:r w:rsidR="00C2475C">
        <w:rPr>
          <w:rFonts w:ascii="Times New Roman" w:hAnsi="Times New Roman" w:cs="Times New Roman"/>
          <w:sz w:val="24"/>
          <w:szCs w:val="24"/>
        </w:rPr>
        <w:t>this didn’t cause any feelings of anger or frustration, it just became clear to me that something was being lost in translation.</w:t>
      </w:r>
    </w:p>
    <w:p w14:paraId="6EAC7D68" w14:textId="7C83E834" w:rsidR="00DC58CE" w:rsidRDefault="009D1FBC" w:rsidP="0016557B">
      <w:pPr>
        <w:rPr>
          <w:rFonts w:ascii="Times New Roman" w:hAnsi="Times New Roman" w:cs="Times New Roman"/>
          <w:sz w:val="24"/>
          <w:szCs w:val="24"/>
        </w:rPr>
      </w:pPr>
      <w:r>
        <w:rPr>
          <w:rFonts w:ascii="Times New Roman" w:hAnsi="Times New Roman" w:cs="Times New Roman"/>
          <w:sz w:val="24"/>
          <w:szCs w:val="24"/>
        </w:rPr>
        <w:lastRenderedPageBreak/>
        <w:t xml:space="preserve">What was markedly positive about our group was that I believe we never developed a dislike for one another, in fact I remain very friendly with 7 out of the 8 people in that group, what didn’t work well for us was for the reasons mentioned above we were bad at time management and task </w:t>
      </w:r>
      <w:r w:rsidR="00DC58CE">
        <w:rPr>
          <w:rFonts w:ascii="Times New Roman" w:hAnsi="Times New Roman" w:cs="Times New Roman"/>
          <w:sz w:val="24"/>
          <w:szCs w:val="24"/>
        </w:rPr>
        <w:t>coordination, every activity was like waiting for the last boarding call before boarding onto your flight, the variety of communication styles across cultures in our group also didn’t help, when someone had a not so good idea an awkward silence would reign until someone did the classic “Or…..”</w:t>
      </w:r>
      <w:r w:rsidR="00A831A9">
        <w:rPr>
          <w:rFonts w:ascii="Times New Roman" w:hAnsi="Times New Roman" w:cs="Times New Roman"/>
          <w:sz w:val="24"/>
          <w:szCs w:val="24"/>
        </w:rPr>
        <w:t>, come to think of it I do not recall someone from the frontend of the table explaining why another person’s Idea wouldn’t work.</w:t>
      </w:r>
    </w:p>
    <w:p w14:paraId="6B700381" w14:textId="5BD149B8" w:rsidR="00A831A9" w:rsidRPr="00C67889" w:rsidRDefault="00175021" w:rsidP="0016557B">
      <w:pPr>
        <w:rPr>
          <w:rFonts w:ascii="Times New Roman" w:hAnsi="Times New Roman" w:cs="Times New Roman"/>
          <w:b/>
          <w:bCs/>
          <w:sz w:val="24"/>
          <w:szCs w:val="24"/>
        </w:rPr>
      </w:pPr>
      <w:r>
        <w:rPr>
          <w:rFonts w:ascii="Times New Roman" w:hAnsi="Times New Roman" w:cs="Times New Roman"/>
          <w:sz w:val="24"/>
          <w:szCs w:val="24"/>
        </w:rPr>
        <w:t xml:space="preserve">I think the primary reason why we couldn’t work smoothly was because we never stopped to ask </w:t>
      </w:r>
      <w:r w:rsidR="007A5B01">
        <w:rPr>
          <w:rFonts w:ascii="Times New Roman" w:hAnsi="Times New Roman" w:cs="Times New Roman"/>
          <w:sz w:val="24"/>
          <w:szCs w:val="24"/>
        </w:rPr>
        <w:t>each other</w:t>
      </w:r>
      <w:r>
        <w:rPr>
          <w:rFonts w:ascii="Times New Roman" w:hAnsi="Times New Roman" w:cs="Times New Roman"/>
          <w:sz w:val="24"/>
          <w:szCs w:val="24"/>
        </w:rPr>
        <w:t xml:space="preserve"> </w:t>
      </w:r>
      <w:r w:rsidR="007A5B01">
        <w:rPr>
          <w:rFonts w:ascii="Times New Roman" w:hAnsi="Times New Roman" w:cs="Times New Roman"/>
          <w:sz w:val="24"/>
          <w:szCs w:val="24"/>
        </w:rPr>
        <w:t>what communication styles worked best for us, how do we motivate one another</w:t>
      </w:r>
      <w:proofErr w:type="gramStart"/>
      <w:r w:rsidR="007A5B01">
        <w:rPr>
          <w:rFonts w:ascii="Times New Roman" w:hAnsi="Times New Roman" w:cs="Times New Roman"/>
          <w:sz w:val="24"/>
          <w:szCs w:val="24"/>
        </w:rPr>
        <w:t>? ,</w:t>
      </w:r>
      <w:proofErr w:type="gramEnd"/>
      <w:r w:rsidR="007A5B01">
        <w:rPr>
          <w:rFonts w:ascii="Times New Roman" w:hAnsi="Times New Roman" w:cs="Times New Roman"/>
          <w:sz w:val="24"/>
          <w:szCs w:val="24"/>
        </w:rPr>
        <w:t xml:space="preserve"> what particular things were we individually good at? And most importantly what did we </w:t>
      </w:r>
      <w:r w:rsidR="007A5B01">
        <w:rPr>
          <w:rFonts w:ascii="Times New Roman" w:hAnsi="Times New Roman" w:cs="Times New Roman"/>
          <w:b/>
          <w:bCs/>
          <w:i/>
          <w:iCs/>
          <w:sz w:val="24"/>
          <w:szCs w:val="24"/>
        </w:rPr>
        <w:t>feel</w:t>
      </w:r>
      <w:r w:rsidR="007A5B01">
        <w:rPr>
          <w:rFonts w:ascii="Times New Roman" w:hAnsi="Times New Roman" w:cs="Times New Roman"/>
          <w:sz w:val="24"/>
          <w:szCs w:val="24"/>
        </w:rPr>
        <w:t xml:space="preserve"> about certain situations, what did you feel about the last activity? Did you feel your opinions were given appropriate consideration? What can each of us do to improve? </w:t>
      </w:r>
      <w:r w:rsidR="007A5B01">
        <w:rPr>
          <w:rFonts w:ascii="Times New Roman" w:hAnsi="Times New Roman" w:cs="Times New Roman"/>
          <w:b/>
          <w:bCs/>
          <w:i/>
          <w:iCs/>
          <w:sz w:val="24"/>
          <w:szCs w:val="24"/>
        </w:rPr>
        <w:t>Do you maybe want to go have lunch together</w:t>
      </w:r>
      <w:r w:rsidR="00324667">
        <w:rPr>
          <w:rFonts w:ascii="Times New Roman" w:hAnsi="Times New Roman" w:cs="Times New Roman"/>
          <w:b/>
          <w:bCs/>
          <w:i/>
          <w:iCs/>
          <w:sz w:val="24"/>
          <w:szCs w:val="24"/>
        </w:rPr>
        <w:t xml:space="preserve"> after this</w:t>
      </w:r>
      <w:r w:rsidR="007A5B01">
        <w:rPr>
          <w:rFonts w:ascii="Times New Roman" w:hAnsi="Times New Roman" w:cs="Times New Roman"/>
          <w:b/>
          <w:bCs/>
          <w:i/>
          <w:iCs/>
          <w:sz w:val="24"/>
          <w:szCs w:val="24"/>
        </w:rPr>
        <w:t>?</w:t>
      </w:r>
      <w:r w:rsidR="008F4708">
        <w:rPr>
          <w:rFonts w:ascii="Times New Roman" w:hAnsi="Times New Roman" w:cs="Times New Roman"/>
          <w:sz w:val="24"/>
          <w:szCs w:val="24"/>
        </w:rPr>
        <w:t xml:space="preserve"> , basic elements of emotional intelligence none of us </w:t>
      </w:r>
      <w:r w:rsidR="00324667">
        <w:rPr>
          <w:rFonts w:ascii="Times New Roman" w:hAnsi="Times New Roman" w:cs="Times New Roman"/>
          <w:sz w:val="24"/>
          <w:szCs w:val="24"/>
        </w:rPr>
        <w:t>,</w:t>
      </w:r>
      <w:r w:rsidR="008F4708">
        <w:rPr>
          <w:rFonts w:ascii="Times New Roman" w:hAnsi="Times New Roman" w:cs="Times New Roman"/>
          <w:sz w:val="24"/>
          <w:szCs w:val="24"/>
        </w:rPr>
        <w:t>I must say</w:t>
      </w:r>
      <w:r w:rsidR="00324667">
        <w:rPr>
          <w:rFonts w:ascii="Times New Roman" w:hAnsi="Times New Roman" w:cs="Times New Roman"/>
          <w:sz w:val="24"/>
          <w:szCs w:val="24"/>
        </w:rPr>
        <w:t xml:space="preserve">, </w:t>
      </w:r>
      <w:r w:rsidR="008F4708">
        <w:rPr>
          <w:rFonts w:ascii="Times New Roman" w:hAnsi="Times New Roman" w:cs="Times New Roman"/>
          <w:sz w:val="24"/>
          <w:szCs w:val="24"/>
        </w:rPr>
        <w:t xml:space="preserve"> were brave enough to put to question</w:t>
      </w:r>
      <w:r w:rsidR="00C67889">
        <w:rPr>
          <w:rFonts w:ascii="Times New Roman" w:hAnsi="Times New Roman" w:cs="Times New Roman"/>
          <w:sz w:val="24"/>
          <w:szCs w:val="24"/>
        </w:rPr>
        <w:t xml:space="preserve">, indeed, the attributes that indicate healthy interpersonal EI in a team according to Vanessa Druskat and Steven Wolff in their article </w:t>
      </w:r>
      <w:r w:rsidR="00C67889" w:rsidRPr="00C62436">
        <w:rPr>
          <w:rFonts w:ascii="Times New Roman" w:hAnsi="Times New Roman" w:cs="Times New Roman"/>
          <w:i/>
          <w:iCs/>
          <w:sz w:val="24"/>
          <w:szCs w:val="24"/>
        </w:rPr>
        <w:t>Building the Emotional Intelligence of Groups</w:t>
      </w:r>
      <w:r w:rsidR="00C67889">
        <w:rPr>
          <w:rFonts w:ascii="Times New Roman" w:hAnsi="Times New Roman" w:cs="Times New Roman"/>
          <w:b/>
          <w:bCs/>
          <w:i/>
          <w:iCs/>
          <w:sz w:val="24"/>
          <w:szCs w:val="24"/>
        </w:rPr>
        <w:t xml:space="preserve">, </w:t>
      </w:r>
      <w:r w:rsidR="00C67889">
        <w:rPr>
          <w:rFonts w:ascii="Times New Roman" w:hAnsi="Times New Roman" w:cs="Times New Roman"/>
          <w:sz w:val="24"/>
          <w:szCs w:val="24"/>
        </w:rPr>
        <w:t xml:space="preserve">are: </w:t>
      </w:r>
      <w:r w:rsidR="00C67889" w:rsidRPr="00C67889">
        <w:rPr>
          <w:rFonts w:ascii="Times New Roman" w:hAnsi="Times New Roman" w:cs="Times New Roman"/>
          <w:sz w:val="24"/>
          <w:szCs w:val="24"/>
        </w:rPr>
        <w:t>trust among members, a sense of group identity, and a sense of group efficacy</w:t>
      </w:r>
      <w:r w:rsidR="00324667">
        <w:rPr>
          <w:rFonts w:ascii="Times New Roman" w:hAnsi="Times New Roman" w:cs="Times New Roman"/>
          <w:sz w:val="24"/>
          <w:szCs w:val="24"/>
        </w:rPr>
        <w:t>.</w:t>
      </w:r>
      <w:r w:rsidR="00C67889">
        <w:rPr>
          <w:rFonts w:ascii="Times New Roman" w:hAnsi="Times New Roman" w:cs="Times New Roman"/>
          <w:sz w:val="24"/>
          <w:szCs w:val="24"/>
        </w:rPr>
        <w:t xml:space="preserve"> </w:t>
      </w:r>
      <w:r w:rsidR="00C67889" w:rsidRPr="00C67889">
        <w:rPr>
          <w:rFonts w:ascii="Times New Roman" w:hAnsi="Times New Roman" w:cs="Times New Roman"/>
          <w:sz w:val="24"/>
          <w:szCs w:val="24"/>
        </w:rPr>
        <w:t xml:space="preserve">Can </w:t>
      </w:r>
      <w:r w:rsidR="00C62436">
        <w:rPr>
          <w:rFonts w:ascii="Times New Roman" w:hAnsi="Times New Roman" w:cs="Times New Roman"/>
          <w:sz w:val="24"/>
          <w:szCs w:val="24"/>
        </w:rPr>
        <w:t>a</w:t>
      </w:r>
      <w:r w:rsidR="00C67889" w:rsidRPr="00C67889">
        <w:rPr>
          <w:rFonts w:ascii="Times New Roman" w:hAnsi="Times New Roman" w:cs="Times New Roman"/>
          <w:sz w:val="24"/>
          <w:szCs w:val="24"/>
        </w:rPr>
        <w:t xml:space="preserve"> team function without these conditions? </w:t>
      </w:r>
      <w:r w:rsidR="00C62436">
        <w:rPr>
          <w:rFonts w:ascii="Times New Roman" w:hAnsi="Times New Roman" w:cs="Times New Roman"/>
          <w:sz w:val="24"/>
          <w:szCs w:val="24"/>
        </w:rPr>
        <w:t>Of course</w:t>
      </w:r>
      <w:r w:rsidR="00C67889" w:rsidRPr="00C67889">
        <w:rPr>
          <w:rFonts w:ascii="Times New Roman" w:hAnsi="Times New Roman" w:cs="Times New Roman"/>
          <w:sz w:val="24"/>
          <w:szCs w:val="24"/>
        </w:rPr>
        <w:t xml:space="preserve">. Will </w:t>
      </w:r>
      <w:r w:rsidR="00C62436">
        <w:rPr>
          <w:rFonts w:ascii="Times New Roman" w:hAnsi="Times New Roman" w:cs="Times New Roman"/>
          <w:sz w:val="24"/>
          <w:szCs w:val="24"/>
        </w:rPr>
        <w:t>the team</w:t>
      </w:r>
      <w:r w:rsidR="00C67889" w:rsidRPr="00C67889">
        <w:rPr>
          <w:rFonts w:ascii="Times New Roman" w:hAnsi="Times New Roman" w:cs="Times New Roman"/>
          <w:sz w:val="24"/>
          <w:szCs w:val="24"/>
        </w:rPr>
        <w:t xml:space="preserve"> reach </w:t>
      </w:r>
      <w:r w:rsidR="00E25895">
        <w:rPr>
          <w:rFonts w:ascii="Times New Roman" w:hAnsi="Times New Roman" w:cs="Times New Roman"/>
          <w:sz w:val="24"/>
          <w:szCs w:val="24"/>
        </w:rPr>
        <w:t>its</w:t>
      </w:r>
      <w:r w:rsidR="00C67889" w:rsidRPr="00C67889">
        <w:rPr>
          <w:rFonts w:ascii="Times New Roman" w:hAnsi="Times New Roman" w:cs="Times New Roman"/>
          <w:sz w:val="24"/>
          <w:szCs w:val="24"/>
        </w:rPr>
        <w:t xml:space="preserve"> ultimate potential and realiz</w:t>
      </w:r>
      <w:r w:rsidR="00C62436">
        <w:rPr>
          <w:rFonts w:ascii="Times New Roman" w:hAnsi="Times New Roman" w:cs="Times New Roman"/>
          <w:sz w:val="24"/>
          <w:szCs w:val="24"/>
        </w:rPr>
        <w:t>e</w:t>
      </w:r>
      <w:r w:rsidR="00C67889" w:rsidRPr="00C67889">
        <w:rPr>
          <w:rFonts w:ascii="Times New Roman" w:hAnsi="Times New Roman" w:cs="Times New Roman"/>
          <w:sz w:val="24"/>
          <w:szCs w:val="24"/>
        </w:rPr>
        <w:t xml:space="preserve"> </w:t>
      </w:r>
      <w:r w:rsidR="00C62436">
        <w:rPr>
          <w:rFonts w:ascii="Times New Roman" w:hAnsi="Times New Roman" w:cs="Times New Roman"/>
          <w:sz w:val="24"/>
          <w:szCs w:val="24"/>
        </w:rPr>
        <w:t>it’s</w:t>
      </w:r>
      <w:r w:rsidR="00C67889" w:rsidRPr="00C67889">
        <w:rPr>
          <w:rFonts w:ascii="Times New Roman" w:hAnsi="Times New Roman" w:cs="Times New Roman"/>
          <w:sz w:val="24"/>
          <w:szCs w:val="24"/>
        </w:rPr>
        <w:t xml:space="preserve"> work as efficiently as possible?</w:t>
      </w:r>
      <w:r w:rsidR="00C62436">
        <w:rPr>
          <w:rFonts w:ascii="Times New Roman" w:hAnsi="Times New Roman" w:cs="Times New Roman"/>
          <w:sz w:val="24"/>
          <w:szCs w:val="24"/>
        </w:rPr>
        <w:t xml:space="preserve"> Most</w:t>
      </w:r>
      <w:r w:rsidR="00C67889" w:rsidRPr="00C67889">
        <w:rPr>
          <w:rFonts w:ascii="Times New Roman" w:hAnsi="Times New Roman" w:cs="Times New Roman"/>
          <w:sz w:val="24"/>
          <w:szCs w:val="24"/>
        </w:rPr>
        <w:t xml:space="preserve"> </w:t>
      </w:r>
      <w:r w:rsidR="00C62436">
        <w:rPr>
          <w:rFonts w:ascii="Times New Roman" w:hAnsi="Times New Roman" w:cs="Times New Roman"/>
          <w:sz w:val="24"/>
          <w:szCs w:val="24"/>
        </w:rPr>
        <w:t>l</w:t>
      </w:r>
      <w:r w:rsidR="00C67889" w:rsidRPr="00C67889">
        <w:rPr>
          <w:rFonts w:ascii="Times New Roman" w:hAnsi="Times New Roman" w:cs="Times New Roman"/>
          <w:sz w:val="24"/>
          <w:szCs w:val="24"/>
        </w:rPr>
        <w:t>ikely not</w:t>
      </w:r>
      <w:r w:rsidR="00C67889">
        <w:rPr>
          <w:rFonts w:ascii="Times New Roman" w:hAnsi="Times New Roman" w:cs="Times New Roman"/>
          <w:sz w:val="24"/>
          <w:szCs w:val="24"/>
        </w:rPr>
        <w:t>, in the penultimate class we received feedback from the teacher saying we were one of the top performing groups in the class to which we all</w:t>
      </w:r>
      <w:r w:rsidR="00F54F77">
        <w:rPr>
          <w:rFonts w:ascii="Times New Roman" w:hAnsi="Times New Roman" w:cs="Times New Roman"/>
          <w:sz w:val="24"/>
          <w:szCs w:val="24"/>
        </w:rPr>
        <w:t xml:space="preserve"> burst into laugh</w:t>
      </w:r>
      <w:r w:rsidR="00C62436">
        <w:rPr>
          <w:rFonts w:ascii="Times New Roman" w:hAnsi="Times New Roman" w:cs="Times New Roman"/>
          <w:sz w:val="24"/>
          <w:szCs w:val="24"/>
        </w:rPr>
        <w:t>t</w:t>
      </w:r>
      <w:r w:rsidR="00F54F77">
        <w:rPr>
          <w:rFonts w:ascii="Times New Roman" w:hAnsi="Times New Roman" w:cs="Times New Roman"/>
          <w:sz w:val="24"/>
          <w:szCs w:val="24"/>
        </w:rPr>
        <w:t>er to the complete puzzlement of the teacher because we knew the internal mechanisms of the group</w:t>
      </w:r>
      <w:r w:rsidR="00C67889" w:rsidRPr="00C67889">
        <w:rPr>
          <w:rFonts w:ascii="Times New Roman" w:hAnsi="Times New Roman" w:cs="Times New Roman"/>
          <w:sz w:val="24"/>
          <w:szCs w:val="24"/>
        </w:rPr>
        <w:t>.</w:t>
      </w:r>
      <w:r w:rsidR="00C67889">
        <w:rPr>
          <w:rFonts w:ascii="Times New Roman" w:hAnsi="Times New Roman" w:cs="Times New Roman"/>
          <w:sz w:val="24"/>
          <w:szCs w:val="24"/>
        </w:rPr>
        <w:t xml:space="preserve"> </w:t>
      </w:r>
      <w:r w:rsidR="008F4708">
        <w:rPr>
          <w:rFonts w:ascii="Times New Roman" w:hAnsi="Times New Roman" w:cs="Times New Roman"/>
          <w:sz w:val="24"/>
          <w:szCs w:val="24"/>
        </w:rPr>
        <w:t>Teachers when given the chance will try as much as possible to reduce the task of working in a group to a mere formality, it is not, especially in more diverse groups</w:t>
      </w:r>
      <w:r w:rsidR="00324667">
        <w:rPr>
          <w:rFonts w:ascii="Times New Roman" w:hAnsi="Times New Roman" w:cs="Times New Roman"/>
          <w:sz w:val="24"/>
          <w:szCs w:val="24"/>
        </w:rPr>
        <w:t xml:space="preserve"> where one’s “MARCO” has to be resilient enough to extend half</w:t>
      </w:r>
      <w:r w:rsidR="00F54F77">
        <w:rPr>
          <w:rFonts w:ascii="Times New Roman" w:hAnsi="Times New Roman" w:cs="Times New Roman"/>
          <w:sz w:val="24"/>
          <w:szCs w:val="24"/>
        </w:rPr>
        <w:t>-</w:t>
      </w:r>
      <w:r w:rsidR="00324667">
        <w:rPr>
          <w:rFonts w:ascii="Times New Roman" w:hAnsi="Times New Roman" w:cs="Times New Roman"/>
          <w:sz w:val="24"/>
          <w:szCs w:val="24"/>
        </w:rPr>
        <w:t xml:space="preserve">way across the world for it’s corresponding “POLO”. </w:t>
      </w:r>
    </w:p>
    <w:p w14:paraId="49C1C66A" w14:textId="29E5A10F" w:rsidR="00324667" w:rsidRDefault="00324667" w:rsidP="0016557B">
      <w:pPr>
        <w:rPr>
          <w:rFonts w:ascii="Times New Roman" w:hAnsi="Times New Roman" w:cs="Times New Roman"/>
          <w:sz w:val="24"/>
          <w:szCs w:val="24"/>
        </w:rPr>
      </w:pPr>
    </w:p>
    <w:p w14:paraId="69607A0A" w14:textId="43981BB5" w:rsidR="00324667" w:rsidRDefault="00324667" w:rsidP="0016557B">
      <w:pPr>
        <w:rPr>
          <w:rFonts w:ascii="Times New Roman" w:hAnsi="Times New Roman" w:cs="Times New Roman"/>
          <w:sz w:val="24"/>
          <w:szCs w:val="24"/>
        </w:rPr>
      </w:pPr>
      <w:r>
        <w:rPr>
          <w:rFonts w:ascii="Times New Roman" w:hAnsi="Times New Roman" w:cs="Times New Roman"/>
          <w:sz w:val="24"/>
          <w:szCs w:val="24"/>
        </w:rPr>
        <w:t>In the future</w:t>
      </w:r>
      <w:r w:rsidR="00F54F77">
        <w:rPr>
          <w:rFonts w:ascii="Times New Roman" w:hAnsi="Times New Roman" w:cs="Times New Roman"/>
          <w:sz w:val="24"/>
          <w:szCs w:val="24"/>
        </w:rPr>
        <w:t xml:space="preserve"> I want to be able to get the gears of which-ever groups I find myself in running efficiently quicker and more sustainably by developing the skill(and courage) to apply and </w:t>
      </w:r>
      <w:r w:rsidR="00F54F77">
        <w:rPr>
          <w:rFonts w:ascii="Times New Roman" w:hAnsi="Times New Roman" w:cs="Times New Roman"/>
          <w:b/>
          <w:bCs/>
          <w:i/>
          <w:iCs/>
          <w:sz w:val="24"/>
          <w:szCs w:val="24"/>
        </w:rPr>
        <w:t xml:space="preserve">get my group members </w:t>
      </w:r>
      <w:r w:rsidR="00F54F77" w:rsidRPr="00F54F77">
        <w:rPr>
          <w:rFonts w:ascii="Times New Roman" w:hAnsi="Times New Roman" w:cs="Times New Roman"/>
          <w:sz w:val="24"/>
          <w:szCs w:val="24"/>
        </w:rPr>
        <w:t>to apply</w:t>
      </w:r>
      <w:r w:rsidR="00F54F77">
        <w:rPr>
          <w:rFonts w:ascii="Times New Roman" w:hAnsi="Times New Roman" w:cs="Times New Roman"/>
          <w:sz w:val="24"/>
          <w:szCs w:val="24"/>
        </w:rPr>
        <w:t xml:space="preserve"> principles of emotional intelligence.</w:t>
      </w:r>
      <w:r>
        <w:rPr>
          <w:rFonts w:ascii="Times New Roman" w:hAnsi="Times New Roman" w:cs="Times New Roman"/>
          <w:sz w:val="24"/>
          <w:szCs w:val="24"/>
        </w:rPr>
        <w:t xml:space="preserve"> </w:t>
      </w:r>
      <w:r w:rsidR="00DD1A07">
        <w:rPr>
          <w:rFonts w:ascii="Times New Roman" w:hAnsi="Times New Roman" w:cs="Times New Roman"/>
          <w:sz w:val="24"/>
          <w:szCs w:val="24"/>
        </w:rPr>
        <w:t>U</w:t>
      </w:r>
      <w:r>
        <w:rPr>
          <w:rFonts w:ascii="Times New Roman" w:hAnsi="Times New Roman" w:cs="Times New Roman"/>
          <w:sz w:val="24"/>
          <w:szCs w:val="24"/>
        </w:rPr>
        <w:t>sing</w:t>
      </w:r>
      <w:r w:rsidR="00DD1A07">
        <w:rPr>
          <w:rFonts w:ascii="Times New Roman" w:hAnsi="Times New Roman" w:cs="Times New Roman"/>
          <w:sz w:val="24"/>
          <w:szCs w:val="24"/>
        </w:rPr>
        <w:t xml:space="preserve"> </w:t>
      </w:r>
      <w:r w:rsidR="00A25309">
        <w:rPr>
          <w:rFonts w:ascii="Times New Roman" w:hAnsi="Times New Roman" w:cs="Times New Roman"/>
          <w:sz w:val="24"/>
          <w:szCs w:val="24"/>
        </w:rPr>
        <w:t>the</w:t>
      </w:r>
      <w:r>
        <w:rPr>
          <w:rFonts w:ascii="Times New Roman" w:hAnsi="Times New Roman" w:cs="Times New Roman"/>
          <w:sz w:val="24"/>
          <w:szCs w:val="24"/>
        </w:rPr>
        <w:t xml:space="preserve"> personal development plan</w:t>
      </w:r>
      <w:r w:rsidR="00A25309">
        <w:rPr>
          <w:rFonts w:ascii="Times New Roman" w:hAnsi="Times New Roman" w:cs="Times New Roman"/>
          <w:sz w:val="24"/>
          <w:szCs w:val="24"/>
        </w:rPr>
        <w:t xml:space="preserve"> below</w:t>
      </w:r>
      <w:r w:rsidR="00CF1A82">
        <w:rPr>
          <w:rFonts w:ascii="Times New Roman" w:hAnsi="Times New Roman" w:cs="Times New Roman"/>
          <w:sz w:val="24"/>
          <w:szCs w:val="24"/>
        </w:rPr>
        <w:t xml:space="preserve"> I will</w:t>
      </w:r>
      <w:r w:rsidR="001364A3">
        <w:rPr>
          <w:rFonts w:ascii="Times New Roman" w:hAnsi="Times New Roman" w:cs="Times New Roman"/>
          <w:sz w:val="24"/>
          <w:szCs w:val="24"/>
        </w:rPr>
        <w:t xml:space="preserve"> </w:t>
      </w:r>
      <w:r w:rsidR="00E25895">
        <w:rPr>
          <w:rFonts w:ascii="Times New Roman" w:hAnsi="Times New Roman" w:cs="Times New Roman"/>
          <w:sz w:val="24"/>
          <w:szCs w:val="24"/>
        </w:rPr>
        <w:t>endeavor</w:t>
      </w:r>
      <w:r w:rsidR="001364A3">
        <w:rPr>
          <w:rFonts w:ascii="Times New Roman" w:hAnsi="Times New Roman" w:cs="Times New Roman"/>
          <w:sz w:val="24"/>
          <w:szCs w:val="24"/>
        </w:rPr>
        <w:t xml:space="preserve"> to get better at</w:t>
      </w:r>
      <w:r w:rsidR="00AD42E8">
        <w:rPr>
          <w:rFonts w:ascii="Times New Roman" w:hAnsi="Times New Roman" w:cs="Times New Roman"/>
          <w:sz w:val="24"/>
          <w:szCs w:val="24"/>
        </w:rPr>
        <w:t xml:space="preserve"> </w:t>
      </w:r>
      <w:proofErr w:type="gramStart"/>
      <w:r w:rsidR="00AD42E8">
        <w:rPr>
          <w:rFonts w:ascii="Times New Roman" w:hAnsi="Times New Roman" w:cs="Times New Roman"/>
          <w:sz w:val="24"/>
          <w:szCs w:val="24"/>
        </w:rPr>
        <w:t>particular</w:t>
      </w:r>
      <w:r w:rsidR="00375346">
        <w:rPr>
          <w:rFonts w:ascii="Times New Roman" w:hAnsi="Times New Roman" w:cs="Times New Roman"/>
          <w:sz w:val="24"/>
          <w:szCs w:val="24"/>
        </w:rPr>
        <w:t xml:space="preserve"> </w:t>
      </w:r>
      <w:r w:rsidR="00807B97">
        <w:rPr>
          <w:rFonts w:ascii="Times New Roman" w:hAnsi="Times New Roman" w:cs="Times New Roman"/>
          <w:sz w:val="24"/>
          <w:szCs w:val="24"/>
        </w:rPr>
        <w:t>facets</w:t>
      </w:r>
      <w:proofErr w:type="gramEnd"/>
      <w:r w:rsidR="00375346">
        <w:rPr>
          <w:rFonts w:ascii="Times New Roman" w:hAnsi="Times New Roman" w:cs="Times New Roman"/>
          <w:sz w:val="24"/>
          <w:szCs w:val="24"/>
        </w:rPr>
        <w:t xml:space="preserve"> of Emotional Intelligence.</w:t>
      </w:r>
      <w:r w:rsidR="00CF1A82">
        <w:rPr>
          <w:rFonts w:ascii="Times New Roman" w:hAnsi="Times New Roman" w:cs="Times New Roman"/>
          <w:sz w:val="24"/>
          <w:szCs w:val="24"/>
        </w:rPr>
        <w:t xml:space="preserve"> </w:t>
      </w:r>
    </w:p>
    <w:p w14:paraId="574390E9" w14:textId="5684FACE" w:rsidR="00375346" w:rsidRDefault="00C344B5" w:rsidP="0016557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75346">
        <w:rPr>
          <w:rFonts w:ascii="Times New Roman" w:hAnsi="Times New Roman" w:cs="Times New Roman"/>
          <w:noProof/>
          <w:sz w:val="24"/>
          <w:szCs w:val="24"/>
        </w:rPr>
        <w:drawing>
          <wp:inline distT="0" distB="0" distL="0" distR="0" wp14:anchorId="45285948" wp14:editId="20275529">
            <wp:extent cx="4852988" cy="3146353"/>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03809" cy="3179302"/>
                    </a:xfrm>
                    <a:prstGeom prst="rect">
                      <a:avLst/>
                    </a:prstGeom>
                  </pic:spPr>
                </pic:pic>
              </a:graphicData>
            </a:graphic>
          </wp:inline>
        </w:drawing>
      </w:r>
    </w:p>
    <w:p w14:paraId="1F864838" w14:textId="77777777" w:rsidR="00DC58CE" w:rsidRDefault="00DC58CE" w:rsidP="0016557B">
      <w:pPr>
        <w:rPr>
          <w:rFonts w:ascii="Times New Roman" w:hAnsi="Times New Roman" w:cs="Times New Roman"/>
          <w:sz w:val="24"/>
          <w:szCs w:val="24"/>
        </w:rPr>
      </w:pPr>
    </w:p>
    <w:p w14:paraId="76CB14A8" w14:textId="16B926EA" w:rsidR="009A3D11" w:rsidRPr="00A823FE" w:rsidRDefault="00A823FE" w:rsidP="00A823FE">
      <w:pPr>
        <w:jc w:val="center"/>
        <w:rPr>
          <w:rFonts w:ascii="Times New Roman" w:hAnsi="Times New Roman" w:cs="Times New Roman"/>
          <w:sz w:val="24"/>
          <w:szCs w:val="24"/>
          <w:u w:val="single"/>
        </w:rPr>
      </w:pPr>
      <w:r>
        <w:rPr>
          <w:rFonts w:ascii="Times New Roman" w:hAnsi="Times New Roman" w:cs="Times New Roman"/>
          <w:sz w:val="24"/>
          <w:szCs w:val="24"/>
          <w:u w:val="single"/>
        </w:rPr>
        <w:t>Snapshot Of Personal Development Plan</w:t>
      </w:r>
    </w:p>
    <w:p w14:paraId="627E2B22" w14:textId="77777777" w:rsidR="00764D57" w:rsidRDefault="00764D57" w:rsidP="0016557B">
      <w:pPr>
        <w:rPr>
          <w:rFonts w:ascii="Times New Roman" w:hAnsi="Times New Roman" w:cs="Times New Roman"/>
          <w:sz w:val="24"/>
          <w:szCs w:val="24"/>
        </w:rPr>
      </w:pPr>
    </w:p>
    <w:p w14:paraId="711A941C" w14:textId="23B0ECB6" w:rsidR="00086972" w:rsidRDefault="00086972" w:rsidP="0016557B">
      <w:pPr>
        <w:rPr>
          <w:rFonts w:ascii="Times New Roman" w:hAnsi="Times New Roman" w:cs="Times New Roman"/>
          <w:sz w:val="24"/>
          <w:szCs w:val="24"/>
        </w:rPr>
      </w:pPr>
    </w:p>
    <w:p w14:paraId="5575C361" w14:textId="21D54219" w:rsidR="00086972" w:rsidRDefault="00086972" w:rsidP="0016557B">
      <w:pPr>
        <w:rPr>
          <w:rFonts w:ascii="Times New Roman" w:hAnsi="Times New Roman" w:cs="Times New Roman"/>
          <w:sz w:val="24"/>
          <w:szCs w:val="24"/>
        </w:rPr>
      </w:pPr>
    </w:p>
    <w:p w14:paraId="0D55751A" w14:textId="227A2CE1" w:rsidR="00086972" w:rsidRDefault="00086972" w:rsidP="0016557B">
      <w:pPr>
        <w:rPr>
          <w:rFonts w:ascii="Times New Roman" w:hAnsi="Times New Roman" w:cs="Times New Roman"/>
          <w:sz w:val="24"/>
          <w:szCs w:val="24"/>
        </w:rPr>
      </w:pPr>
    </w:p>
    <w:p w14:paraId="43D111D0" w14:textId="4FC3E271" w:rsidR="00086972" w:rsidRDefault="00086972" w:rsidP="0016557B">
      <w:pPr>
        <w:rPr>
          <w:rFonts w:ascii="Times New Roman" w:hAnsi="Times New Roman" w:cs="Times New Roman"/>
          <w:sz w:val="24"/>
          <w:szCs w:val="24"/>
        </w:rPr>
      </w:pPr>
    </w:p>
    <w:p w14:paraId="28D2FB18" w14:textId="77777777" w:rsidR="00086972" w:rsidRPr="00A4256D" w:rsidRDefault="00086972" w:rsidP="0016557B">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574174031"/>
        <w:docPartObj>
          <w:docPartGallery w:val="Bibliographies"/>
          <w:docPartUnique/>
        </w:docPartObj>
      </w:sdtPr>
      <w:sdtContent>
        <w:p w14:paraId="63ED4E40" w14:textId="0B95E91E" w:rsidR="00086972" w:rsidRDefault="00086972">
          <w:pPr>
            <w:pStyle w:val="Heading1"/>
          </w:pPr>
          <w:r>
            <w:t>References</w:t>
          </w:r>
        </w:p>
        <w:p w14:paraId="2A7EF73B" w14:textId="5BB3B9B5" w:rsidR="00F25810" w:rsidRDefault="0084242E">
          <w:r>
            <w:t xml:space="preserve">Etymonline., 2016. </w:t>
          </w:r>
          <w:proofErr w:type="gramStart"/>
          <w:r>
            <w:rPr>
              <w:i/>
              <w:iCs/>
            </w:rPr>
            <w:t>Leadership</w:t>
          </w:r>
          <w:r w:rsidR="00912A8C">
            <w:rPr>
              <w:i/>
              <w:iCs/>
            </w:rPr>
            <w:t>.</w:t>
          </w:r>
          <w:r w:rsidR="00730794">
            <w:t>[</w:t>
          </w:r>
          <w:proofErr w:type="gramEnd"/>
          <w:r w:rsidR="00730794">
            <w:t>Online]</w:t>
          </w:r>
          <w:r w:rsidR="00107A16">
            <w:rPr>
              <w:i/>
              <w:iCs/>
            </w:rPr>
            <w:t xml:space="preserve"> </w:t>
          </w:r>
          <w:r w:rsidR="00107A16">
            <w:t>Available at</w:t>
          </w:r>
          <w:r w:rsidR="0016208C">
            <w:t xml:space="preserve">: </w:t>
          </w:r>
          <w:hyperlink r:id="rId14" w:anchor="etymonline_v_30153" w:history="1">
            <w:r w:rsidR="0016208C" w:rsidRPr="006948B4">
              <w:rPr>
                <w:rStyle w:val="Hyperlink"/>
              </w:rPr>
              <w:t>https://www.etymonline.com/word/leadership#etymonline_v_30153</w:t>
            </w:r>
          </w:hyperlink>
          <w:r w:rsidR="00912A8C">
            <w:t xml:space="preserve"> [Accessed</w:t>
          </w:r>
          <w:r w:rsidR="0010585E">
            <w:t xml:space="preserve"> 7 March 2023]</w:t>
          </w:r>
        </w:p>
        <w:p w14:paraId="4CFAABD6" w14:textId="77777777" w:rsidR="0057568A" w:rsidRDefault="00D85E7A">
          <w:r>
            <w:t>Landry, L., 2019.</w:t>
          </w:r>
          <w:r w:rsidR="001349C6">
            <w:t xml:space="preserve"> </w:t>
          </w:r>
          <w:r w:rsidR="001349C6" w:rsidRPr="001349C6">
            <w:rPr>
              <w:i/>
              <w:iCs/>
            </w:rPr>
            <w:t xml:space="preserve">Why Emotional Intelligence Is Important </w:t>
          </w:r>
          <w:proofErr w:type="gramStart"/>
          <w:r w:rsidR="001349C6" w:rsidRPr="001349C6">
            <w:rPr>
              <w:i/>
              <w:iCs/>
            </w:rPr>
            <w:t>In</w:t>
          </w:r>
          <w:proofErr w:type="gramEnd"/>
          <w:r w:rsidR="001349C6" w:rsidRPr="001349C6">
            <w:rPr>
              <w:i/>
              <w:iCs/>
            </w:rPr>
            <w:t xml:space="preserve"> Leadership</w:t>
          </w:r>
          <w:r w:rsidR="00B90091">
            <w:rPr>
              <w:i/>
              <w:iCs/>
            </w:rPr>
            <w:t xml:space="preserve">. </w:t>
          </w:r>
          <w:r w:rsidR="00B90091">
            <w:t>[Online] Availab</w:t>
          </w:r>
          <w:r w:rsidR="00E35D24">
            <w:t xml:space="preserve">le at: </w:t>
          </w:r>
          <w:hyperlink r:id="rId15" w:history="1">
            <w:r w:rsidR="0057568A" w:rsidRPr="00E50952">
              <w:rPr>
                <w:rStyle w:val="Hyperlink"/>
              </w:rPr>
              <w:t>https://online.hbs.edu/blog/post/emotional-intelligence-in-leadership</w:t>
            </w:r>
          </w:hyperlink>
          <w:r w:rsidR="0057568A">
            <w:t xml:space="preserve"> [Accessed 8 March 2023]</w:t>
          </w:r>
        </w:p>
        <w:p w14:paraId="2C33020B" w14:textId="6F3E643F" w:rsidR="008850BF" w:rsidRDefault="008850BF">
          <w:r>
            <w:t xml:space="preserve">Goleman, D., 2004.  </w:t>
          </w:r>
          <w:r>
            <w:rPr>
              <w:i/>
              <w:iCs/>
            </w:rPr>
            <w:t xml:space="preserve">What Makes A </w:t>
          </w:r>
          <w:proofErr w:type="gramStart"/>
          <w:r>
            <w:rPr>
              <w:i/>
              <w:iCs/>
            </w:rPr>
            <w:t>Leader?.</w:t>
          </w:r>
          <w:proofErr w:type="gramEnd"/>
          <w:r>
            <w:rPr>
              <w:i/>
              <w:iCs/>
            </w:rPr>
            <w:t xml:space="preserve"> </w:t>
          </w:r>
          <w:r w:rsidR="00C37380">
            <w:t xml:space="preserve">[Online] Available at: </w:t>
          </w:r>
          <w:hyperlink r:id="rId16" w:history="1">
            <w:r w:rsidR="00C37380" w:rsidRPr="00E50952">
              <w:rPr>
                <w:rStyle w:val="Hyperlink"/>
              </w:rPr>
              <w:t>https://hbr.org/2004/01/what-makes-a-leader</w:t>
            </w:r>
          </w:hyperlink>
          <w:r w:rsidR="00C37380">
            <w:t xml:space="preserve"> </w:t>
          </w:r>
          <w:r w:rsidR="00912A8C">
            <w:t>[Accessed 8 March 2023]</w:t>
          </w:r>
        </w:p>
        <w:p w14:paraId="59B3CAC3" w14:textId="4EFFF83D" w:rsidR="00B32BC8" w:rsidRDefault="00B32BC8">
          <w:r>
            <w:t>Simondon,</w:t>
          </w:r>
          <w:r w:rsidR="00AE5C9E">
            <w:t xml:space="preserve"> G., Translated by Taylor Adkins</w:t>
          </w:r>
          <w:r w:rsidR="00DE1819">
            <w:t xml:space="preserve">, </w:t>
          </w:r>
          <w:r w:rsidR="00573ADE">
            <w:t xml:space="preserve">2020. </w:t>
          </w:r>
          <w:r w:rsidR="00573ADE">
            <w:rPr>
              <w:i/>
              <w:iCs/>
            </w:rPr>
            <w:t xml:space="preserve">Individuation In Light </w:t>
          </w:r>
          <w:proofErr w:type="gramStart"/>
          <w:r w:rsidR="00573ADE">
            <w:rPr>
              <w:i/>
              <w:iCs/>
            </w:rPr>
            <w:t>Of</w:t>
          </w:r>
          <w:proofErr w:type="gramEnd"/>
          <w:r w:rsidR="00573ADE">
            <w:rPr>
              <w:i/>
              <w:iCs/>
            </w:rPr>
            <w:t xml:space="preserve"> Notions Of Form And Information</w:t>
          </w:r>
          <w:r w:rsidR="00F446A0">
            <w:rPr>
              <w:i/>
              <w:iCs/>
            </w:rPr>
            <w:t>.</w:t>
          </w:r>
          <w:r w:rsidR="009D4B20">
            <w:rPr>
              <w:i/>
              <w:iCs/>
            </w:rPr>
            <w:t xml:space="preserve"> </w:t>
          </w:r>
          <w:r w:rsidR="009D4B20">
            <w:t xml:space="preserve">Minneapolis, University Of Minnesota Press, </w:t>
          </w:r>
          <w:r w:rsidR="00F446A0">
            <w:rPr>
              <w:i/>
              <w:iCs/>
            </w:rPr>
            <w:t xml:space="preserve"> </w:t>
          </w:r>
          <w:r w:rsidR="00F446A0">
            <w:t xml:space="preserve">[Online] Available at: </w:t>
          </w:r>
          <w:hyperlink r:id="rId17" w:history="1">
            <w:r w:rsidR="007551B0" w:rsidRPr="00E50952">
              <w:rPr>
                <w:rStyle w:val="Hyperlink"/>
              </w:rPr>
              <w:t>https://www.upress.umn.edu/book-division/books/individuation-in-light-of-notions-of-form-and</w:t>
            </w:r>
          </w:hyperlink>
          <w:r w:rsidR="007551B0">
            <w:t xml:space="preserve"> [Accessed 1</w:t>
          </w:r>
          <w:r w:rsidR="008128F0">
            <w:t>0 March 2023]</w:t>
          </w:r>
        </w:p>
        <w:p w14:paraId="3F4B6A1C" w14:textId="32311668" w:rsidR="008128F0" w:rsidRDefault="009B7951">
          <w:r>
            <w:lastRenderedPageBreak/>
            <w:t>Al-</w:t>
          </w:r>
          <w:proofErr w:type="spellStart"/>
          <w:r>
            <w:t>Atabi</w:t>
          </w:r>
          <w:proofErr w:type="spellEnd"/>
          <w:r>
            <w:t xml:space="preserve">, </w:t>
          </w:r>
          <w:r w:rsidR="005A275F">
            <w:t xml:space="preserve">M., </w:t>
          </w:r>
          <w:r w:rsidR="00734FFD">
            <w:t xml:space="preserve">2018. </w:t>
          </w:r>
          <w:r w:rsidR="005D2ED1">
            <w:rPr>
              <w:i/>
              <w:iCs/>
            </w:rPr>
            <w:t xml:space="preserve">The Importance </w:t>
          </w:r>
          <w:proofErr w:type="gramStart"/>
          <w:r w:rsidR="005D2ED1">
            <w:rPr>
              <w:i/>
              <w:iCs/>
            </w:rPr>
            <w:t>Of</w:t>
          </w:r>
          <w:proofErr w:type="gramEnd"/>
          <w:r w:rsidR="005D2ED1">
            <w:rPr>
              <w:i/>
              <w:iCs/>
            </w:rPr>
            <w:t xml:space="preserve"> Emotional Intelligence In Engineering. </w:t>
          </w:r>
          <w:r w:rsidR="005D2ED1">
            <w:t xml:space="preserve">[Online] Available at: </w:t>
          </w:r>
          <w:hyperlink r:id="rId18" w:history="1">
            <w:r w:rsidR="00C1406F" w:rsidRPr="00E50952">
              <w:rPr>
                <w:rStyle w:val="Hyperlink"/>
              </w:rPr>
              <w:t>https://theglobalscholars.com/the-importance-of-emotional-intelligence-in-engineering/</w:t>
            </w:r>
          </w:hyperlink>
          <w:r w:rsidR="00C1406F">
            <w:t xml:space="preserve"> [Accessed 10 March 2023]</w:t>
          </w:r>
        </w:p>
        <w:p w14:paraId="394BA602" w14:textId="09881D9D" w:rsidR="00C1406F" w:rsidRDefault="003C502B">
          <w:r>
            <w:t xml:space="preserve">Sadiku, M., </w:t>
          </w:r>
          <w:proofErr w:type="spellStart"/>
          <w:r w:rsidR="00AF638B">
            <w:t>Olaleye</w:t>
          </w:r>
          <w:proofErr w:type="spellEnd"/>
          <w:r w:rsidR="00AF638B">
            <w:t>, O., Musa, S., Perry, R</w:t>
          </w:r>
          <w:r w:rsidR="004834E7">
            <w:t xml:space="preserve"> and</w:t>
          </w:r>
          <w:r w:rsidR="00AF638B">
            <w:t xml:space="preserve"> </w:t>
          </w:r>
          <w:r w:rsidR="00955E95">
            <w:t xml:space="preserve">Jordan-Mickey, B., 2020. </w:t>
          </w:r>
          <w:r w:rsidR="00955E95">
            <w:rPr>
              <w:i/>
              <w:iCs/>
            </w:rPr>
            <w:t xml:space="preserve">Emotional Intelligence </w:t>
          </w:r>
          <w:proofErr w:type="gramStart"/>
          <w:r w:rsidR="00955E95">
            <w:rPr>
              <w:i/>
              <w:iCs/>
            </w:rPr>
            <w:t>In</w:t>
          </w:r>
          <w:proofErr w:type="gramEnd"/>
          <w:r w:rsidR="00955E95">
            <w:rPr>
              <w:i/>
              <w:iCs/>
            </w:rPr>
            <w:t xml:space="preserve"> Engineering.</w:t>
          </w:r>
          <w:r w:rsidR="00613155" w:rsidRPr="00613155">
            <w:rPr>
              <w:rFonts w:ascii="Times New Roman" w:hAnsi="Times New Roman" w:cs="Times New Roman"/>
              <w:color w:val="622322"/>
              <w:sz w:val="26"/>
              <w:szCs w:val="26"/>
            </w:rPr>
            <w:t xml:space="preserve"> </w:t>
          </w:r>
          <w:r w:rsidR="00613155" w:rsidRPr="00613155">
            <w:t xml:space="preserve">International Journal of Trend in Research and </w:t>
          </w:r>
          <w:proofErr w:type="gramStart"/>
          <w:r w:rsidR="00613155" w:rsidRPr="00613155">
            <w:t>Development</w:t>
          </w:r>
          <w:r w:rsidR="005212B2">
            <w:t>[</w:t>
          </w:r>
          <w:proofErr w:type="gramEnd"/>
          <w:r w:rsidR="005212B2">
            <w:t>Online] , 7(2). Availa</w:t>
          </w:r>
          <w:r w:rsidR="00110852">
            <w:t xml:space="preserve">ble at: </w:t>
          </w:r>
          <w:hyperlink r:id="rId19" w:history="1">
            <w:r w:rsidR="00110852" w:rsidRPr="00E50952">
              <w:rPr>
                <w:rStyle w:val="Hyperlink"/>
              </w:rPr>
              <w:t>http://www.ijtrd.com/papers/IJTRD22017.pdf</w:t>
            </w:r>
          </w:hyperlink>
          <w:r w:rsidR="00110852">
            <w:t xml:space="preserve"> [Accessed</w:t>
          </w:r>
          <w:r w:rsidR="004A0439">
            <w:t xml:space="preserve"> 10 March 2023]</w:t>
          </w:r>
        </w:p>
        <w:p w14:paraId="732D75C5" w14:textId="68484268" w:rsidR="004A0439" w:rsidRDefault="00671019">
          <w:proofErr w:type="spellStart"/>
          <w:r>
            <w:t>Varbie</w:t>
          </w:r>
          <w:proofErr w:type="spellEnd"/>
          <w:r>
            <w:t xml:space="preserve">, E., 2020. </w:t>
          </w:r>
          <w:r>
            <w:rPr>
              <w:i/>
              <w:iCs/>
            </w:rPr>
            <w:t xml:space="preserve">The Role </w:t>
          </w:r>
          <w:proofErr w:type="gramStart"/>
          <w:r>
            <w:rPr>
              <w:i/>
              <w:iCs/>
            </w:rPr>
            <w:t>Of</w:t>
          </w:r>
          <w:proofErr w:type="gramEnd"/>
          <w:r>
            <w:rPr>
              <w:i/>
              <w:iCs/>
            </w:rPr>
            <w:t xml:space="preserve"> Emotional Intelligence </w:t>
          </w:r>
          <w:r w:rsidR="00F50ABF">
            <w:rPr>
              <w:i/>
              <w:iCs/>
            </w:rPr>
            <w:t xml:space="preserve">for Engineering Managers. </w:t>
          </w:r>
          <w:r w:rsidR="00F50ABF">
            <w:t xml:space="preserve">[Online] Available at: </w:t>
          </w:r>
          <w:hyperlink r:id="rId20" w:history="1">
            <w:r w:rsidR="00F50ABF" w:rsidRPr="00E50952">
              <w:rPr>
                <w:rStyle w:val="Hyperlink"/>
              </w:rPr>
              <w:t>https://medium.com/jump-start/diversity-inclusion-and-managing-conflict-as-an-engineering-manager-758a857a01e</w:t>
            </w:r>
          </w:hyperlink>
          <w:r w:rsidR="00F50ABF">
            <w:t xml:space="preserve"> [Accessed 14 March 2023]</w:t>
          </w:r>
        </w:p>
        <w:p w14:paraId="6AB271A5" w14:textId="78CE183B" w:rsidR="00B201B4" w:rsidRDefault="00B201B4" w:rsidP="00B201B4">
          <w:pPr>
            <w:pStyle w:val="NormalWeb"/>
            <w:rPr>
              <w:rFonts w:asciiTheme="minorHAnsi" w:hAnsiTheme="minorHAnsi" w:cstheme="minorHAnsi"/>
              <w:sz w:val="22"/>
              <w:szCs w:val="22"/>
            </w:rPr>
          </w:pPr>
          <w:r w:rsidRPr="000A2EA5">
            <w:rPr>
              <w:rFonts w:asciiTheme="minorHAnsi" w:hAnsiTheme="minorHAnsi" w:cstheme="minorHAnsi"/>
              <w:sz w:val="22"/>
              <w:szCs w:val="22"/>
            </w:rPr>
            <w:t>Gardner, L. and Stough, C. 2002</w:t>
          </w:r>
          <w:r w:rsidR="000A2EA5" w:rsidRPr="000A2EA5">
            <w:rPr>
              <w:rFonts w:asciiTheme="minorHAnsi" w:hAnsiTheme="minorHAnsi" w:cstheme="minorHAnsi"/>
              <w:sz w:val="22"/>
              <w:szCs w:val="22"/>
            </w:rPr>
            <w:t xml:space="preserve">. </w:t>
          </w:r>
          <w:r w:rsidRPr="000A2EA5">
            <w:rPr>
              <w:rFonts w:asciiTheme="minorHAnsi" w:hAnsiTheme="minorHAnsi" w:cstheme="minorHAnsi"/>
              <w:i/>
              <w:iCs/>
              <w:sz w:val="22"/>
              <w:szCs w:val="22"/>
            </w:rPr>
            <w:t>Examining the relationship between leadership and emotional intelligence in senior level managers,</w:t>
          </w:r>
          <w:r w:rsidRPr="000A2EA5">
            <w:rPr>
              <w:rFonts w:asciiTheme="minorHAnsi" w:hAnsiTheme="minorHAnsi" w:cstheme="minorHAnsi"/>
              <w:sz w:val="22"/>
              <w:szCs w:val="22"/>
            </w:rPr>
            <w:t xml:space="preserve"> Leadership &amp; Organization Development </w:t>
          </w:r>
          <w:proofErr w:type="gramStart"/>
          <w:r w:rsidRPr="000A2EA5">
            <w:rPr>
              <w:rFonts w:asciiTheme="minorHAnsi" w:hAnsiTheme="minorHAnsi" w:cstheme="minorHAnsi"/>
              <w:sz w:val="22"/>
              <w:szCs w:val="22"/>
            </w:rPr>
            <w:t>Journal</w:t>
          </w:r>
          <w:r w:rsidR="006960BB">
            <w:rPr>
              <w:rFonts w:asciiTheme="minorHAnsi" w:hAnsiTheme="minorHAnsi" w:cstheme="minorHAnsi"/>
              <w:sz w:val="22"/>
              <w:szCs w:val="22"/>
            </w:rPr>
            <w:t>[</w:t>
          </w:r>
          <w:proofErr w:type="gramEnd"/>
          <w:r w:rsidR="006960BB">
            <w:rPr>
              <w:rFonts w:asciiTheme="minorHAnsi" w:hAnsiTheme="minorHAnsi" w:cstheme="minorHAnsi"/>
              <w:sz w:val="22"/>
              <w:szCs w:val="22"/>
            </w:rPr>
            <w:t>Online]</w:t>
          </w:r>
          <w:r w:rsidRPr="000A2EA5">
            <w:rPr>
              <w:rFonts w:asciiTheme="minorHAnsi" w:hAnsiTheme="minorHAnsi" w:cstheme="minorHAnsi"/>
              <w:sz w:val="22"/>
              <w:szCs w:val="22"/>
            </w:rPr>
            <w:t>, 23</w:t>
          </w:r>
          <w:r w:rsidR="006960BB">
            <w:rPr>
              <w:rFonts w:asciiTheme="minorHAnsi" w:hAnsiTheme="minorHAnsi" w:cstheme="minorHAnsi"/>
              <w:sz w:val="22"/>
              <w:szCs w:val="22"/>
            </w:rPr>
            <w:t>(</w:t>
          </w:r>
          <w:r w:rsidRPr="000A2EA5">
            <w:rPr>
              <w:rFonts w:asciiTheme="minorHAnsi" w:hAnsiTheme="minorHAnsi" w:cstheme="minorHAnsi"/>
              <w:sz w:val="22"/>
              <w:szCs w:val="22"/>
            </w:rPr>
            <w:t>2</w:t>
          </w:r>
          <w:r w:rsidR="006960BB">
            <w:rPr>
              <w:rFonts w:asciiTheme="minorHAnsi" w:hAnsiTheme="minorHAnsi" w:cstheme="minorHAnsi"/>
              <w:sz w:val="22"/>
              <w:szCs w:val="22"/>
            </w:rPr>
            <w:t>)</w:t>
          </w:r>
          <w:r w:rsidRPr="000A2EA5">
            <w:rPr>
              <w:rFonts w:asciiTheme="minorHAnsi" w:hAnsiTheme="minorHAnsi" w:cstheme="minorHAnsi"/>
              <w:sz w:val="22"/>
              <w:szCs w:val="22"/>
            </w:rPr>
            <w:t xml:space="preserve">. </w:t>
          </w:r>
          <w:r w:rsidR="006960BB">
            <w:rPr>
              <w:rFonts w:asciiTheme="minorHAnsi" w:hAnsiTheme="minorHAnsi" w:cstheme="minorHAnsi"/>
              <w:sz w:val="22"/>
              <w:szCs w:val="22"/>
            </w:rPr>
            <w:t xml:space="preserve">Available at: </w:t>
          </w:r>
          <w:hyperlink r:id="rId21" w:history="1">
            <w:r w:rsidR="006960BB" w:rsidRPr="00E50952">
              <w:rPr>
                <w:rStyle w:val="Hyperlink"/>
                <w:rFonts w:asciiTheme="minorHAnsi" w:hAnsiTheme="minorHAnsi" w:cstheme="minorHAnsi"/>
                <w:sz w:val="22"/>
                <w:szCs w:val="22"/>
              </w:rPr>
              <w:t>https://doi.org/10.1108/01437730210419198</w:t>
            </w:r>
          </w:hyperlink>
          <w:r w:rsidRPr="000A2EA5">
            <w:rPr>
              <w:rFonts w:asciiTheme="minorHAnsi" w:hAnsiTheme="minorHAnsi" w:cstheme="minorHAnsi"/>
              <w:sz w:val="22"/>
              <w:szCs w:val="22"/>
            </w:rPr>
            <w:t xml:space="preserve"> </w:t>
          </w:r>
          <w:r w:rsidR="004D093C">
            <w:rPr>
              <w:rFonts w:asciiTheme="minorHAnsi" w:hAnsiTheme="minorHAnsi" w:cstheme="minorHAnsi"/>
              <w:sz w:val="22"/>
              <w:szCs w:val="22"/>
            </w:rPr>
            <w:t>[</w:t>
          </w:r>
          <w:r w:rsidR="006960BB">
            <w:rPr>
              <w:rFonts w:asciiTheme="minorHAnsi" w:hAnsiTheme="minorHAnsi" w:cstheme="minorHAnsi"/>
              <w:sz w:val="22"/>
              <w:szCs w:val="22"/>
            </w:rPr>
            <w:t>Accessed 1</w:t>
          </w:r>
          <w:r w:rsidR="004D093C">
            <w:rPr>
              <w:rFonts w:asciiTheme="minorHAnsi" w:hAnsiTheme="minorHAnsi" w:cstheme="minorHAnsi"/>
              <w:sz w:val="22"/>
              <w:szCs w:val="22"/>
            </w:rPr>
            <w:t>5 March 2023]</w:t>
          </w:r>
        </w:p>
        <w:p w14:paraId="27B024AC" w14:textId="36EDF9DE" w:rsidR="00F50ABF" w:rsidRDefault="000B0026" w:rsidP="00A76C2D">
          <w:pPr>
            <w:pStyle w:val="NormalWeb"/>
            <w:rPr>
              <w:rFonts w:asciiTheme="minorHAnsi" w:hAnsiTheme="minorHAnsi" w:cstheme="minorHAnsi"/>
              <w:sz w:val="22"/>
              <w:szCs w:val="22"/>
            </w:rPr>
          </w:pPr>
          <w:r>
            <w:rPr>
              <w:rFonts w:asciiTheme="minorHAnsi" w:hAnsiTheme="minorHAnsi" w:cstheme="minorHAnsi"/>
              <w:sz w:val="22"/>
              <w:szCs w:val="22"/>
            </w:rPr>
            <w:t xml:space="preserve">Palmer, B. and </w:t>
          </w:r>
          <w:r w:rsidR="004201EB">
            <w:rPr>
              <w:rFonts w:asciiTheme="minorHAnsi" w:hAnsiTheme="minorHAnsi" w:cstheme="minorHAnsi"/>
              <w:sz w:val="22"/>
              <w:szCs w:val="22"/>
            </w:rPr>
            <w:t xml:space="preserve">Stough, C., 2001. </w:t>
          </w:r>
          <w:r w:rsidR="004201EB">
            <w:rPr>
              <w:rFonts w:asciiTheme="minorHAnsi" w:hAnsiTheme="minorHAnsi" w:cstheme="minorHAnsi"/>
              <w:i/>
              <w:iCs/>
              <w:sz w:val="22"/>
              <w:szCs w:val="22"/>
            </w:rPr>
            <w:t xml:space="preserve">Workplace SUEIT: Swinburne University Emotional </w:t>
          </w:r>
          <w:r w:rsidR="00A76C2D">
            <w:rPr>
              <w:rFonts w:asciiTheme="minorHAnsi" w:hAnsiTheme="minorHAnsi" w:cstheme="minorHAnsi"/>
              <w:i/>
              <w:iCs/>
              <w:sz w:val="22"/>
              <w:szCs w:val="22"/>
            </w:rPr>
            <w:t>Intelligence Test – Descriptive Report</w:t>
          </w:r>
          <w:r w:rsidR="000D251C">
            <w:rPr>
              <w:rFonts w:asciiTheme="minorHAnsi" w:hAnsiTheme="minorHAnsi" w:cstheme="minorHAnsi"/>
              <w:i/>
              <w:iCs/>
              <w:sz w:val="22"/>
              <w:szCs w:val="22"/>
            </w:rPr>
            <w:t xml:space="preserve">, </w:t>
          </w:r>
          <w:proofErr w:type="spellStart"/>
          <w:r w:rsidR="000D251C">
            <w:rPr>
              <w:rFonts w:asciiTheme="minorHAnsi" w:hAnsiTheme="minorHAnsi" w:cstheme="minorHAnsi"/>
              <w:sz w:val="22"/>
              <w:szCs w:val="22"/>
            </w:rPr>
            <w:t>Organisational</w:t>
          </w:r>
          <w:proofErr w:type="spellEnd"/>
          <w:r w:rsidR="000D251C">
            <w:rPr>
              <w:rFonts w:asciiTheme="minorHAnsi" w:hAnsiTheme="minorHAnsi" w:cstheme="minorHAnsi"/>
              <w:sz w:val="22"/>
              <w:szCs w:val="22"/>
            </w:rPr>
            <w:t xml:space="preserve"> Psychology Research Unit, Swinburne University, AU.</w:t>
          </w:r>
          <w:r w:rsidR="006C6840">
            <w:rPr>
              <w:rFonts w:asciiTheme="minorHAnsi" w:hAnsiTheme="minorHAnsi" w:cstheme="minorHAnsi"/>
              <w:sz w:val="22"/>
              <w:szCs w:val="22"/>
            </w:rPr>
            <w:t xml:space="preserve"> [Accessed 15 March 2023]</w:t>
          </w:r>
        </w:p>
        <w:p w14:paraId="1F26DB07" w14:textId="74DD7ADE" w:rsidR="00444CF7" w:rsidRDefault="00BE0FC2" w:rsidP="00A76C2D">
          <w:pPr>
            <w:pStyle w:val="NormalWeb"/>
            <w:rPr>
              <w:rFonts w:asciiTheme="minorHAnsi" w:hAnsiTheme="minorHAnsi" w:cstheme="minorHAnsi"/>
              <w:sz w:val="22"/>
              <w:szCs w:val="22"/>
            </w:rPr>
          </w:pPr>
          <w:r w:rsidRPr="00BE0FC2">
            <w:rPr>
              <w:rFonts w:asciiTheme="minorHAnsi" w:hAnsiTheme="minorHAnsi" w:cstheme="minorHAnsi"/>
              <w:sz w:val="22"/>
              <w:szCs w:val="22"/>
            </w:rPr>
            <w:t xml:space="preserve">Burns, J. (1978). </w:t>
          </w:r>
          <w:r w:rsidRPr="00BE0FC2">
            <w:rPr>
              <w:rStyle w:val="Emphasis"/>
              <w:rFonts w:asciiTheme="minorHAnsi" w:eastAsiaTheme="majorEastAsia" w:hAnsiTheme="minorHAnsi" w:cstheme="minorHAnsi"/>
              <w:sz w:val="22"/>
              <w:szCs w:val="22"/>
            </w:rPr>
            <w:t>Leadership.</w:t>
          </w:r>
          <w:r w:rsidRPr="00BE0FC2">
            <w:rPr>
              <w:rFonts w:asciiTheme="minorHAnsi" w:hAnsiTheme="minorHAnsi" w:cstheme="minorHAnsi"/>
              <w:sz w:val="22"/>
              <w:szCs w:val="22"/>
            </w:rPr>
            <w:t xml:space="preserve"> Harper &amp; Row</w:t>
          </w:r>
          <w:r w:rsidR="00784E1F">
            <w:rPr>
              <w:rFonts w:asciiTheme="minorHAnsi" w:hAnsiTheme="minorHAnsi" w:cstheme="minorHAnsi"/>
              <w:sz w:val="22"/>
              <w:szCs w:val="22"/>
            </w:rPr>
            <w:t xml:space="preserve">, [Online] Available at: </w:t>
          </w:r>
          <w:hyperlink r:id="rId22" w:history="1">
            <w:r w:rsidR="005E7B53" w:rsidRPr="00E50952">
              <w:rPr>
                <w:rStyle w:val="Hyperlink"/>
                <w:rFonts w:asciiTheme="minorHAnsi" w:hAnsiTheme="minorHAnsi" w:cstheme="minorHAnsi"/>
                <w:sz w:val="22"/>
                <w:szCs w:val="22"/>
              </w:rPr>
              <w:t>https://archive.org/details/leadership1978burn</w:t>
            </w:r>
          </w:hyperlink>
          <w:r w:rsidR="005E7B53">
            <w:rPr>
              <w:rFonts w:asciiTheme="minorHAnsi" w:hAnsiTheme="minorHAnsi" w:cstheme="minorHAnsi"/>
              <w:sz w:val="22"/>
              <w:szCs w:val="22"/>
            </w:rPr>
            <w:t xml:space="preserve"> [Accessed </w:t>
          </w:r>
          <w:r w:rsidR="006C6840">
            <w:rPr>
              <w:rFonts w:asciiTheme="minorHAnsi" w:hAnsiTheme="minorHAnsi" w:cstheme="minorHAnsi"/>
              <w:sz w:val="22"/>
              <w:szCs w:val="22"/>
            </w:rPr>
            <w:t>16 March 2023]</w:t>
          </w:r>
        </w:p>
        <w:p w14:paraId="6A8F24C3" w14:textId="1963316D" w:rsidR="006C6840" w:rsidRDefault="008A18CF" w:rsidP="008A18CF">
          <w:pPr>
            <w:pStyle w:val="NormalWeb"/>
            <w:rPr>
              <w:rFonts w:asciiTheme="minorHAnsi" w:hAnsiTheme="minorHAnsi" w:cstheme="minorHAnsi"/>
              <w:sz w:val="22"/>
              <w:szCs w:val="22"/>
            </w:rPr>
          </w:pPr>
          <w:r w:rsidRPr="008A18CF">
            <w:rPr>
              <w:rFonts w:asciiTheme="minorHAnsi" w:hAnsiTheme="minorHAnsi" w:cstheme="minorHAnsi"/>
              <w:sz w:val="22"/>
              <w:szCs w:val="22"/>
            </w:rPr>
            <w:t>Sarminah</w:t>
          </w:r>
          <w:r w:rsidR="00E413DB">
            <w:rPr>
              <w:rFonts w:asciiTheme="minorHAnsi" w:hAnsiTheme="minorHAnsi" w:cstheme="minorHAnsi"/>
              <w:sz w:val="22"/>
              <w:szCs w:val="22"/>
            </w:rPr>
            <w:t>,</w:t>
          </w:r>
          <w:r w:rsidRPr="008A18CF">
            <w:rPr>
              <w:rFonts w:asciiTheme="minorHAnsi" w:hAnsiTheme="minorHAnsi" w:cstheme="minorHAnsi"/>
              <w:sz w:val="22"/>
              <w:szCs w:val="22"/>
            </w:rPr>
            <w:t xml:space="preserve"> S</w:t>
          </w:r>
          <w:r w:rsidR="00E413DB">
            <w:rPr>
              <w:rFonts w:asciiTheme="minorHAnsi" w:hAnsiTheme="minorHAnsi" w:cstheme="minorHAnsi"/>
              <w:sz w:val="22"/>
              <w:szCs w:val="22"/>
            </w:rPr>
            <w:t>.</w:t>
          </w:r>
          <w:r w:rsidRPr="008A18CF">
            <w:rPr>
              <w:rFonts w:asciiTheme="minorHAnsi" w:hAnsiTheme="minorHAnsi" w:cstheme="minorHAnsi"/>
              <w:sz w:val="22"/>
              <w:szCs w:val="22"/>
            </w:rPr>
            <w:t>,</w:t>
          </w:r>
          <w:r w:rsidR="00E413DB">
            <w:rPr>
              <w:rFonts w:asciiTheme="minorHAnsi" w:hAnsiTheme="minorHAnsi" w:cstheme="minorHAnsi"/>
              <w:sz w:val="22"/>
              <w:szCs w:val="22"/>
            </w:rPr>
            <w:t xml:space="preserve"> 2012.</w:t>
          </w:r>
          <w:r>
            <w:rPr>
              <w:rFonts w:asciiTheme="minorHAnsi" w:hAnsiTheme="minorHAnsi" w:cstheme="minorHAnsi"/>
              <w:sz w:val="22"/>
              <w:szCs w:val="22"/>
            </w:rPr>
            <w:t xml:space="preserve"> </w:t>
          </w:r>
          <w:r w:rsidRPr="00E413DB">
            <w:rPr>
              <w:rFonts w:asciiTheme="minorHAnsi" w:hAnsiTheme="minorHAnsi" w:cstheme="minorHAnsi"/>
              <w:i/>
              <w:iCs/>
              <w:sz w:val="22"/>
              <w:szCs w:val="22"/>
            </w:rPr>
            <w:t>The Influence of Innovation and Transformational Leadership on Organizational Performance</w:t>
          </w:r>
          <w:r w:rsidRPr="008A18CF">
            <w:rPr>
              <w:rFonts w:asciiTheme="minorHAnsi" w:hAnsiTheme="minorHAnsi" w:cstheme="minorHAnsi"/>
              <w:sz w:val="22"/>
              <w:szCs w:val="22"/>
            </w:rPr>
            <w:t>,</w:t>
          </w:r>
          <w:r w:rsidR="00E413DB">
            <w:rPr>
              <w:rFonts w:asciiTheme="minorHAnsi" w:hAnsiTheme="minorHAnsi" w:cstheme="minorHAnsi"/>
              <w:sz w:val="22"/>
              <w:szCs w:val="22"/>
            </w:rPr>
            <w:t xml:space="preserve"> </w:t>
          </w:r>
          <w:r w:rsidRPr="008A18CF">
            <w:rPr>
              <w:rFonts w:asciiTheme="minorHAnsi" w:hAnsiTheme="minorHAnsi" w:cstheme="minorHAnsi"/>
              <w:sz w:val="22"/>
              <w:szCs w:val="22"/>
            </w:rPr>
            <w:t xml:space="preserve">Procedia - Social and Behavioral </w:t>
          </w:r>
          <w:proofErr w:type="gramStart"/>
          <w:r w:rsidRPr="008A18CF">
            <w:rPr>
              <w:rFonts w:asciiTheme="minorHAnsi" w:hAnsiTheme="minorHAnsi" w:cstheme="minorHAnsi"/>
              <w:sz w:val="22"/>
              <w:szCs w:val="22"/>
            </w:rPr>
            <w:t>Sciences</w:t>
          </w:r>
          <w:r w:rsidR="00EC1499">
            <w:rPr>
              <w:rFonts w:asciiTheme="minorHAnsi" w:hAnsiTheme="minorHAnsi" w:cstheme="minorHAnsi"/>
              <w:sz w:val="22"/>
              <w:szCs w:val="22"/>
            </w:rPr>
            <w:t>[</w:t>
          </w:r>
          <w:proofErr w:type="gramEnd"/>
          <w:r w:rsidR="00EC1499">
            <w:rPr>
              <w:rFonts w:asciiTheme="minorHAnsi" w:hAnsiTheme="minorHAnsi" w:cstheme="minorHAnsi"/>
              <w:sz w:val="22"/>
              <w:szCs w:val="22"/>
            </w:rPr>
            <w:t>Online]</w:t>
          </w:r>
          <w:r w:rsidRPr="008A18CF">
            <w:rPr>
              <w:rFonts w:asciiTheme="minorHAnsi" w:hAnsiTheme="minorHAnsi" w:cstheme="minorHAnsi"/>
              <w:sz w:val="22"/>
              <w:szCs w:val="22"/>
            </w:rPr>
            <w:t>,</w:t>
          </w:r>
          <w:r w:rsidR="00EC1499">
            <w:rPr>
              <w:rFonts w:asciiTheme="minorHAnsi" w:hAnsiTheme="minorHAnsi" w:cstheme="minorHAnsi"/>
              <w:sz w:val="22"/>
              <w:szCs w:val="22"/>
            </w:rPr>
            <w:t xml:space="preserve"> </w:t>
          </w:r>
          <w:r w:rsidRPr="008A18CF">
            <w:rPr>
              <w:rFonts w:asciiTheme="minorHAnsi" w:hAnsiTheme="minorHAnsi" w:cstheme="minorHAnsi"/>
              <w:sz w:val="22"/>
              <w:szCs w:val="22"/>
            </w:rPr>
            <w:t>Volume 57</w:t>
          </w:r>
          <w:r w:rsidR="00637B71">
            <w:rPr>
              <w:rFonts w:asciiTheme="minorHAnsi" w:hAnsiTheme="minorHAnsi" w:cstheme="minorHAnsi"/>
              <w:sz w:val="22"/>
              <w:szCs w:val="22"/>
            </w:rPr>
            <w:t xml:space="preserve">. Available at: </w:t>
          </w:r>
          <w:hyperlink r:id="rId23" w:history="1">
            <w:r w:rsidR="00637B71" w:rsidRPr="00E50952">
              <w:rPr>
                <w:rStyle w:val="Hyperlink"/>
                <w:rFonts w:asciiTheme="minorHAnsi" w:hAnsiTheme="minorHAnsi" w:cstheme="minorHAnsi"/>
                <w:sz w:val="22"/>
                <w:szCs w:val="22"/>
              </w:rPr>
              <w:t>https://doi.org/10.1016/j.sbspro.2012.09.1215</w:t>
            </w:r>
          </w:hyperlink>
          <w:r w:rsidRPr="008A18CF">
            <w:rPr>
              <w:rFonts w:asciiTheme="minorHAnsi" w:hAnsiTheme="minorHAnsi" w:cstheme="minorHAnsi"/>
              <w:sz w:val="22"/>
              <w:szCs w:val="22"/>
            </w:rPr>
            <w:t>.</w:t>
          </w:r>
          <w:r w:rsidR="00637B71">
            <w:rPr>
              <w:rFonts w:asciiTheme="minorHAnsi" w:hAnsiTheme="minorHAnsi" w:cstheme="minorHAnsi"/>
              <w:sz w:val="22"/>
              <w:szCs w:val="22"/>
            </w:rPr>
            <w:t xml:space="preserve"> [Accessed 16 March 2023]</w:t>
          </w:r>
        </w:p>
        <w:p w14:paraId="77E0FC64" w14:textId="6D02B10F" w:rsidR="00C62436" w:rsidRDefault="00C62436" w:rsidP="00C62436">
          <w:proofErr w:type="gramStart"/>
          <w:r>
            <w:rPr>
              <w:rStyle w:val="authors"/>
            </w:rPr>
            <w:t>Lappalainen</w:t>
          </w:r>
          <w:r>
            <w:t xml:space="preserve"> ,</w:t>
          </w:r>
          <w:proofErr w:type="gramEnd"/>
          <w:r>
            <w:t xml:space="preserve"> P., </w:t>
          </w:r>
          <w:r>
            <w:rPr>
              <w:rStyle w:val="Date1"/>
            </w:rPr>
            <w:t>2015</w:t>
          </w:r>
          <w:r w:rsidRPr="00C62436">
            <w:rPr>
              <w:rStyle w:val="Date1"/>
              <w:i/>
              <w:iCs/>
            </w:rPr>
            <w:t>.</w:t>
          </w:r>
          <w:r w:rsidRPr="00C62436">
            <w:rPr>
              <w:i/>
              <w:iCs/>
            </w:rPr>
            <w:t xml:space="preserve"> </w:t>
          </w:r>
          <w:r w:rsidRPr="00C62436">
            <w:rPr>
              <w:rStyle w:val="arttitle"/>
              <w:i/>
              <w:iCs/>
            </w:rPr>
            <w:t xml:space="preserve">Predictors of effective leadership in industry – should engineering education focus on traditional intelligence, personality, or emotional </w:t>
          </w:r>
          <w:proofErr w:type="gramStart"/>
          <w:r w:rsidRPr="00C62436">
            <w:rPr>
              <w:rStyle w:val="arttitle"/>
              <w:i/>
              <w:iCs/>
            </w:rPr>
            <w:t>intelligence?</w:t>
          </w:r>
          <w:r>
            <w:rPr>
              <w:rStyle w:val="arttitle"/>
            </w:rPr>
            <w:t>.</w:t>
          </w:r>
          <w:proofErr w:type="gramEnd"/>
          <w:r>
            <w:t xml:space="preserve"> </w:t>
          </w:r>
          <w:r>
            <w:rPr>
              <w:rStyle w:val="serialtitle"/>
            </w:rPr>
            <w:t xml:space="preserve">European Journal of Engineering </w:t>
          </w:r>
          <w:proofErr w:type="gramStart"/>
          <w:r>
            <w:rPr>
              <w:rStyle w:val="serialtitle"/>
            </w:rPr>
            <w:t>Education[</w:t>
          </w:r>
          <w:proofErr w:type="gramEnd"/>
          <w:r>
            <w:rPr>
              <w:rStyle w:val="serialtitle"/>
            </w:rPr>
            <w:t>Online],</w:t>
          </w:r>
          <w:r>
            <w:t xml:space="preserve"> </w:t>
          </w:r>
          <w:r>
            <w:rPr>
              <w:rStyle w:val="volumeissue"/>
            </w:rPr>
            <w:t>40(2).</w:t>
          </w:r>
          <w:r>
            <w:t xml:space="preserve"> </w:t>
          </w:r>
          <w:r>
            <w:rPr>
              <w:rStyle w:val="doilink"/>
            </w:rPr>
            <w:t xml:space="preserve">Available at: </w:t>
          </w:r>
          <w:hyperlink r:id="rId24" w:history="1">
            <w:r>
              <w:rPr>
                <w:rStyle w:val="Hyperlink"/>
              </w:rPr>
              <w:t>10.1080/03043797.2014.944102</w:t>
            </w:r>
          </w:hyperlink>
          <w:r>
            <w:t xml:space="preserve"> [Accessed 19 March 2023]</w:t>
          </w:r>
        </w:p>
        <w:p w14:paraId="0D6BF147" w14:textId="5C60D671" w:rsidR="00637B71" w:rsidRDefault="00C62436" w:rsidP="008A18CF">
          <w:pPr>
            <w:pStyle w:val="NormalWeb"/>
            <w:rPr>
              <w:rFonts w:asciiTheme="minorHAnsi" w:hAnsiTheme="minorHAnsi" w:cstheme="minorHAnsi"/>
              <w:sz w:val="22"/>
              <w:szCs w:val="22"/>
            </w:rPr>
          </w:pPr>
          <w:r>
            <w:rPr>
              <w:rFonts w:asciiTheme="minorHAnsi" w:hAnsiTheme="minorHAnsi" w:cstheme="minorHAnsi"/>
              <w:sz w:val="22"/>
              <w:szCs w:val="22"/>
            </w:rPr>
            <w:t xml:space="preserve">Druskat, V. and Wolff, S., 2001. </w:t>
          </w:r>
          <w:r w:rsidRPr="00C62436">
            <w:rPr>
              <w:rFonts w:asciiTheme="minorHAnsi" w:hAnsiTheme="minorHAnsi" w:cstheme="minorHAnsi"/>
              <w:i/>
              <w:iCs/>
              <w:sz w:val="22"/>
              <w:szCs w:val="22"/>
            </w:rPr>
            <w:t>Building The Emotional Intelligence of Groups</w:t>
          </w:r>
          <w:r>
            <w:rPr>
              <w:rFonts w:asciiTheme="minorHAnsi" w:hAnsiTheme="minorHAnsi" w:cstheme="minorHAnsi"/>
              <w:i/>
              <w:iCs/>
              <w:sz w:val="22"/>
              <w:szCs w:val="22"/>
            </w:rPr>
            <w:t xml:space="preserve">. </w:t>
          </w:r>
          <w:r>
            <w:rPr>
              <w:rFonts w:asciiTheme="minorHAnsi" w:hAnsiTheme="minorHAnsi" w:cstheme="minorHAnsi"/>
              <w:sz w:val="22"/>
              <w:szCs w:val="22"/>
            </w:rPr>
            <w:t xml:space="preserve">[Online] Available at: </w:t>
          </w:r>
          <w:hyperlink r:id="rId25" w:history="1">
            <w:r w:rsidRPr="00E50952">
              <w:rPr>
                <w:rStyle w:val="Hyperlink"/>
                <w:rFonts w:asciiTheme="minorHAnsi" w:hAnsiTheme="minorHAnsi" w:cstheme="minorHAnsi"/>
                <w:sz w:val="22"/>
                <w:szCs w:val="22"/>
              </w:rPr>
              <w:t>https://hbr.org/2001/03/building-the-emotional-intelligence-of-groups</w:t>
            </w:r>
          </w:hyperlink>
          <w:r>
            <w:rPr>
              <w:rFonts w:asciiTheme="minorHAnsi" w:hAnsiTheme="minorHAnsi" w:cstheme="minorHAnsi"/>
              <w:sz w:val="22"/>
              <w:szCs w:val="22"/>
            </w:rPr>
            <w:t xml:space="preserve"> [Accessed 20 March 2023]</w:t>
          </w:r>
        </w:p>
        <w:p w14:paraId="774DDE52" w14:textId="51C6F1E0" w:rsidR="00A823FE" w:rsidRPr="00C62436" w:rsidRDefault="00A823FE" w:rsidP="008A18CF">
          <w:pPr>
            <w:pStyle w:val="NormalWeb"/>
            <w:rPr>
              <w:rFonts w:asciiTheme="minorHAnsi" w:hAnsiTheme="minorHAnsi" w:cstheme="minorHAnsi"/>
              <w:sz w:val="22"/>
              <w:szCs w:val="22"/>
            </w:rPr>
          </w:pPr>
          <w:r w:rsidRPr="00A823FE">
            <w:rPr>
              <w:rFonts w:asciiTheme="minorHAnsi" w:hAnsiTheme="minorHAnsi" w:cstheme="minorHAnsi"/>
              <w:sz w:val="22"/>
              <w:szCs w:val="22"/>
            </w:rPr>
            <w:t>Gibbs, G. (1998) Learning by Doing: A Guide to Teaching and Learning Methods. Oxford Brooks University, Oxford.</w:t>
          </w:r>
        </w:p>
        <w:p w14:paraId="48723043" w14:textId="77777777" w:rsidR="00912A8C" w:rsidRPr="008850BF" w:rsidRDefault="00912A8C"/>
        <w:p w14:paraId="21DFCEBC" w14:textId="60202A11" w:rsidR="00086972" w:rsidRPr="001349C6" w:rsidRDefault="00000000"/>
      </w:sdtContent>
    </w:sdt>
    <w:p w14:paraId="00DA67B3" w14:textId="3BA8EA13" w:rsidR="00AE3D16" w:rsidRPr="00A4256D" w:rsidRDefault="00AE3D16" w:rsidP="0016557B">
      <w:pPr>
        <w:rPr>
          <w:rFonts w:ascii="Times New Roman" w:hAnsi="Times New Roman" w:cs="Times New Roman"/>
          <w:sz w:val="24"/>
          <w:szCs w:val="24"/>
        </w:rPr>
      </w:pPr>
    </w:p>
    <w:sectPr w:rsidR="00AE3D16" w:rsidRPr="00A4256D" w:rsidSect="001D03B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FD1C" w14:textId="77777777" w:rsidR="00511AA5" w:rsidRDefault="00511AA5" w:rsidP="00694803">
      <w:pPr>
        <w:spacing w:after="0" w:line="240" w:lineRule="auto"/>
      </w:pPr>
      <w:r>
        <w:separator/>
      </w:r>
    </w:p>
  </w:endnote>
  <w:endnote w:type="continuationSeparator" w:id="0">
    <w:p w14:paraId="2CE60CDC" w14:textId="77777777" w:rsidR="00511AA5" w:rsidRDefault="00511AA5" w:rsidP="00694803">
      <w:pPr>
        <w:spacing w:after="0" w:line="240" w:lineRule="auto"/>
      </w:pPr>
      <w:r>
        <w:continuationSeparator/>
      </w:r>
    </w:p>
  </w:endnote>
  <w:endnote w:id="1">
    <w:p w14:paraId="6942C518" w14:textId="7775DEDA" w:rsidR="00D24172" w:rsidRDefault="00D24172">
      <w:pPr>
        <w:pStyle w:val="EndnoteText"/>
      </w:pPr>
      <w:r>
        <w:rPr>
          <w:rStyle w:val="EndnoteReference"/>
        </w:rPr>
        <w:endnoteRef/>
      </w:r>
      <w:r>
        <w:t xml:space="preserve"> Image gotten from : </w:t>
      </w:r>
      <w:hyperlink r:id="rId1" w:history="1">
        <w:r w:rsidR="00436508" w:rsidRPr="003F54AA">
          <w:rPr>
            <w:rStyle w:val="Hyperlink"/>
          </w:rPr>
          <w:t>https://www.ed.ac.uk/reflection/reflectors-toolkit/reflecting-on-experience/gibbs-reflective-cycle</w:t>
        </w:r>
      </w:hyperlink>
      <w:r w:rsidR="00436508">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DA94F" w14:textId="77777777" w:rsidR="00511AA5" w:rsidRDefault="00511AA5" w:rsidP="00694803">
      <w:pPr>
        <w:spacing w:after="0" w:line="240" w:lineRule="auto"/>
      </w:pPr>
      <w:r>
        <w:separator/>
      </w:r>
    </w:p>
  </w:footnote>
  <w:footnote w:type="continuationSeparator" w:id="0">
    <w:p w14:paraId="2221262B" w14:textId="77777777" w:rsidR="00511AA5" w:rsidRDefault="00511AA5" w:rsidP="006948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63"/>
    <w:rsid w:val="00052A5B"/>
    <w:rsid w:val="00071805"/>
    <w:rsid w:val="00086972"/>
    <w:rsid w:val="00090B04"/>
    <w:rsid w:val="000A11CE"/>
    <w:rsid w:val="000A12A4"/>
    <w:rsid w:val="000A2EA5"/>
    <w:rsid w:val="000B0026"/>
    <w:rsid w:val="000C003B"/>
    <w:rsid w:val="000C0BBE"/>
    <w:rsid w:val="000C3A17"/>
    <w:rsid w:val="000D00EC"/>
    <w:rsid w:val="000D1FEA"/>
    <w:rsid w:val="000D251C"/>
    <w:rsid w:val="000D5AB0"/>
    <w:rsid w:val="000D7CE8"/>
    <w:rsid w:val="000F6854"/>
    <w:rsid w:val="0010585E"/>
    <w:rsid w:val="00107A16"/>
    <w:rsid w:val="00110852"/>
    <w:rsid w:val="001346DF"/>
    <w:rsid w:val="001349C6"/>
    <w:rsid w:val="001364A3"/>
    <w:rsid w:val="00144002"/>
    <w:rsid w:val="00146EED"/>
    <w:rsid w:val="00154ED4"/>
    <w:rsid w:val="0016208C"/>
    <w:rsid w:val="00162664"/>
    <w:rsid w:val="0016338A"/>
    <w:rsid w:val="001643A1"/>
    <w:rsid w:val="00164FE1"/>
    <w:rsid w:val="0016557B"/>
    <w:rsid w:val="00170719"/>
    <w:rsid w:val="00175021"/>
    <w:rsid w:val="001A12D7"/>
    <w:rsid w:val="001A1EC2"/>
    <w:rsid w:val="001A289D"/>
    <w:rsid w:val="001A2A72"/>
    <w:rsid w:val="001B076D"/>
    <w:rsid w:val="001D03B8"/>
    <w:rsid w:val="001D1BC5"/>
    <w:rsid w:val="001D49EC"/>
    <w:rsid w:val="001D5972"/>
    <w:rsid w:val="001E2C97"/>
    <w:rsid w:val="001E3219"/>
    <w:rsid w:val="001E4C2F"/>
    <w:rsid w:val="001E7733"/>
    <w:rsid w:val="00213443"/>
    <w:rsid w:val="00215962"/>
    <w:rsid w:val="00222EDA"/>
    <w:rsid w:val="002230DC"/>
    <w:rsid w:val="002255F8"/>
    <w:rsid w:val="0023696B"/>
    <w:rsid w:val="00242CC4"/>
    <w:rsid w:val="00270915"/>
    <w:rsid w:val="00273730"/>
    <w:rsid w:val="00282015"/>
    <w:rsid w:val="00292D63"/>
    <w:rsid w:val="00297EFD"/>
    <w:rsid w:val="002B2113"/>
    <w:rsid w:val="002B46FB"/>
    <w:rsid w:val="002E5AE7"/>
    <w:rsid w:val="002F2AFC"/>
    <w:rsid w:val="00307279"/>
    <w:rsid w:val="00324667"/>
    <w:rsid w:val="00324992"/>
    <w:rsid w:val="00356DD6"/>
    <w:rsid w:val="00365CEF"/>
    <w:rsid w:val="00374E87"/>
    <w:rsid w:val="00375346"/>
    <w:rsid w:val="00376FE4"/>
    <w:rsid w:val="00392B55"/>
    <w:rsid w:val="003A07DB"/>
    <w:rsid w:val="003A2C4C"/>
    <w:rsid w:val="003B3C2B"/>
    <w:rsid w:val="003C502B"/>
    <w:rsid w:val="003E60E3"/>
    <w:rsid w:val="00401468"/>
    <w:rsid w:val="004055BA"/>
    <w:rsid w:val="004201EB"/>
    <w:rsid w:val="00422414"/>
    <w:rsid w:val="00427E21"/>
    <w:rsid w:val="00436508"/>
    <w:rsid w:val="00437CDD"/>
    <w:rsid w:val="00444CF7"/>
    <w:rsid w:val="00447873"/>
    <w:rsid w:val="00463985"/>
    <w:rsid w:val="00471718"/>
    <w:rsid w:val="0047597A"/>
    <w:rsid w:val="004834E7"/>
    <w:rsid w:val="00483890"/>
    <w:rsid w:val="00484930"/>
    <w:rsid w:val="004855C4"/>
    <w:rsid w:val="004A0439"/>
    <w:rsid w:val="004B5976"/>
    <w:rsid w:val="004C5CB1"/>
    <w:rsid w:val="004C7AB5"/>
    <w:rsid w:val="004D093C"/>
    <w:rsid w:val="004D1480"/>
    <w:rsid w:val="004D5671"/>
    <w:rsid w:val="004F6E2D"/>
    <w:rsid w:val="00511AA5"/>
    <w:rsid w:val="005158F6"/>
    <w:rsid w:val="00517EA8"/>
    <w:rsid w:val="005212B2"/>
    <w:rsid w:val="00525343"/>
    <w:rsid w:val="00527E0D"/>
    <w:rsid w:val="0053605B"/>
    <w:rsid w:val="00556922"/>
    <w:rsid w:val="00573ADE"/>
    <w:rsid w:val="00573B42"/>
    <w:rsid w:val="0057568A"/>
    <w:rsid w:val="0058499C"/>
    <w:rsid w:val="005A164E"/>
    <w:rsid w:val="005A16ED"/>
    <w:rsid w:val="005A275F"/>
    <w:rsid w:val="005B07B5"/>
    <w:rsid w:val="005C6091"/>
    <w:rsid w:val="005C7C4B"/>
    <w:rsid w:val="005D2ED1"/>
    <w:rsid w:val="005D45D3"/>
    <w:rsid w:val="005E7B53"/>
    <w:rsid w:val="005F600D"/>
    <w:rsid w:val="00602CC3"/>
    <w:rsid w:val="00613155"/>
    <w:rsid w:val="006336AC"/>
    <w:rsid w:val="00637B71"/>
    <w:rsid w:val="0064481B"/>
    <w:rsid w:val="0064719F"/>
    <w:rsid w:val="00652B15"/>
    <w:rsid w:val="006614B1"/>
    <w:rsid w:val="00671019"/>
    <w:rsid w:val="00676F0E"/>
    <w:rsid w:val="006828A5"/>
    <w:rsid w:val="00690159"/>
    <w:rsid w:val="00694803"/>
    <w:rsid w:val="006960BB"/>
    <w:rsid w:val="006B3DB9"/>
    <w:rsid w:val="006C149F"/>
    <w:rsid w:val="006C6840"/>
    <w:rsid w:val="006D313E"/>
    <w:rsid w:val="006D5D93"/>
    <w:rsid w:val="006F1C2C"/>
    <w:rsid w:val="00705E7C"/>
    <w:rsid w:val="007070E2"/>
    <w:rsid w:val="007221BA"/>
    <w:rsid w:val="007268C3"/>
    <w:rsid w:val="00730794"/>
    <w:rsid w:val="00734FFD"/>
    <w:rsid w:val="00735F11"/>
    <w:rsid w:val="0073710B"/>
    <w:rsid w:val="007551B0"/>
    <w:rsid w:val="00756F35"/>
    <w:rsid w:val="00762DDC"/>
    <w:rsid w:val="0076462E"/>
    <w:rsid w:val="00764D57"/>
    <w:rsid w:val="007706A5"/>
    <w:rsid w:val="00782EE5"/>
    <w:rsid w:val="0078463C"/>
    <w:rsid w:val="00784E1F"/>
    <w:rsid w:val="00790D6F"/>
    <w:rsid w:val="007972A5"/>
    <w:rsid w:val="007A2545"/>
    <w:rsid w:val="007A5B01"/>
    <w:rsid w:val="007B173D"/>
    <w:rsid w:val="007C721A"/>
    <w:rsid w:val="007C7257"/>
    <w:rsid w:val="007D622B"/>
    <w:rsid w:val="008036D0"/>
    <w:rsid w:val="00807B97"/>
    <w:rsid w:val="008111FB"/>
    <w:rsid w:val="008128F0"/>
    <w:rsid w:val="00817C2D"/>
    <w:rsid w:val="008233D8"/>
    <w:rsid w:val="0083644A"/>
    <w:rsid w:val="0084242E"/>
    <w:rsid w:val="00843181"/>
    <w:rsid w:val="00852310"/>
    <w:rsid w:val="00854895"/>
    <w:rsid w:val="00861239"/>
    <w:rsid w:val="00867420"/>
    <w:rsid w:val="008850BF"/>
    <w:rsid w:val="00890EB9"/>
    <w:rsid w:val="00891CBB"/>
    <w:rsid w:val="008A18CF"/>
    <w:rsid w:val="008A4058"/>
    <w:rsid w:val="008A6500"/>
    <w:rsid w:val="008C0F81"/>
    <w:rsid w:val="008C79A6"/>
    <w:rsid w:val="008D02F3"/>
    <w:rsid w:val="008D1380"/>
    <w:rsid w:val="008D4CDF"/>
    <w:rsid w:val="008D5340"/>
    <w:rsid w:val="008D6333"/>
    <w:rsid w:val="008F1DA0"/>
    <w:rsid w:val="008F4708"/>
    <w:rsid w:val="0091264F"/>
    <w:rsid w:val="00912A8C"/>
    <w:rsid w:val="00923C35"/>
    <w:rsid w:val="009310E9"/>
    <w:rsid w:val="00931635"/>
    <w:rsid w:val="00937391"/>
    <w:rsid w:val="00945639"/>
    <w:rsid w:val="00945739"/>
    <w:rsid w:val="009520E4"/>
    <w:rsid w:val="00955E95"/>
    <w:rsid w:val="00961B9B"/>
    <w:rsid w:val="00981646"/>
    <w:rsid w:val="00993285"/>
    <w:rsid w:val="009A218E"/>
    <w:rsid w:val="009A3D11"/>
    <w:rsid w:val="009B646D"/>
    <w:rsid w:val="009B7951"/>
    <w:rsid w:val="009D1FBC"/>
    <w:rsid w:val="009D283A"/>
    <w:rsid w:val="009D4B20"/>
    <w:rsid w:val="009D5954"/>
    <w:rsid w:val="009F0115"/>
    <w:rsid w:val="009F0151"/>
    <w:rsid w:val="009F4524"/>
    <w:rsid w:val="00A03BAD"/>
    <w:rsid w:val="00A13790"/>
    <w:rsid w:val="00A240B7"/>
    <w:rsid w:val="00A25309"/>
    <w:rsid w:val="00A31954"/>
    <w:rsid w:val="00A4256D"/>
    <w:rsid w:val="00A47792"/>
    <w:rsid w:val="00A56236"/>
    <w:rsid w:val="00A57D59"/>
    <w:rsid w:val="00A76C2D"/>
    <w:rsid w:val="00A821B8"/>
    <w:rsid w:val="00A823FE"/>
    <w:rsid w:val="00A831A9"/>
    <w:rsid w:val="00A83268"/>
    <w:rsid w:val="00A871D0"/>
    <w:rsid w:val="00AB1B52"/>
    <w:rsid w:val="00AB3720"/>
    <w:rsid w:val="00AB5F56"/>
    <w:rsid w:val="00AC6995"/>
    <w:rsid w:val="00AD42E8"/>
    <w:rsid w:val="00AE009A"/>
    <w:rsid w:val="00AE2F67"/>
    <w:rsid w:val="00AE3D16"/>
    <w:rsid w:val="00AE5C9E"/>
    <w:rsid w:val="00AF5FD2"/>
    <w:rsid w:val="00AF638B"/>
    <w:rsid w:val="00B03A46"/>
    <w:rsid w:val="00B201B4"/>
    <w:rsid w:val="00B23C63"/>
    <w:rsid w:val="00B26C0C"/>
    <w:rsid w:val="00B3251F"/>
    <w:rsid w:val="00B32BC8"/>
    <w:rsid w:val="00B41C3E"/>
    <w:rsid w:val="00B452AE"/>
    <w:rsid w:val="00B63FA7"/>
    <w:rsid w:val="00B90091"/>
    <w:rsid w:val="00BB3CC7"/>
    <w:rsid w:val="00BB4FF2"/>
    <w:rsid w:val="00BB5A8B"/>
    <w:rsid w:val="00BC4799"/>
    <w:rsid w:val="00BD1D64"/>
    <w:rsid w:val="00BE0FC2"/>
    <w:rsid w:val="00BE3825"/>
    <w:rsid w:val="00BE4562"/>
    <w:rsid w:val="00BE4D81"/>
    <w:rsid w:val="00BF554A"/>
    <w:rsid w:val="00C1406F"/>
    <w:rsid w:val="00C2475C"/>
    <w:rsid w:val="00C344B5"/>
    <w:rsid w:val="00C3605B"/>
    <w:rsid w:val="00C37121"/>
    <w:rsid w:val="00C37380"/>
    <w:rsid w:val="00C55ABE"/>
    <w:rsid w:val="00C561C9"/>
    <w:rsid w:val="00C62436"/>
    <w:rsid w:val="00C67889"/>
    <w:rsid w:val="00C8429D"/>
    <w:rsid w:val="00CB7504"/>
    <w:rsid w:val="00CC013D"/>
    <w:rsid w:val="00CD1288"/>
    <w:rsid w:val="00CE1AF1"/>
    <w:rsid w:val="00CE2B45"/>
    <w:rsid w:val="00CE3563"/>
    <w:rsid w:val="00CE6FA4"/>
    <w:rsid w:val="00CF1A82"/>
    <w:rsid w:val="00D17AFE"/>
    <w:rsid w:val="00D24172"/>
    <w:rsid w:val="00D26297"/>
    <w:rsid w:val="00D34E65"/>
    <w:rsid w:val="00D35BB3"/>
    <w:rsid w:val="00D36EEF"/>
    <w:rsid w:val="00D423F9"/>
    <w:rsid w:val="00D60DAF"/>
    <w:rsid w:val="00D63A6A"/>
    <w:rsid w:val="00D641CA"/>
    <w:rsid w:val="00D66AEC"/>
    <w:rsid w:val="00D729C6"/>
    <w:rsid w:val="00D72C4D"/>
    <w:rsid w:val="00D73778"/>
    <w:rsid w:val="00D74EAF"/>
    <w:rsid w:val="00D80946"/>
    <w:rsid w:val="00D85E7A"/>
    <w:rsid w:val="00D91AC2"/>
    <w:rsid w:val="00DA71E2"/>
    <w:rsid w:val="00DB5CD5"/>
    <w:rsid w:val="00DB7708"/>
    <w:rsid w:val="00DC207C"/>
    <w:rsid w:val="00DC58CE"/>
    <w:rsid w:val="00DC7E57"/>
    <w:rsid w:val="00DD1A07"/>
    <w:rsid w:val="00DD5C90"/>
    <w:rsid w:val="00DE1819"/>
    <w:rsid w:val="00E01C2D"/>
    <w:rsid w:val="00E01D98"/>
    <w:rsid w:val="00E020A2"/>
    <w:rsid w:val="00E24D88"/>
    <w:rsid w:val="00E25895"/>
    <w:rsid w:val="00E35D24"/>
    <w:rsid w:val="00E413DB"/>
    <w:rsid w:val="00E4404A"/>
    <w:rsid w:val="00E50CAC"/>
    <w:rsid w:val="00E67952"/>
    <w:rsid w:val="00E77215"/>
    <w:rsid w:val="00E84889"/>
    <w:rsid w:val="00E863B5"/>
    <w:rsid w:val="00E958BB"/>
    <w:rsid w:val="00EA52CB"/>
    <w:rsid w:val="00EA6549"/>
    <w:rsid w:val="00EB572D"/>
    <w:rsid w:val="00EB59C1"/>
    <w:rsid w:val="00EC1499"/>
    <w:rsid w:val="00EC66F8"/>
    <w:rsid w:val="00ED1B7D"/>
    <w:rsid w:val="00EE7D22"/>
    <w:rsid w:val="00F107F3"/>
    <w:rsid w:val="00F10D2E"/>
    <w:rsid w:val="00F1570D"/>
    <w:rsid w:val="00F24A3D"/>
    <w:rsid w:val="00F254D1"/>
    <w:rsid w:val="00F25810"/>
    <w:rsid w:val="00F27124"/>
    <w:rsid w:val="00F33E55"/>
    <w:rsid w:val="00F446A0"/>
    <w:rsid w:val="00F50ABF"/>
    <w:rsid w:val="00F54F77"/>
    <w:rsid w:val="00F57842"/>
    <w:rsid w:val="00F6407C"/>
    <w:rsid w:val="00F71CA3"/>
    <w:rsid w:val="00F7425A"/>
    <w:rsid w:val="00F82C4D"/>
    <w:rsid w:val="00F837E2"/>
    <w:rsid w:val="00FB4918"/>
    <w:rsid w:val="00FC7799"/>
    <w:rsid w:val="00FD1B64"/>
    <w:rsid w:val="00FE36BC"/>
    <w:rsid w:val="00FE79A4"/>
    <w:rsid w:val="00FF3521"/>
    <w:rsid w:val="00FF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17F7DC"/>
  <w15:chartTrackingRefBased/>
  <w15:docId w15:val="{590EDA9F-6676-4519-BDF1-0363558E3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48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03B8"/>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E863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63B5"/>
    <w:pPr>
      <w:outlineLvl w:val="9"/>
    </w:pPr>
  </w:style>
  <w:style w:type="paragraph" w:styleId="Header">
    <w:name w:val="header"/>
    <w:basedOn w:val="Normal"/>
    <w:link w:val="HeaderChar"/>
    <w:uiPriority w:val="99"/>
    <w:unhideWhenUsed/>
    <w:rsid w:val="0069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803"/>
  </w:style>
  <w:style w:type="paragraph" w:styleId="Footer">
    <w:name w:val="footer"/>
    <w:basedOn w:val="Normal"/>
    <w:link w:val="FooterChar"/>
    <w:uiPriority w:val="99"/>
    <w:unhideWhenUsed/>
    <w:rsid w:val="0069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803"/>
  </w:style>
  <w:style w:type="character" w:customStyle="1" w:styleId="Heading2Char">
    <w:name w:val="Heading 2 Char"/>
    <w:basedOn w:val="DefaultParagraphFont"/>
    <w:link w:val="Heading2"/>
    <w:uiPriority w:val="9"/>
    <w:rsid w:val="00694803"/>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EE7D2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E7D22"/>
    <w:rPr>
      <w:i/>
      <w:iCs/>
      <w:color w:val="4472C4" w:themeColor="accent1"/>
    </w:rPr>
  </w:style>
  <w:style w:type="paragraph" w:styleId="NormalWeb">
    <w:name w:val="Normal (Web)"/>
    <w:basedOn w:val="Normal"/>
    <w:uiPriority w:val="99"/>
    <w:unhideWhenUsed/>
    <w:rsid w:val="0008697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86972"/>
    <w:rPr>
      <w:color w:val="0000FF"/>
      <w:u w:val="single"/>
    </w:rPr>
  </w:style>
  <w:style w:type="character" w:styleId="UnresolvedMention">
    <w:name w:val="Unresolved Mention"/>
    <w:basedOn w:val="DefaultParagraphFont"/>
    <w:uiPriority w:val="99"/>
    <w:semiHidden/>
    <w:unhideWhenUsed/>
    <w:rsid w:val="0016208C"/>
    <w:rPr>
      <w:color w:val="605E5C"/>
      <w:shd w:val="clear" w:color="auto" w:fill="E1DFDD"/>
    </w:rPr>
  </w:style>
  <w:style w:type="character" w:styleId="Emphasis">
    <w:name w:val="Emphasis"/>
    <w:basedOn w:val="DefaultParagraphFont"/>
    <w:uiPriority w:val="20"/>
    <w:qFormat/>
    <w:rsid w:val="00BE0FC2"/>
    <w:rPr>
      <w:i/>
      <w:iCs/>
    </w:rPr>
  </w:style>
  <w:style w:type="character" w:customStyle="1" w:styleId="authors">
    <w:name w:val="authors"/>
    <w:basedOn w:val="DefaultParagraphFont"/>
    <w:rsid w:val="00C62436"/>
  </w:style>
  <w:style w:type="character" w:customStyle="1" w:styleId="Date1">
    <w:name w:val="Date1"/>
    <w:basedOn w:val="DefaultParagraphFont"/>
    <w:rsid w:val="00C62436"/>
  </w:style>
  <w:style w:type="character" w:customStyle="1" w:styleId="arttitle">
    <w:name w:val="art_title"/>
    <w:basedOn w:val="DefaultParagraphFont"/>
    <w:rsid w:val="00C62436"/>
  </w:style>
  <w:style w:type="character" w:customStyle="1" w:styleId="serialtitle">
    <w:name w:val="serial_title"/>
    <w:basedOn w:val="DefaultParagraphFont"/>
    <w:rsid w:val="00C62436"/>
  </w:style>
  <w:style w:type="character" w:customStyle="1" w:styleId="volumeissue">
    <w:name w:val="volume_issue"/>
    <w:basedOn w:val="DefaultParagraphFont"/>
    <w:rsid w:val="00C62436"/>
  </w:style>
  <w:style w:type="character" w:customStyle="1" w:styleId="pagerange">
    <w:name w:val="page_range"/>
    <w:basedOn w:val="DefaultParagraphFont"/>
    <w:rsid w:val="00C62436"/>
  </w:style>
  <w:style w:type="character" w:customStyle="1" w:styleId="doilink">
    <w:name w:val="doi_link"/>
    <w:basedOn w:val="DefaultParagraphFont"/>
    <w:rsid w:val="00C62436"/>
  </w:style>
  <w:style w:type="paragraph" w:styleId="EndnoteText">
    <w:name w:val="endnote text"/>
    <w:basedOn w:val="Normal"/>
    <w:link w:val="EndnoteTextChar"/>
    <w:uiPriority w:val="99"/>
    <w:semiHidden/>
    <w:unhideWhenUsed/>
    <w:rsid w:val="00D241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4172"/>
    <w:rPr>
      <w:sz w:val="20"/>
      <w:szCs w:val="20"/>
    </w:rPr>
  </w:style>
  <w:style w:type="character" w:styleId="EndnoteReference">
    <w:name w:val="endnote reference"/>
    <w:basedOn w:val="DefaultParagraphFont"/>
    <w:uiPriority w:val="99"/>
    <w:semiHidden/>
    <w:unhideWhenUsed/>
    <w:rsid w:val="00D24172"/>
    <w:rPr>
      <w:vertAlign w:val="superscript"/>
    </w:rPr>
  </w:style>
  <w:style w:type="character" w:styleId="IntenseReference">
    <w:name w:val="Intense Reference"/>
    <w:basedOn w:val="DefaultParagraphFont"/>
    <w:uiPriority w:val="32"/>
    <w:qFormat/>
    <w:rsid w:val="00BB5A8B"/>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3008">
      <w:bodyDiv w:val="1"/>
      <w:marLeft w:val="0"/>
      <w:marRight w:val="0"/>
      <w:marTop w:val="0"/>
      <w:marBottom w:val="0"/>
      <w:divBdr>
        <w:top w:val="none" w:sz="0" w:space="0" w:color="auto"/>
        <w:left w:val="none" w:sz="0" w:space="0" w:color="auto"/>
        <w:bottom w:val="none" w:sz="0" w:space="0" w:color="auto"/>
        <w:right w:val="none" w:sz="0" w:space="0" w:color="auto"/>
      </w:divBdr>
    </w:div>
    <w:div w:id="56128427">
      <w:bodyDiv w:val="1"/>
      <w:marLeft w:val="0"/>
      <w:marRight w:val="0"/>
      <w:marTop w:val="0"/>
      <w:marBottom w:val="0"/>
      <w:divBdr>
        <w:top w:val="none" w:sz="0" w:space="0" w:color="auto"/>
        <w:left w:val="none" w:sz="0" w:space="0" w:color="auto"/>
        <w:bottom w:val="none" w:sz="0" w:space="0" w:color="auto"/>
        <w:right w:val="none" w:sz="0" w:space="0" w:color="auto"/>
      </w:divBdr>
    </w:div>
    <w:div w:id="1456371272">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3">
          <w:marLeft w:val="0"/>
          <w:marRight w:val="0"/>
          <w:marTop w:val="0"/>
          <w:marBottom w:val="0"/>
          <w:divBdr>
            <w:top w:val="none" w:sz="0" w:space="0" w:color="auto"/>
            <w:left w:val="none" w:sz="0" w:space="0" w:color="auto"/>
            <w:bottom w:val="none" w:sz="0" w:space="0" w:color="auto"/>
            <w:right w:val="none" w:sz="0" w:space="0" w:color="auto"/>
          </w:divBdr>
        </w:div>
      </w:divsChild>
    </w:div>
    <w:div w:id="1537040324">
      <w:bodyDiv w:val="1"/>
      <w:marLeft w:val="0"/>
      <w:marRight w:val="0"/>
      <w:marTop w:val="0"/>
      <w:marBottom w:val="0"/>
      <w:divBdr>
        <w:top w:val="none" w:sz="0" w:space="0" w:color="auto"/>
        <w:left w:val="none" w:sz="0" w:space="0" w:color="auto"/>
        <w:bottom w:val="none" w:sz="0" w:space="0" w:color="auto"/>
        <w:right w:val="none" w:sz="0" w:space="0" w:color="auto"/>
      </w:divBdr>
    </w:div>
    <w:div w:id="174398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theglobalscholars.com/the-importance-of-emotional-intelligence-in-engineering/"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108/01437730210419198"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upress.umn.edu/book-division/books/individuation-in-light-of-notions-of-form-and" TargetMode="External"/><Relationship Id="rId25" Type="http://schemas.openxmlformats.org/officeDocument/2006/relationships/hyperlink" Target="https://hbr.org/2001/03/building-the-emotional-intelligence-of-groups" TargetMode="External"/><Relationship Id="rId2" Type="http://schemas.openxmlformats.org/officeDocument/2006/relationships/customXml" Target="../customXml/item2.xml"/><Relationship Id="rId16" Type="http://schemas.openxmlformats.org/officeDocument/2006/relationships/hyperlink" Target="https://hbr.org/2004/01/what-makes-a-leader" TargetMode="External"/><Relationship Id="rId20" Type="http://schemas.openxmlformats.org/officeDocument/2006/relationships/hyperlink" Target="https://medium.com/jump-start/diversity-inclusion-and-managing-conflict-as-an-engineering-manager-758a857a01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doi-org.ezproxy1.bath.ac.uk/10.1080/03043797.2014.944102" TargetMode="External"/><Relationship Id="rId5" Type="http://schemas.openxmlformats.org/officeDocument/2006/relationships/customXml" Target="../customXml/item5.xml"/><Relationship Id="rId15" Type="http://schemas.openxmlformats.org/officeDocument/2006/relationships/hyperlink" Target="https://online.hbs.edu/blog/post/emotional-intelligence-in-leadership" TargetMode="External"/><Relationship Id="rId23" Type="http://schemas.openxmlformats.org/officeDocument/2006/relationships/hyperlink" Target="https://doi.org/10.1016/j.sbspro.2012.09.1215"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jtrd.com/papers/IJTRD22017.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etymonline.com/word/leadership" TargetMode="External"/><Relationship Id="rId22" Type="http://schemas.openxmlformats.org/officeDocument/2006/relationships/hyperlink" Target="https://archive.org/details/leadership1978burn" TargetMode="External"/><Relationship Id="rId27"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1" Type="http://schemas.openxmlformats.org/officeDocument/2006/relationships/hyperlink" Target="https://www.ed.ac.uk/reflection/reflectors-toolkit/reflecting-on-experience/gibbs-reflective-cycl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414299F65FB4557A595C02012D96059"/>
        <w:category>
          <w:name w:val="General"/>
          <w:gallery w:val="placeholder"/>
        </w:category>
        <w:types>
          <w:type w:val="bbPlcHdr"/>
        </w:types>
        <w:behaviors>
          <w:behavior w:val="content"/>
        </w:behaviors>
        <w:guid w:val="{32243F6F-F866-42E7-BE74-BFD5B458CF6C}"/>
      </w:docPartPr>
      <w:docPartBody>
        <w:p w:rsidR="00F444DF" w:rsidRDefault="00581DA0" w:rsidP="00581DA0">
          <w:pPr>
            <w:pStyle w:val="6414299F65FB4557A595C02012D96059"/>
          </w:pPr>
          <w:r>
            <w:rPr>
              <w:rFonts w:asciiTheme="majorHAnsi" w:hAnsiTheme="majorHAnsi"/>
              <w:color w:val="FFFFFF" w:themeColor="background1"/>
              <w:sz w:val="96"/>
              <w:szCs w:val="96"/>
            </w:rPr>
            <w:t>[Document title]</w:t>
          </w:r>
        </w:p>
      </w:docPartBody>
    </w:docPart>
    <w:docPart>
      <w:docPartPr>
        <w:name w:val="595C87CC9F52461988DDC0D4F68D7B38"/>
        <w:category>
          <w:name w:val="General"/>
          <w:gallery w:val="placeholder"/>
        </w:category>
        <w:types>
          <w:type w:val="bbPlcHdr"/>
        </w:types>
        <w:behaviors>
          <w:behavior w:val="content"/>
        </w:behaviors>
        <w:guid w:val="{24692761-9D8E-4ED8-A45D-0D8859EE266C}"/>
      </w:docPartPr>
      <w:docPartBody>
        <w:p w:rsidR="00F444DF" w:rsidRDefault="00581DA0" w:rsidP="00581DA0">
          <w:pPr>
            <w:pStyle w:val="595C87CC9F52461988DDC0D4F68D7B38"/>
          </w:pPr>
          <w:r>
            <w:rPr>
              <w:color w:val="FFFFFF" w:themeColor="background1"/>
              <w:sz w:val="32"/>
              <w:szCs w:val="32"/>
            </w:rPr>
            <w:t>[Document subtitle]</w:t>
          </w:r>
        </w:p>
      </w:docPartBody>
    </w:docPart>
    <w:docPart>
      <w:docPartPr>
        <w:name w:val="40728D3C6F7D4D489B74AE9CEBB08986"/>
        <w:category>
          <w:name w:val="General"/>
          <w:gallery w:val="placeholder"/>
        </w:category>
        <w:types>
          <w:type w:val="bbPlcHdr"/>
        </w:types>
        <w:behaviors>
          <w:behavior w:val="content"/>
        </w:behaviors>
        <w:guid w:val="{39BA4D63-B219-4AA1-93FB-B19AA34FB855}"/>
      </w:docPartPr>
      <w:docPartBody>
        <w:p w:rsidR="00F444DF" w:rsidRDefault="00581DA0" w:rsidP="00581DA0">
          <w:pPr>
            <w:pStyle w:val="40728D3C6F7D4D489B74AE9CEBB08986"/>
          </w:pPr>
          <w:r>
            <w:rPr>
              <w:color w:val="FFFFFF" w:themeColor="background1"/>
            </w:rPr>
            <w:t>[Author name]</w:t>
          </w:r>
        </w:p>
      </w:docPartBody>
    </w:docPart>
    <w:docPart>
      <w:docPartPr>
        <w:name w:val="DBF1DA1E8CBE425A8EAA88FD6AE5797C"/>
        <w:category>
          <w:name w:val="General"/>
          <w:gallery w:val="placeholder"/>
        </w:category>
        <w:types>
          <w:type w:val="bbPlcHdr"/>
        </w:types>
        <w:behaviors>
          <w:behavior w:val="content"/>
        </w:behaviors>
        <w:guid w:val="{1651A49E-B2B8-4013-AC9F-3068058B7AE7}"/>
      </w:docPartPr>
      <w:docPartBody>
        <w:p w:rsidR="00F444DF" w:rsidRDefault="00581DA0" w:rsidP="00581DA0">
          <w:pPr>
            <w:pStyle w:val="DBF1DA1E8CBE425A8EAA88FD6AE5797C"/>
          </w:pPr>
          <w:r>
            <w:rPr>
              <w:color w:val="FFFFFF" w:themeColor="background1"/>
            </w:rPr>
            <w:t>[Date]</w:t>
          </w:r>
        </w:p>
      </w:docPartBody>
    </w:docPart>
    <w:docPart>
      <w:docPartPr>
        <w:name w:val="1BADF1F60C40497CA88D3621E81CBC08"/>
        <w:category>
          <w:name w:val="General"/>
          <w:gallery w:val="placeholder"/>
        </w:category>
        <w:types>
          <w:type w:val="bbPlcHdr"/>
        </w:types>
        <w:behaviors>
          <w:behavior w:val="content"/>
        </w:behaviors>
        <w:guid w:val="{921BF0E1-8D04-4B38-A3C3-4037B1622084}"/>
      </w:docPartPr>
      <w:docPartBody>
        <w:p w:rsidR="00F444DF" w:rsidRDefault="00581DA0" w:rsidP="00581DA0">
          <w:pPr>
            <w:pStyle w:val="1BADF1F60C40497CA88D3621E81CBC08"/>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A0"/>
    <w:rsid w:val="004D358D"/>
    <w:rsid w:val="00581DA0"/>
    <w:rsid w:val="00AB616C"/>
    <w:rsid w:val="00F444DF"/>
    <w:rsid w:val="00F7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14299F65FB4557A595C02012D96059">
    <w:name w:val="6414299F65FB4557A595C02012D96059"/>
    <w:rsid w:val="00581DA0"/>
  </w:style>
  <w:style w:type="paragraph" w:customStyle="1" w:styleId="595C87CC9F52461988DDC0D4F68D7B38">
    <w:name w:val="595C87CC9F52461988DDC0D4F68D7B38"/>
    <w:rsid w:val="00581DA0"/>
  </w:style>
  <w:style w:type="paragraph" w:customStyle="1" w:styleId="40728D3C6F7D4D489B74AE9CEBB08986">
    <w:name w:val="40728D3C6F7D4D489B74AE9CEBB08986"/>
    <w:rsid w:val="00581DA0"/>
  </w:style>
  <w:style w:type="paragraph" w:customStyle="1" w:styleId="DBF1DA1E8CBE425A8EAA88FD6AE5797C">
    <w:name w:val="DBF1DA1E8CBE425A8EAA88FD6AE5797C"/>
    <w:rsid w:val="00581DA0"/>
  </w:style>
  <w:style w:type="paragraph" w:customStyle="1" w:styleId="1BADF1F60C40497CA88D3621E81CBC08">
    <w:name w:val="1BADF1F60C40497CA88D3621E81CBC08"/>
    <w:rsid w:val="00581D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00C0FBDD37E132488FEEA43B420F2848" ma:contentTypeVersion="2" ma:contentTypeDescription="Create a new document." ma:contentTypeScope="" ma:versionID="3b81d601ead287d017f50fb3a55a681d">
  <xsd:schema xmlns:xsd="http://www.w3.org/2001/XMLSchema" xmlns:xs="http://www.w3.org/2001/XMLSchema" xmlns:p="http://schemas.microsoft.com/office/2006/metadata/properties" xmlns:ns3="15441529-015d-4ddd-b765-fe9de627b7f2" targetNamespace="http://schemas.microsoft.com/office/2006/metadata/properties" ma:root="true" ma:fieldsID="a01fcbf0126aff2df6df8a1831d50ef7" ns3:_="">
    <xsd:import namespace="15441529-015d-4ddd-b765-fe9de627b7f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441529-015d-4ddd-b765-fe9de627b7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5D4D55-239F-4110-BE36-AEBAEBA9CB8D}">
  <ds:schemaRefs>
    <ds:schemaRef ds:uri="http://schemas.openxmlformats.org/officeDocument/2006/bibliography"/>
  </ds:schemaRefs>
</ds:datastoreItem>
</file>

<file path=customXml/itemProps3.xml><?xml version="1.0" encoding="utf-8"?>
<ds:datastoreItem xmlns:ds="http://schemas.openxmlformats.org/officeDocument/2006/customXml" ds:itemID="{EC1CA554-AFC8-4E63-9FBF-98B29AFDB3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441529-015d-4ddd-b765-fe9de627b7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CD7D54-1C56-45BA-9777-DA19BBF90F1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1828130-17DD-4203-BE41-A6F84506B4F2}">
  <ds:schemaRefs>
    <ds:schemaRef ds:uri="http://schemas.microsoft.com/sharepoint/v3/contenttype/forms"/>
  </ds:schemaRefs>
</ds:datastoreItem>
</file>

<file path=docMetadata/LabelInfo.xml><?xml version="1.0" encoding="utf-8"?>
<clbl:labelList xmlns:clbl="http://schemas.microsoft.com/office/2020/mipLabelMetadata">
  <clbl:label id="{377e3d22-4ea1-422d-b0ad-8fcc89406b9e}" enabled="0" method="" siteId="{377e3d22-4ea1-422d-b0ad-8fcc89406b9e}" removed="1"/>
</clbl:labelList>
</file>

<file path=docProps/app.xml><?xml version="1.0" encoding="utf-8"?>
<Properties xmlns="http://schemas.openxmlformats.org/officeDocument/2006/extended-properties" xmlns:vt="http://schemas.openxmlformats.org/officeDocument/2006/docPropsVTypes">
  <Template>Normal</Template>
  <TotalTime>2</TotalTime>
  <Pages>9</Pages>
  <Words>3565</Words>
  <Characters>20326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ME50366</vt:lpstr>
    </vt:vector>
  </TitlesOfParts>
  <Company/>
  <LinksUpToDate>false</LinksUpToDate>
  <CharactersWithSpaces>23844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ME50366</dc:title>
  <dc:subject>Individual Assignment</dc:subject>
  <dc:creator>Sadiq Tijjani</dc:creator>
  <cp:keywords/>
  <dc:description/>
  <cp:lastModifiedBy>Sadiq Umar</cp:lastModifiedBy>
  <cp:revision>3</cp:revision>
  <dcterms:created xsi:type="dcterms:W3CDTF">2023-03-29T19:06:00Z</dcterms:created>
  <dcterms:modified xsi:type="dcterms:W3CDTF">2023-03-31T09:05:00Z</dcterms:modified>
  <cp:category>Word Count:3054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0x01010000C0FBDD37E132488FEEA43B420F2848</vt:lpwstr>
  </property>
</Properties>
</file>