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808D9" w14:textId="77777777" w:rsidR="009C473A" w:rsidRDefault="001A706C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3333FF"/>
          <w:sz w:val="27"/>
          <w:szCs w:val="27"/>
          <w:lang w:val="ru-RU"/>
        </w:rPr>
        <w:t>Информационно-аналитическая записка «О результатах оперативно-служебной деятельности ОМВД России по району Косино-Ухтомский г. Москвы за 1-е полугодие 2013 года и задачах на предстоящий период текущего года»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 6 месяцев 2013 года на территории Отдела МВД России по району Косино-Ухтомский общее количество зарегистрированных преступлений составило 397 (АППГ-447).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Из общего числа зарегистрированных преступлений: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особо тяжкие – 25 преступлений (2012 г. –12 преступлений).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тяжкие – 80 преступлений (2012 г.– 120 преступлений).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средней тяжести – 112 преступлений (2012 г. – 140 преступлений).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небольшой тяжести – 180 преступлений (2012 г. – 175).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территории района за 6 месяцев 2013 года положительно-стабильной остается ситуация в таких видах преступлений как: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умышленное причинение тяжкого вреда здоровью (в т.ч. ст.111 УК РФ) - 4 преступления (АППГ-4),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изнасилования - 0 преступление (АППГ-1),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разбои – 4 (АППГ - 3).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Также за отчетный период следует отметить увеличение количества регистрируемых преступлений, совершенных против жизни и здоровья, а также имущества граждан, такие виды как: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убийство - зарегистрировано 2 (АППГ - 0).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мошенничество – 30 (АППГ - 26), динамика 15.4, по направлению в суд (прекращению) – 3 (АППГ- 13);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грабежи – 29 (АППГ – 20).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преступления, связанные с наркотиками – увеличилось с 18 (в 2012году) до 39 (в 2013 году).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Удалось достигнуть незначительной положительной динамики по таким видам преступлений как: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кражи – зарегистрировано 245 (АППГ– 334).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квартирные кражи – зарегистрировано 15 (АППГ – 36).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кражи транспортных средств - уменьшилось с 59 (в 2012г) до 45 (в 2013г).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- в том числе автомобилей –– уменьшилось с 52 (в 2012г) до 41 (в 2013г).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На территории Отдела МВД России по району Косино-Ухтомский г. Москвы за истекший период было зарегистрировано 15 квартирных краж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Меньшее количество квартирных краж происходит в частном секторе, расположенном на территории Отдела МВД России по району Косино-Ухтомский. Объясняется тем, что как правило, в таких жилых массивах проживает значительная часть пожилых людей, которые в дневное время находятся дома. 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 xml:space="preserve">Наибольшее количество квартирных краж зарегистрировано в мкр. 9-9А района 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lastRenderedPageBreak/>
        <w:t>Кожухово. Дома данного района были введены в эксплуатацию менее трех лет назад, заселены менее чем на 30%, поэтому провести отработку и собрать информацию о жителях домов в полном объеме не представляется возможным.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Анализ совершенных за истекший период 2013 года квартирных краж показывает, что данные преступления как правило, совершаются в будние дни в период времени с 7 до 19 часов, т.е. во время нахождения граждан на работе, учебе и т.п.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Задачи: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1. На основе анализа сложившейся оперативной обстановки продолжать работу в жилом секторе по предупреждению и раскрытию квартирных краж.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2. Проводить отработку лиц, ранее судимых за совершение квартирных краж и кражи т/с (угоны), проживающих на обслуживаемой территории на причастность к совершению аналогичных преступлений: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3. Продолжить проведение профилактических бесед с представителями общественности, старшими по подъезду, консьержами, дворниками, пенсионерами, о необходимости информирования органы внутренних дел о подозрительных лицах, появляющихся в жилом секторе с целью получения информации и использования полученной информации при выявлении и установлении лиц, причастных к совершению правонарушений и преступлений.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4. В ходе отработки жилого сектора проводить разъяснительные работы с жильцами о необходимости принятия профилактических мер, направленных на предупреждение краж из квартир, доводится информация о возможностях вневедомственной охраны.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5. Регулярно проверять подъезды, чердачные и подвальные помещения.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  <w:t>6. Регулярно проверять в подъездах жилых домов наличие на досках объявлений контактные телефоны участковых пунктов полиции и дежурной части ОМВД для обращений граждан.</w:t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</w:p>
    <w:p w14:paraId="40882614" w14:textId="04241F50" w:rsidR="00E25E91" w:rsidRDefault="00E25E91"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r w:rsidRPr="003B0E42">
        <w:rPr>
          <w:rFonts w:ascii="Times New Roman" w:eastAsia="Times New Roman" w:hAnsi="Times New Roman" w:cs="Times New Roman"/>
          <w:color w:val="000000"/>
          <w:sz w:val="27"/>
          <w:szCs w:val="27"/>
          <w:lang w:val="ru-RU"/>
        </w:rPr>
        <w:br/>
      </w:r>
      <w:bookmarkStart w:id="0" w:name="_GoBack"/>
      <w:bookmarkEnd w:id="0"/>
    </w:p>
    <w:sectPr w:rsidR="00E25E91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06C"/>
    <w:rsid w:val="001A706C"/>
    <w:rsid w:val="007374D0"/>
    <w:rsid w:val="009C473A"/>
    <w:rsid w:val="00E25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1AF177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576</Words>
  <Characters>3288</Characters>
  <Application>Microsoft Macintosh Word</Application>
  <DocSecurity>0</DocSecurity>
  <Lines>27</Lines>
  <Paragraphs>7</Paragraphs>
  <ScaleCrop>false</ScaleCrop>
  <Company/>
  <LinksUpToDate>false</LinksUpToDate>
  <CharactersWithSpaces>3857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3</cp:revision>
  <dcterms:created xsi:type="dcterms:W3CDTF">2013-08-01T06:03:00Z</dcterms:created>
  <dcterms:modified xsi:type="dcterms:W3CDTF">2013-08-03T20:34:00Z</dcterms:modified>
</cp:coreProperties>
</file>