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13" w:rsidRPr="00A13D13" w:rsidRDefault="00A13D13" w:rsidP="00A13D13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A13D13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Северное Измайлово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Информационно-аналитическая записка «О результатах оперативно-служебной деятельности ОМВД России по району Северное Измайлово г. Москвы за 12 месяцев 2014 года»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b/>
          <w:bCs/>
          <w:color w:val="000000"/>
          <w:u w:val="single"/>
          <w:lang w:val="ru-RU"/>
        </w:rPr>
        <w:t>Социально-демографическая характеристика района Восточное Измайлово г. Москвы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Территория  района  расположена  на  северо-востоке Восточного административного округа  г. Москвы. Территория района Северное Измайлово г. Москвы занимает общую площадь 400 га: 320 га занимает жилой массив, 80 га промзона. Район ограничен градообразующей трассой, Щелковским шоссе, Сиреневым бульваром и МКАД г. Москвы. 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Численность постоянно проживающего населения – 86893.  Временно проживающих (зарегистрированных) до 4454 человек. Временно проживающих нелегально (незарегистрированных), по оценочным данным, до 500 человек.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Экономически активного населения (от общего числа) более 42% (38 тыс.), из них временно и постоянно неработающих более 8 тыс. человек.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В настоящее время в районе ведется массовая застройка многоэтажными зданиями, в связи со сносом старых домов «хрущевок», что ведет к увеличению населения и изменению его качественного состава. Степень влияния миграционных процессов близка к средним показателям по Восточному округу и в целом  по г. Москве.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Природным катаклизмам, техногенным катастрофам, стихийным бедствиям район не подвержен.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Уровень жизни населения можно отнести к среднему значению: район считается «спальным – рабочим». Уровень безработицы колеблется от 20 %  до 25 % от общего числа экономически активного населения, с учетом постоянно проживающих на территории и занятых на временных местах работы. В это число не входят граждане, проживающие на территории нелегально, которые в подавляющем большинстве (более 90 %) заняты на временных рабочих местах рынка Измайлово – АСТ.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Для занятых на постоянных рабочих местах жителей района значительных задержек по зарплате не наблюдается.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 xml:space="preserve">-                     Проводится тесная работа в сотрудничестве с Управой района по установке камер видеонаблюдения в общественных местах и жилом секторе, так </w:t>
      </w:r>
      <w:r w:rsidRPr="00A13D13">
        <w:rPr>
          <w:rFonts w:ascii="Arial" w:hAnsi="Arial" w:cs="Arial"/>
          <w:color w:val="000000"/>
          <w:lang w:val="ru-RU"/>
        </w:rPr>
        <w:lastRenderedPageBreak/>
        <w:t>в жилом секторе района на текущее время установлено 544 камеры видеонаблюдения.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b/>
          <w:bCs/>
          <w:color w:val="000000"/>
          <w:u w:val="single"/>
          <w:lang w:val="ru-RU"/>
        </w:rPr>
        <w:t>Характеристика криминальной обстановки на территории района за 12 месяцев  2014 года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Анализ оперативной обстановки за 12 месяцев 2014 года показал, что  на территории обслуживания отдела МВД России по району Северное Измайлово г. Москвы произошел рост числа зарегистрированных сообщений о преступлениях на 2,3 %  - 1814  (1773)  , однако раскрытых преступлений снизилось  на 40,7%  ( 251) ( 423)  .  Увеличилось количество зарегистрированных тяжких и особо тяжких преступлений с 462 до 463 (+1). При снижении    числа раскрытых тяжких и особо тяжких преступлений  на  58,6 % с 169 до 99. Возросло число преступлений средней тяжести на 17,7 % - 626 (532), однако число раскрытых преступлений средней тяжести снизилось на 42,6%  (31) (54).  Снизилось количество преступлений небольшой тяжести -  на 6,9% 725 ( 779) снижение раскрытых преступлений на 39,5% (121) ( 200).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       </w:t>
      </w:r>
      <w:r w:rsidRPr="00A13D13">
        <w:rPr>
          <w:rFonts w:ascii="Arial" w:hAnsi="Arial" w:cs="Arial"/>
          <w:b/>
          <w:bCs/>
          <w:color w:val="000000"/>
          <w:lang w:val="ru-RU"/>
        </w:rPr>
        <w:t>                                           Дежурная часть: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b/>
          <w:bCs/>
          <w:color w:val="000000"/>
          <w:lang w:val="ru-RU"/>
        </w:rPr>
        <w:t> 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За 12 месяцев 2014 г. в дежурную часть ОМВД было доставлено -13186 человек.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Из них по подозрению в совершении преступления – 8188. За административные правонарушения – 2296.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Количество проверок организации работы ДЧ составило -290.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Сотрудниками УВД – 156, сотрудниками аппарата ГУ МВД –104, сотрудниками Штаба УВД – 10, сотрудниками Штаба ГУ МВД -7. Из них ночных проверок всего – 0.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Поступило жалоб на сотрудников ДЧ – 59. Из них подтвердилось-1.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Нарушений законности не зарегистрировано.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ЧП в дежурной части не допущено.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               </w:t>
      </w:r>
      <w:r w:rsidRPr="00A13D13">
        <w:rPr>
          <w:rFonts w:ascii="Arial" w:hAnsi="Arial" w:cs="Arial"/>
          <w:b/>
          <w:bCs/>
          <w:color w:val="000000"/>
          <w:lang w:val="ru-RU"/>
        </w:rPr>
        <w:t>  Служба ООП ( административные протоколы) :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b/>
          <w:bCs/>
          <w:color w:val="000000"/>
          <w:lang w:val="ru-RU"/>
        </w:rPr>
        <w:t> 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За 12 месяцев 2014 года составлено административных протоколов:- 2348    (2914) снижение на  566.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Из них по службам: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ОУУП - всего 1170 (1264)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ПДН -  120 (91)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ОВО-  408 (550)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ОЛРР - 132 (104)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ППСП - 363 (695)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Полки, батальоны, ППС, УВД - 153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ИАЗ -2(15)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Составлено протоколов на депортацию - 123 (188) , 9 помещены в спец. приемник.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Вынесено прокуратурой представлений-1.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Вынесено протестов - 2  (121)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b/>
          <w:bCs/>
          <w:color w:val="000000"/>
          <w:lang w:val="ru-RU"/>
        </w:rPr>
        <w:t>                                                                                                                                       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  </w:t>
      </w:r>
      <w:r w:rsidRPr="00A13D13">
        <w:rPr>
          <w:rFonts w:ascii="Arial" w:hAnsi="Arial" w:cs="Arial"/>
          <w:b/>
          <w:bCs/>
          <w:color w:val="000000"/>
          <w:lang w:val="ru-RU"/>
        </w:rPr>
        <w:t>ВЫВОДЫ И РЕКОМЕНДАЦИИ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На основании всего вышеизложенного в 2015 году необходимо: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Активизировать работу по раскрытию преступлений, а именно: грабежей, разбоев, краж автотранспортных средств совершающихся на территории района Отдела МВД по району Северное Измайлово                      г. Москвы.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Ориентировать служебную деятельность подразделения на предупреждение и пресечение административных правонарушений, а также преступлений, совершаемых на улицах и в других общественных местах.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          Принять необходимые меры по совершенствованию деятельности УУП, в том числе по работе с населением, раскрытии преступлений, организации работы с мировыми судьями по делам частного обвинения.    Основной задачей участковых уполномоченных полиции при выполнении возложенных на них обязанностей по борьбе с преступностью и охране общественного порядка на закрепленных за ними административных участках.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Сосредоточить основные усилия участковых уполномоченных полиции на предупреждении правонарушений со стороны лиц, стоящих на профилактических учётах, лиц без определенного места жительства, а также на обеспечении личной и имущественной безопасности по месту жительства граждан.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Организовать работу подразделения ОУР по приобретению качественного спецаппарата, способного освещать этническую преступность, деятельность лиц, совершающих кражи и угоны автотранспортных средств, кражи из квартир граждан, а также причастных к незаконному обороту наркотических средств.   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jc w:val="both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В текущем месяце активизировать работу участковым уполномоченных полиции по отработке жилого сектора с целью активизации работы по постановке квартир граждан на охранную сигнализацию. Проанализировать результаты данной работы и по результатам  7-ми месяцев заслушать на оперативном совещании участковых уполномоченных полиции, имеющих низкие результаты работы в данном направлении.</w:t>
      </w:r>
    </w:p>
    <w:p w:rsidR="00A13D13" w:rsidRPr="00A13D13" w:rsidRDefault="00A13D13" w:rsidP="00A13D13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A13D13">
        <w:rPr>
          <w:rFonts w:ascii="Arial" w:hAnsi="Arial" w:cs="Arial"/>
          <w:color w:val="000000"/>
          <w:lang w:val="ru-RU"/>
        </w:rPr>
        <w:t> С целью повышения уровня доверия населения к сотрудникам полиции, необходимо, все имеющееся силы и средства направить на повышение доверия граждан. В этом плане службе участковых уполномоченных полиции ОМВД необходимо ежедневно проводить работу в жилом секторе, с целью повышения уровня доверия жителей вверенного участка к своему участковому уполномоченному полиции. Данное направление деятельности отслеживать в ежедневном режиме.    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13"/>
    <w:rsid w:val="009C473A"/>
    <w:rsid w:val="00A1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A13D1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D13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13D13"/>
  </w:style>
  <w:style w:type="paragraph" w:styleId="a3">
    <w:name w:val="Normal (Web)"/>
    <w:basedOn w:val="a"/>
    <w:uiPriority w:val="99"/>
    <w:unhideWhenUsed/>
    <w:rsid w:val="00A13D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A13D13"/>
    <w:rPr>
      <w:b/>
      <w:bCs/>
    </w:rPr>
  </w:style>
  <w:style w:type="paragraph" w:customStyle="1" w:styleId="a5">
    <w:name w:val="a"/>
    <w:basedOn w:val="a"/>
    <w:rsid w:val="00A13D1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A13D1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D13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13D13"/>
  </w:style>
  <w:style w:type="paragraph" w:styleId="a3">
    <w:name w:val="Normal (Web)"/>
    <w:basedOn w:val="a"/>
    <w:uiPriority w:val="99"/>
    <w:unhideWhenUsed/>
    <w:rsid w:val="00A13D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A13D13"/>
    <w:rPr>
      <w:b/>
      <w:bCs/>
    </w:rPr>
  </w:style>
  <w:style w:type="paragraph" w:customStyle="1" w:styleId="a5">
    <w:name w:val="a"/>
    <w:basedOn w:val="a"/>
    <w:rsid w:val="00A13D1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972</Words>
  <Characters>5543</Characters>
  <Application>Microsoft Macintosh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2015-01-24T17:35:00Z</dcterms:created>
  <dcterms:modified xsi:type="dcterms:W3CDTF">2015-01-24T17:35:00Z</dcterms:modified>
</cp:coreProperties>
</file>