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44F" w:rsidRPr="0093244F" w:rsidRDefault="0093244F" w:rsidP="0093244F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</w:pPr>
      <w:bookmarkStart w:id="0" w:name="_GoBack"/>
      <w:bookmarkEnd w:id="0"/>
      <w:r w:rsidRPr="0093244F"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  <w:t>Информационно-аналитическая записка начальника ОМВД России по району Выхино-Жулебино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color w:val="000000"/>
          <w:u w:val="single"/>
          <w:lang w:val="ru-RU"/>
        </w:rPr>
        <w:t>ДОКЛАД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Начальника  Отдела  МВД   России   по    району    Выхино-Жулебино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г.  Москвы о     деятельности      подчиненного    органа     внутренних   дел  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перед Советом  депутатов  муниципального  образования  «Выхино-Жулебино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г.  Москвы   по   вопросу  «О  состоянии  правопорядка  на   территории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района Выхино-Жулебино г. Москвы и итогах оперативно-служебной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деятельности  Отдела  МВД  России  по району Выхино-Жулебино г. Москвы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за 2015 год»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(26 января 2016 года)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color w:val="000000"/>
          <w:lang w:val="ru-RU"/>
        </w:rPr>
        <w:t>Уважаемые товарищи!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В отчетном периоде основная деятельность подразделения строилась в строгом соответствии с требованиями директивы Министра внутренних дел от 12 декабря 2014 года № 2дсп «О приоритетных направлениях деятельности органов внутренних дел Российской Федерации и внутренних войск МВД России в 2015 году», а также системой оценки деятельности органов внутренних дел, утвержденной приказом МВД России от 31 декабря 2013 года № 1040.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Основные усилия отдела внутренних дел были направлены на повышение эффективности противодействия правонарушениям и преступлениям, а также обеспечение общественного порядка и безопасности граждан. В этом плане  принято активное участие в работе антитеррористической комиссии района «Выхино-Жулебино» г. Москвы по вопросам взаимодействия в предупреждении возможных диверсионно-террористических актов и экстремистских акций, обеспечен контроль за выполнением решений заседаний комиссии.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lastRenderedPageBreak/>
        <w:t>В отчетном периоде, реализуя принцип открытости деятельности   органов внутренних дел, согласно графиков, проведены отчеты участковых уполномоченных полиции перед  органами муниципальных образований и гражданами, проживающими на территории района, а так же отчеты начальника Отдела перед населением района и представителями выборных органов территориальной власти.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На деятельность отдела внутренних дел значительное влияние оказала произошедшая в августе 2015 года его реорганизация, в ходе которой помимо основных оперативно-служебных задач перед руководством отдела был поставлен ряд организационно-штатных, а так же хозяйственных вопросов.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Намеченные мероприятия были выполнены в полном объеме, нарушений общественного порядка и общественной безопасности, а так же чрезвычайных происшествий на территории района в 2015 году допущено не было.  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Основной характеристикой состояния преступности на территории района по итогам работы за 2015 год является рост числа зарегистрированных преступлений на 13,4% и составил 3370 преступлений в этом году против 2972 преступлений за аналогичный период 2014 года (при этом по окружному управлению рост составил 14,3%, по ГУ МВД рост составил 6,8%).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i/>
          <w:iCs/>
          <w:color w:val="000000"/>
          <w:lang w:val="ru-RU"/>
        </w:rPr>
        <w:t>(по району Выхино – 2315 (+302 или +15,0%), по району Жулебино – 1055 (+96 или +10,0%).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Нагрузка на 1 сотрудника по зарегистрированным преступлениям составила 9,9.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При росте зарегистрированных преступлений, общая регистрация тяжких и особо тяжких преступлений в отчетном периоде снизилась на </w:t>
      </w:r>
      <w:r w:rsidRPr="0093244F">
        <w:rPr>
          <w:rFonts w:ascii="Arial" w:hAnsi="Arial" w:cs="Arial"/>
          <w:i/>
          <w:iCs/>
          <w:color w:val="000000"/>
          <w:lang w:val="ru-RU"/>
        </w:rPr>
        <w:t>0,3% (с 799 до 797), УВД: +2,2%</w:t>
      </w:r>
      <w:r w:rsidRPr="0093244F">
        <w:rPr>
          <w:rFonts w:ascii="Arial" w:hAnsi="Arial" w:cs="Arial"/>
          <w:color w:val="000000"/>
          <w:lang w:val="ru-RU"/>
        </w:rPr>
        <w:t>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i/>
          <w:iCs/>
          <w:color w:val="000000"/>
          <w:lang w:val="ru-RU"/>
        </w:rPr>
        <w:t>(по району Выхино – 512 (- 7 или -1,3%), по району Жулебино – 285 (+ 5 или +1,8%).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За 12 месяцев 2015 года   на 20,0 % (с 1471 до 1765) увеличилось общее количество совершенных краж  (</w:t>
      </w:r>
      <w:r w:rsidRPr="0093244F">
        <w:rPr>
          <w:rFonts w:ascii="Arial" w:hAnsi="Arial" w:cs="Arial"/>
          <w:i/>
          <w:iCs/>
          <w:color w:val="000000"/>
          <w:lang w:val="ru-RU"/>
        </w:rPr>
        <w:t>УВД: + 24,0%: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i/>
          <w:iCs/>
          <w:color w:val="000000"/>
          <w:lang w:val="ru-RU"/>
        </w:rPr>
        <w:t>(по району Выхино – 1236 (+206 или +20,0), по району Жулебино – 529 (+88 или +20,0%)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- на 2,6% (с 77 до 79) возросло количество краж из квартир граждан (УВД: -10,3%), одновременно на 13,8% снизилась их раскрываемость;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i/>
          <w:iCs/>
          <w:color w:val="000000"/>
          <w:lang w:val="ru-RU"/>
        </w:rPr>
        <w:t>(по району Выхино – 57 (+2 или +3,6%), по району Жулебино – 22 (0,0%)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- на 23,0% краж личного имущества из вещей, сумок и ручной клади граждан (при снижении в целом по УВД на 5,5%), направлено в суд 1 уголовное дело (АППГ – 2).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i/>
          <w:iCs/>
          <w:color w:val="000000"/>
          <w:lang w:val="ru-RU"/>
        </w:rPr>
        <w:t>(по району Выхино – 192 (+34 или +21,5%), по району Жулебино – 18 (+5 или +38,5%)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Вместе с тем, необходимо отметить снижение: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- на 11,4% (- 20, со 175 до 155) краж транспортных средств (УВД: -9,6%)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i/>
          <w:iCs/>
          <w:color w:val="000000"/>
          <w:lang w:val="ru-RU"/>
        </w:rPr>
        <w:t>(по району Выхино – 108 (+ 9 или +9,1%), по району Жулебино – 47 (- 29 или -38,2%)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- на 20,9% (- 54, с 344 до 290) числа совершенных мошенничеств общеуголовной направленности (УВД: +5,5%)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i/>
          <w:iCs/>
          <w:color w:val="000000"/>
          <w:lang w:val="ru-RU"/>
        </w:rPr>
        <w:t>(по району Выхино – 175 (- 69 или -28,3%), по району Жулебино – 115 (+15 или +15,0%)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Общая раскрываемость преступлений при этом снизилась на 3,3%                          и составила 21,6% (</w:t>
      </w:r>
      <w:r w:rsidRPr="0093244F">
        <w:rPr>
          <w:rFonts w:ascii="Arial" w:hAnsi="Arial" w:cs="Arial"/>
          <w:i/>
          <w:iCs/>
          <w:color w:val="000000"/>
          <w:lang w:val="ru-RU"/>
        </w:rPr>
        <w:t>УВД: - 2,9, составила 23,5%).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i/>
          <w:iCs/>
          <w:color w:val="000000"/>
          <w:lang w:val="ru-RU"/>
        </w:rPr>
        <w:t>(по району Выхино – 22,42%, по району Жулебино – 26,69%)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Не смотря на снижение общей раскрываемости по ОМВД, по территории района Жулебино раскрываемость составила на 3,19% больше чем по УВД, а по территории района Выхино отмечается ее рост на 0,37%.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Наибольшую опасность представляют посягательства на имущество граждан, сопряженные с применением насилия к личности. Большую часть данных посягательств составляют грабежи и разбойные нападения.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Так, по итогам 2015 года произошел рост на 7,9% (+ 129, с 1331 до 1460) количества преступлений, совершенных на улицах, в том числе носящих открытый характер: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- на 44,7%  (+ 71, со 159 до 230) возросло количество грабежей, совершенных в отношении жителей и гостей района (УВД: +7,7%), в тоже время на 5,4% увеличилась их раскрываемость 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i/>
          <w:iCs/>
          <w:color w:val="000000"/>
          <w:lang w:val="ru-RU"/>
        </w:rPr>
        <w:t>(по району Выхино – 152 (+ 42 или +38,2%), раскрываемость 22,58% (+4,58%), приостановлено – 120 (+38 или +46,3%)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i/>
          <w:iCs/>
          <w:color w:val="000000"/>
          <w:lang w:val="ru-RU"/>
        </w:rPr>
        <w:t>по району Жулебино – 78 (+29 или +59,2%), раскрываемость 29,85% (+7,12%), приостановлено – 47 (+13 или +38,2%)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- на 65,0 % (+ 13, с 20 до 33) возросло количество разбойных нападений (УВД: +8,8.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  <w:r w:rsidRPr="0093244F">
        <w:rPr>
          <w:rFonts w:ascii="Arial" w:hAnsi="Arial" w:cs="Arial"/>
          <w:i/>
          <w:iCs/>
          <w:color w:val="000000"/>
          <w:lang w:val="ru-RU"/>
        </w:rPr>
        <w:t>(по району Выхино – 19 (+8 или +72,7%), раскрываемость 41,18% (-20,36%), приостановлено – 10 (+5 или +100,0%)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i/>
          <w:iCs/>
          <w:color w:val="000000"/>
          <w:lang w:val="ru-RU"/>
        </w:rPr>
        <w:t>по району Жулебино – 14 (+5 или +55,6%, раскрываемость 27,78% (-12,22%), приостановлено – 13 (+10 или +333,3%)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Надо признать, что значительная часть преступлений имущественного характера совершается лицами, употребляющими наркотические вещества.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За 2015 год Отделом МВД России по району Выхино-Жулебино г. Москвы выявлено 274 преступления (- 89, АППГ – 363), связанных с незаконным оборотом наркотических средств и сильнодействующих веществ.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i/>
          <w:iCs/>
          <w:color w:val="000000"/>
          <w:lang w:val="ru-RU"/>
        </w:rPr>
        <w:t>(по району Выхино – 154 (- 83 или -35,0%), в т.ч. сбыт – 96 (-54 или      -36,0%)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i/>
          <w:iCs/>
          <w:color w:val="000000"/>
          <w:lang w:val="ru-RU"/>
        </w:rPr>
        <w:t> по району Жулебино – 120 (-6 или -4,8%), в т.ч. сбыт – 73 (-4 или         -5,2%)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В отчетном периоде  по 128 преступлениям расследование окончено          (-35 или -21,5% по сравнению с АППГ), уголовные дела направлены в суд и лишь  по 25 случаям в отношении сбытчиков (- 6, АППГ – 31), что на 19,4% меньше по сравнению с аналогичным периодом прошлого года.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i/>
          <w:iCs/>
          <w:color w:val="000000"/>
          <w:lang w:val="ru-RU"/>
        </w:rPr>
        <w:t>(по району Выхино – 77 (-30 или -28,0%), в т.ч. сбыт – 14 (-6 или            -30,0%)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i/>
          <w:iCs/>
          <w:color w:val="000000"/>
          <w:lang w:val="ru-RU"/>
        </w:rPr>
        <w:t> по району Жулебино – 51 (-5 или -8,9%), в т.ч. сбыт – 11 (АППГ - 11)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i/>
          <w:iCs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Одним из средств профилактического воздействия на потребителей наркотических веществ является привлечение их к административной ответственности. За 2015 год к административной ответственности привлечено 18 человек, из них 8 по ст. 6.8 Кодекса Российской Федерации об административных правонарушениях (Выхино – 6, Жулебино – 2) и 10 по ст. 6.9. (Выхино – 9, Жулебино – 1), а по ст. 20.20. ч. 3  КоАП РФ работа вообще не проводилась.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Особое внимание уделено работе по выявлению и привлечению к уголовной ответственности лиц, организующих в своих квартирах притоны для потребления наркотических веществ. Так, за 12 месяцев 2015 года сотрудниками отдела, в тесном взаимодействии с УФСКН, в ходе специальных мероприятий, на территории района было выявлено и пресечена деятельность 2-х притонов для потребления наркотических средств.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В отношении содержателей притонов возбуждены уголовные дела по ч. 1 ст. 232 УК РФ, в 2015 году по всем уголовным делам  данной категории производство окончено, они направлены в суд.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В отчетном периоде, отмечается рост на 33,2% преступных деяний, совершенных в общественных местах. 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Так, количество преступлений, совершенных в общественных местах возросло на 33,2%</w:t>
      </w:r>
      <w:r w:rsidRPr="0093244F">
        <w:rPr>
          <w:rFonts w:ascii="Arial" w:hAnsi="Arial" w:cs="Arial"/>
          <w:i/>
          <w:iCs/>
          <w:color w:val="000000"/>
          <w:lang w:val="ru-RU"/>
        </w:rPr>
        <w:t>(+ 606, с 1730 до 2336), УВД: +37,6%.</w:t>
      </w:r>
      <w:r w:rsidRPr="0093244F">
        <w:rPr>
          <w:rFonts w:ascii="Arial" w:hAnsi="Arial" w:cs="Arial"/>
          <w:color w:val="000000"/>
          <w:lang w:val="ru-RU"/>
        </w:rPr>
        <w:t> В суд направлено на 27,0% (+ 80, с 277 до 357) преступлений больше (</w:t>
      </w:r>
      <w:r w:rsidRPr="0093244F">
        <w:rPr>
          <w:rFonts w:ascii="Arial" w:hAnsi="Arial" w:cs="Arial"/>
          <w:i/>
          <w:iCs/>
          <w:color w:val="000000"/>
          <w:lang w:val="ru-RU"/>
        </w:rPr>
        <w:t>УВД: +23,6%).</w:t>
      </w:r>
      <w:r w:rsidRPr="0093244F">
        <w:rPr>
          <w:rFonts w:ascii="Arial" w:hAnsi="Arial" w:cs="Arial"/>
          <w:color w:val="000000"/>
          <w:lang w:val="ru-RU"/>
        </w:rPr>
        <w:t> Раскрываемость составила всего 15,76% (</w:t>
      </w:r>
      <w:r w:rsidRPr="0093244F">
        <w:rPr>
          <w:rFonts w:ascii="Arial" w:hAnsi="Arial" w:cs="Arial"/>
          <w:i/>
          <w:iCs/>
          <w:color w:val="000000"/>
          <w:lang w:val="ru-RU"/>
        </w:rPr>
        <w:t>УВД: 17,3%).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i/>
          <w:iCs/>
          <w:color w:val="000000"/>
          <w:lang w:val="ru-RU"/>
        </w:rPr>
        <w:t>(по району Выхино – 1590 (+384 или +31,8%), направлено в суд – 223 (+61 или +37,7%), раскрываемость 14,19% (+0,37%)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i/>
          <w:iCs/>
          <w:color w:val="000000"/>
          <w:lang w:val="ru-RU"/>
        </w:rPr>
        <w:t>по району Жулебино – 746 (+222 или +42,4%), направлено в суд – 134 (+19 +16,5%), раскрываемость 17,94% (-5,53%)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Наибольший прирост таких преступлений дали кражи из организаций, хищения личного имущества в магазинах, преступления, связанные с кражами и мошенничествами с использованием пластиковых карт и платежных терминалов, а так же кражи личного имущества у посетителей кафе и ресторанов.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В отчетном периоде при росте уровня уличной преступности на 7,9% </w:t>
      </w:r>
      <w:r w:rsidRPr="0093244F">
        <w:rPr>
          <w:rFonts w:ascii="Arial" w:hAnsi="Arial" w:cs="Arial"/>
          <w:i/>
          <w:iCs/>
          <w:color w:val="000000"/>
          <w:lang w:val="ru-RU"/>
        </w:rPr>
        <w:t>(+ 129, с 1331 до 1460), УВД: +7,1%, </w:t>
      </w:r>
      <w:r w:rsidRPr="0093244F">
        <w:rPr>
          <w:rFonts w:ascii="Arial" w:hAnsi="Arial" w:cs="Arial"/>
          <w:color w:val="000000"/>
          <w:lang w:val="ru-RU"/>
        </w:rPr>
        <w:t>предварительно расследовано преступлений данной категории на 5,2% (+13, с 202 до 215) больше </w:t>
      </w:r>
      <w:r w:rsidRPr="0093244F">
        <w:rPr>
          <w:rFonts w:ascii="Arial" w:hAnsi="Arial" w:cs="Arial"/>
          <w:i/>
          <w:iCs/>
          <w:color w:val="000000"/>
          <w:lang w:val="ru-RU"/>
        </w:rPr>
        <w:t>(УВД: -0,4%).</w:t>
      </w:r>
      <w:r w:rsidRPr="0093244F">
        <w:rPr>
          <w:rFonts w:ascii="Arial" w:hAnsi="Arial" w:cs="Arial"/>
          <w:color w:val="000000"/>
          <w:lang w:val="ru-RU"/>
        </w:rPr>
        <w:t> Раскрываемость составила </w:t>
      </w:r>
      <w:r w:rsidRPr="0093244F">
        <w:rPr>
          <w:rFonts w:ascii="Arial" w:hAnsi="Arial" w:cs="Arial"/>
          <w:i/>
          <w:iCs/>
          <w:color w:val="000000"/>
          <w:lang w:val="ru-RU"/>
        </w:rPr>
        <w:t>14,8% (УВД: 16,1%).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i/>
          <w:iCs/>
          <w:color w:val="000000"/>
          <w:lang w:val="ru-RU"/>
        </w:rPr>
        <w:t>(по району Выхино – 1070 (+107 или +11,1%), направлено в суд – 154 (+25 или +19,4%), раскрываемость 14,18% (+0,63%)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i/>
          <w:iCs/>
          <w:color w:val="000000"/>
          <w:lang w:val="ru-RU"/>
        </w:rPr>
        <w:t>по району Жулебино – 390 (+22 или +6,0%), направлено в суд – 61 (-12 или -16,4%), раскрываемость 14,84% (-6,44%)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Кроме того</w:t>
      </w:r>
      <w:r w:rsidRPr="0093244F">
        <w:rPr>
          <w:rFonts w:ascii="Arial" w:hAnsi="Arial" w:cs="Arial"/>
          <w:i/>
          <w:iCs/>
          <w:color w:val="000000"/>
          <w:lang w:val="ru-RU"/>
        </w:rPr>
        <w:t>, </w:t>
      </w:r>
      <w:r w:rsidRPr="0093244F">
        <w:rPr>
          <w:rFonts w:ascii="Arial" w:hAnsi="Arial" w:cs="Arial"/>
          <w:color w:val="000000"/>
          <w:lang w:val="ru-RU"/>
        </w:rPr>
        <w:t>в отчетном периоде на 43 или 18,5% </w:t>
      </w:r>
      <w:r w:rsidRPr="0093244F">
        <w:rPr>
          <w:rFonts w:ascii="Arial" w:hAnsi="Arial" w:cs="Arial"/>
          <w:i/>
          <w:iCs/>
          <w:color w:val="000000"/>
          <w:lang w:val="ru-RU"/>
        </w:rPr>
        <w:t>(+ 42, с 232 до 274)</w:t>
      </w:r>
      <w:r w:rsidRPr="0093244F">
        <w:rPr>
          <w:rFonts w:ascii="Arial" w:hAnsi="Arial" w:cs="Arial"/>
          <w:color w:val="000000"/>
          <w:lang w:val="ru-RU"/>
        </w:rPr>
        <w:t> увеличилось число выявленных сотрудниками ОВД преступлений превентивного характера (</w:t>
      </w:r>
      <w:r w:rsidRPr="0093244F">
        <w:rPr>
          <w:rFonts w:ascii="Arial" w:hAnsi="Arial" w:cs="Arial"/>
          <w:i/>
          <w:iCs/>
          <w:color w:val="000000"/>
          <w:lang w:val="ru-RU"/>
        </w:rPr>
        <w:t>УВД: +13,7%).</w:t>
      </w:r>
      <w:r w:rsidRPr="0093244F">
        <w:rPr>
          <w:rFonts w:ascii="Arial" w:hAnsi="Arial" w:cs="Arial"/>
          <w:color w:val="000000"/>
          <w:lang w:val="ru-RU"/>
        </w:rPr>
        <w:t>Предварительно расследовано 120 таких преступления </w:t>
      </w:r>
      <w:r w:rsidRPr="0093244F">
        <w:rPr>
          <w:rFonts w:ascii="Arial" w:hAnsi="Arial" w:cs="Arial"/>
          <w:i/>
          <w:iCs/>
          <w:color w:val="000000"/>
          <w:lang w:val="ru-RU"/>
        </w:rPr>
        <w:t>(- 16 или -11,8%; УВД: +15,1%).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i/>
          <w:iCs/>
          <w:color w:val="000000"/>
          <w:lang w:val="ru-RU"/>
        </w:rPr>
        <w:t>(по району Выхино – 213 (+ 60, АППГ - 153), направлено в суд – 96 (+11 или +13,0%), приостановлено – 98 (+12 или 14,0%)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i/>
          <w:iCs/>
          <w:color w:val="000000"/>
          <w:lang w:val="ru-RU"/>
        </w:rPr>
        <w:t>по району Жулебино – 61 (- 18, АППГ-79), направлено в суд – 24 (-27 или -53,0%), приостановлено – 29 (АППГ - 29)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При этом, на 114 или 33,8% (</w:t>
      </w:r>
      <w:r w:rsidRPr="0093244F">
        <w:rPr>
          <w:rFonts w:ascii="Arial" w:hAnsi="Arial" w:cs="Arial"/>
          <w:i/>
          <w:iCs/>
          <w:color w:val="000000"/>
          <w:lang w:val="ru-RU"/>
        </w:rPr>
        <w:t>УВД: +0,7%)</w:t>
      </w:r>
      <w:r w:rsidRPr="0093244F">
        <w:rPr>
          <w:rFonts w:ascii="Arial" w:hAnsi="Arial" w:cs="Arial"/>
          <w:color w:val="000000"/>
          <w:lang w:val="ru-RU"/>
        </w:rPr>
        <w:t> снизилось число преступлений, совершенных ранее судимыми (с 337 до </w:t>
      </w:r>
      <w:r w:rsidRPr="0093244F">
        <w:rPr>
          <w:rFonts w:ascii="Arial" w:hAnsi="Arial" w:cs="Arial"/>
          <w:i/>
          <w:iCs/>
          <w:color w:val="000000"/>
          <w:lang w:val="ru-RU"/>
        </w:rPr>
        <w:t>223</w:t>
      </w:r>
      <w:r w:rsidRPr="0093244F">
        <w:rPr>
          <w:rFonts w:ascii="Arial" w:hAnsi="Arial" w:cs="Arial"/>
          <w:color w:val="000000"/>
          <w:lang w:val="ru-RU"/>
        </w:rPr>
        <w:t>).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На профилактическом учете в ОМВД состоит лиц, употребляющих алкоголь – 94, наркотические вещества – 64.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Также следует отметить, рост на 0,5% общего количества выявленных лиц за совершение преступлений сотрудниками ОВД</w:t>
      </w:r>
      <w:r w:rsidRPr="0093244F">
        <w:rPr>
          <w:rFonts w:ascii="Arial" w:hAnsi="Arial" w:cs="Arial"/>
          <w:i/>
          <w:iCs/>
          <w:color w:val="000000"/>
          <w:lang w:val="ru-RU"/>
        </w:rPr>
        <w:t>.</w:t>
      </w:r>
      <w:r w:rsidRPr="0093244F">
        <w:rPr>
          <w:rFonts w:ascii="Arial" w:hAnsi="Arial" w:cs="Arial"/>
          <w:color w:val="000000"/>
          <w:lang w:val="ru-RU"/>
        </w:rPr>
        <w:t> Это обусловлено ростом эффективности деятельности ППСП </w:t>
      </w:r>
      <w:r w:rsidRPr="0093244F">
        <w:rPr>
          <w:rFonts w:ascii="Arial" w:hAnsi="Arial" w:cs="Arial"/>
          <w:i/>
          <w:iCs/>
          <w:color w:val="000000"/>
          <w:lang w:val="ru-RU"/>
        </w:rPr>
        <w:t>(+14,5%), УУП(+5,3%)</w:t>
      </w:r>
      <w:r w:rsidRPr="0093244F">
        <w:rPr>
          <w:rFonts w:ascii="Arial" w:hAnsi="Arial" w:cs="Arial"/>
          <w:color w:val="000000"/>
          <w:lang w:val="ru-RU"/>
        </w:rPr>
        <w:t>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Говоря о профилактике преступлений, необходимо затронуть еще один аспект деятельности органов внутренних дел - это административная практика.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За 2015 год ОМВД составлено 3819 административных материалов (- 185, АППГ – 4004).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i/>
          <w:iCs/>
          <w:color w:val="000000"/>
          <w:lang w:val="ru-RU"/>
        </w:rPr>
        <w:t>По району Выхино составлено 1794 материалов  об административных правонарушениях (-24, АППГ – 1818).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  <w:r w:rsidRPr="0093244F">
        <w:rPr>
          <w:rFonts w:ascii="Arial" w:hAnsi="Arial" w:cs="Arial"/>
          <w:i/>
          <w:iCs/>
          <w:color w:val="000000"/>
          <w:lang w:val="ru-RU"/>
        </w:rPr>
        <w:t>По району Жулебино составлено 2025  материалов  об административных правонарушениях (-161, АППГ – 2186).</w:t>
      </w:r>
    </w:p>
    <w:p w:rsidR="0093244F" w:rsidRPr="0093244F" w:rsidRDefault="0093244F" w:rsidP="0093244F">
      <w:pPr>
        <w:shd w:val="clear" w:color="auto" w:fill="FFFFFF"/>
        <w:spacing w:line="408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val="ru-RU"/>
        </w:rPr>
      </w:pPr>
      <w:r w:rsidRPr="0093244F">
        <w:rPr>
          <w:rFonts w:ascii="Arial" w:eastAsia="Times New Roman" w:hAnsi="Arial" w:cs="Arial"/>
          <w:color w:val="000000"/>
          <w:kern w:val="36"/>
          <w:sz w:val="48"/>
          <w:szCs w:val="48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line="408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val="ru-RU"/>
        </w:rPr>
      </w:pPr>
      <w:r w:rsidRPr="0093244F">
        <w:rPr>
          <w:rFonts w:ascii="Arial" w:eastAsia="Times New Roman" w:hAnsi="Arial" w:cs="Arial"/>
          <w:color w:val="000000"/>
          <w:kern w:val="36"/>
          <w:sz w:val="48"/>
          <w:szCs w:val="48"/>
          <w:lang w:val="ru-RU"/>
        </w:rPr>
        <w:t>Основное снижение количества протоколов произошло в связи с приостановлением полномочий сотрудников полиции по составлению административных протоколов, предусмотренных Законом города Москвы от 21.11.2007 года № 45 "Кодекс города Москвы об административных правонарушениях"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По результатам работы за 2015 год к административной ответственности привлечено 282 нарушителя миграционного законодательства, что на 103, или 57,5% больше по сравнению с аналогичным периодом прошлого года.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В отчетном периоде возбуждено 7 уголовных дел по признакам ст. 322.1. УК РФ, при этом направлено в суд 2 уголовных дела.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За 2015 год  в дежурную часть  ОМВД (по району Выхино) поступило и зарегистрировано 31148заявлений (АППГ – 28831), сообщений и иной информации о происшествиях, в том числе зарегистрировано и отработано практически 11 тысяч сообщений о преступлениях (10851, АППГ – 9242, + 1609). Среднесуточная нагрузка на 1 смену дежурной части по принятым и обработанным сообщениям составила  более 85 сообщений и является одной из самых высоких по окружному управлению.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За 2015 год  в дежурную часть  ОП Жулебинский поступило и зарегистрировано 20393заявлений (АППГ – 17448), сообщений и иной информации о происшествиях, в том числе зарегистрировано и отработано 6221, АППГ – 5753, + 1609). Среднесуточная нагрузка на 1 смену дежурной части по принятым и обработанным сообщениям составила  более 55 сообщений.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За 12 месяцев 2015 года в ОМВД поступило 64 обращения и жалобы граждан на действия сотрудников полиции (что на 245 жалобы или 79,3% меньше чем в прошлом году), при этом значительная часть из них связана с неосуществлением, по мнению граждан, надлежащего реагирования на их заявления и сообщения (Выхино – 23 (- 141), Жулебино – 41 (- 104).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Наибольшее количество жалоб поступило на работу отдельной роты патрульно-постовой службы полиции – 35 (ОУУП – 5, ДЧ – 12, ОДН – 1, Комендантская группа – 1, другие подразделения ГУ – 9, руководители - 1).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В 2015 года были проведены организационно-штатные изменения, в результате которых значительные усилия были приложены к подбору и расстановке руководящего состава ОМВД России по району Выхино-Жулебино г. Москвы и Отделе полиции Жулебинский  ОМВД России по району Выхино-Жулебино г. Москвы, что привело к снижению результатов оперативно-служебной деятельности по отдельным направлениям.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color w:val="000000"/>
          <w:lang w:val="ru-RU"/>
        </w:rPr>
        <w:t>Организация работы с кадрами.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Общая численность личного состава Отдела МВД России по району Выхино - Жулебино г. Москвы составляет – 332 сотрудника, из них: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color w:val="000000"/>
          <w:lang w:val="ru-RU"/>
        </w:rPr>
        <w:t>- по району Выхино по штату составляет 196 сотрудников: 125 - офицерский состав, 62 - рядовой состав, 9 – вольный наем.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На 01 января 2016 года некомплект личного состава ОМВД России по району Выхино-Жулебино г. Москвы (по району Выхино) составляет 18 человек (из них руководителей – 2), из них офицеров - 10, рядового состава - 6, вольный наем - 2.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Некомплект: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- офицеров: 10 (заместитель начальника – 1, заместитель начальника полиции (по ООП) – 1, ОУР – 1, ГОРИ – 2, дежурная часть – 3, УУП – 1, ОР ППСП - 1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- рядовых: 6 (ОР ППСП – 3, комендантская группа – 3)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- вольного найма: 2 (водитель автомобиля – 1, инспектор канцелярии – 1).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b/>
          <w:bCs/>
          <w:color w:val="000000"/>
          <w:lang w:val="ru-RU"/>
        </w:rPr>
        <w:t>- по району Жулебино по штату составляет 136 сотрудников: 72 - офицерский состав, 56 - рядовой состав, 6 – вольный наем, ФГГС – 2).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На 01 января 2016 года некомплект личного состава Отдела полиции Жулебинский ОМВД России по району Выхино-Жулебино г. Москвы составляет 12 человек (из них руководителей – 2), офицеров – 7, рядовых – 1, вольный найм – 3, ФГС – 1.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Некомплект: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- офицеров: 7 (заместитель начальника – 1, ст. о/у ОУР (по обороту наркотиков) – 1, о/у ОУР (по розыску) – 1, о/у ОУР – 1, начальник ДЧ – 1,  старший УУП – 1, - инспектор (ППС) – 1 (Герасимов).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- рядовых: 1 (полицейский мобильного взвода ОР ППСП – 1)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- вольного найма: 3 (водитель автомобиля – 2, инспектор канцелярии – 1).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Некомплект федеральная государственная служба: 1 (старший специалист группы по исполнению административного законодательства – 1)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i/>
          <w:iCs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jc w:val="righ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i/>
          <w:iCs/>
          <w:color w:val="000000"/>
          <w:lang w:val="ru-RU"/>
        </w:rPr>
        <w:t> 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i/>
          <w:iCs/>
          <w:color w:val="000000"/>
          <w:lang w:val="ru-RU"/>
        </w:rPr>
        <w:t>Штаб отдела МВД России</w:t>
      </w:r>
    </w:p>
    <w:p w:rsidR="0093244F" w:rsidRPr="0093244F" w:rsidRDefault="0093244F" w:rsidP="0093244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3244F">
        <w:rPr>
          <w:rFonts w:ascii="Arial" w:hAnsi="Arial" w:cs="Arial"/>
          <w:i/>
          <w:iCs/>
          <w:color w:val="000000"/>
          <w:lang w:val="ru-RU"/>
        </w:rPr>
        <w:t>                                                                                              по району Выхино-Жулебино г. Москвы</w:t>
      </w:r>
    </w:p>
    <w:p w:rsidR="009C473A" w:rsidRDefault="009C473A"/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44F"/>
    <w:rsid w:val="0093244F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93244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44F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3244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93244F"/>
    <w:rPr>
      <w:b/>
      <w:bCs/>
    </w:rPr>
  </w:style>
  <w:style w:type="paragraph" w:customStyle="1" w:styleId="a5">
    <w:name w:val="a"/>
    <w:basedOn w:val="a"/>
    <w:rsid w:val="0093244F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6">
    <w:name w:val="Emphasis"/>
    <w:basedOn w:val="a0"/>
    <w:uiPriority w:val="20"/>
    <w:qFormat/>
    <w:rsid w:val="0093244F"/>
    <w:rPr>
      <w:i/>
      <w:iCs/>
    </w:rPr>
  </w:style>
  <w:style w:type="character" w:customStyle="1" w:styleId="apple-converted-space">
    <w:name w:val="apple-converted-space"/>
    <w:basedOn w:val="a0"/>
    <w:rsid w:val="0093244F"/>
  </w:style>
  <w:style w:type="paragraph" w:customStyle="1" w:styleId="style2">
    <w:name w:val="style2"/>
    <w:basedOn w:val="a"/>
    <w:rsid w:val="0093244F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93244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44F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3244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93244F"/>
    <w:rPr>
      <w:b/>
      <w:bCs/>
    </w:rPr>
  </w:style>
  <w:style w:type="paragraph" w:customStyle="1" w:styleId="a5">
    <w:name w:val="a"/>
    <w:basedOn w:val="a"/>
    <w:rsid w:val="0093244F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6">
    <w:name w:val="Emphasis"/>
    <w:basedOn w:val="a0"/>
    <w:uiPriority w:val="20"/>
    <w:qFormat/>
    <w:rsid w:val="0093244F"/>
    <w:rPr>
      <w:i/>
      <w:iCs/>
    </w:rPr>
  </w:style>
  <w:style w:type="character" w:customStyle="1" w:styleId="apple-converted-space">
    <w:name w:val="apple-converted-space"/>
    <w:basedOn w:val="a0"/>
    <w:rsid w:val="0093244F"/>
  </w:style>
  <w:style w:type="paragraph" w:customStyle="1" w:styleId="style2">
    <w:name w:val="style2"/>
    <w:basedOn w:val="a"/>
    <w:rsid w:val="0093244F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2138</Words>
  <Characters>12188</Characters>
  <Application>Microsoft Macintosh Word</Application>
  <DocSecurity>0</DocSecurity>
  <Lines>101</Lines>
  <Paragraphs>28</Paragraphs>
  <ScaleCrop>false</ScaleCrop>
  <Company/>
  <LinksUpToDate>false</LinksUpToDate>
  <CharactersWithSpaces>14298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2016-07-15T08:43:00Z</dcterms:created>
  <dcterms:modified xsi:type="dcterms:W3CDTF">2016-07-15T08:49:00Z</dcterms:modified>
</cp:coreProperties>
</file>