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DF" w:rsidRPr="00A11D8B" w:rsidRDefault="006D3ADF" w:rsidP="006D3ADF">
      <w:pPr>
        <w:spacing w:before="100" w:beforeAutospacing="1" w:after="100" w:afterAutospacing="1"/>
        <w:jc w:val="both"/>
        <w:rPr>
          <w:rFonts w:ascii="Times" w:hAnsi="Times" w:cs="Times New Roman"/>
          <w:sz w:val="20"/>
          <w:szCs w:val="20"/>
          <w:lang w:val="ru-RU"/>
        </w:rPr>
      </w:pPr>
    </w:p>
    <w:p w:rsidR="006D3ADF" w:rsidRPr="00A11D8B" w:rsidRDefault="006D3ADF" w:rsidP="006D3ADF">
      <w:pPr>
        <w:spacing w:before="100" w:beforeAutospacing="1" w:after="100" w:afterAutospacing="1"/>
        <w:ind w:firstLine="568"/>
        <w:rPr>
          <w:rFonts w:ascii="Tahoma" w:hAnsi="Tahoma" w:cs="Times New Roman"/>
          <w:sz w:val="18"/>
          <w:szCs w:val="18"/>
          <w:lang w:val="ru-RU"/>
        </w:rPr>
      </w:pPr>
    </w:p>
    <w:p w:rsidR="006D3ADF" w:rsidRPr="00A11D8B" w:rsidRDefault="006D3ADF" w:rsidP="006D3ADF">
      <w:pPr>
        <w:spacing w:before="100" w:beforeAutospacing="1" w:after="100" w:afterAutospacing="1" w:line="120" w:lineRule="atLeast"/>
        <w:jc w:val="both"/>
        <w:outlineLvl w:val="5"/>
        <w:rPr>
          <w:rFonts w:ascii="Tahoma" w:eastAsia="Times New Roman" w:hAnsi="Tahoma" w:cs="Times New Roman"/>
          <w:b/>
          <w:bCs/>
          <w:sz w:val="15"/>
          <w:szCs w:val="15"/>
          <w:lang w:val="ru-RU"/>
        </w:rPr>
      </w:pPr>
      <w:r w:rsidRPr="00A11D8B">
        <w:rPr>
          <w:rFonts w:ascii="Times New Roman" w:eastAsia="Times New Roman" w:hAnsi="Times New Roman" w:cs="Times New Roman"/>
          <w:color w:val="3333FF"/>
          <w:lang w:val="ru-RU"/>
        </w:rPr>
        <w:t>Информационно-аналитическая записка о результатах оперативно-служебной деятельности  ОУУП ОМВД   России по району Измайлово г. Москвы за 1-ое полугодие 2013 года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 Службой участковых уполномоченных полиции  ОУУП  ОМВД России по району Измайлово г. Москвы за 6 месяцев 2013 года было рассмотрено-  9495 материалов (АППГ-3121).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Всего зарегистрировано преступлений за 6 месяцев 2013 года на территории ОВД по району ОВД Измайлово г. Москвы-832. Раскрыто преступлений службой УУП  – 67.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Составлено - 678 административных протоколов за различные правонарушения (АППГ-483). Взыскано штрафов по материалам о административных правонарушениях-121570.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В целях предупреждения, а также профилактики преступлений в жилом секторе, в частности квартирных краж, при отработке жилого сектора участковыми уполномоченными милиции проводятся беседы с гражданами о необходимости постановки квартир на ПЦО.  За 6 месяцев 2013 года УУП  было получено 35 заявлений о постановки квартир на ПЦО.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Учитывая социальную значимость перед органами внутренних дел по усилению борьбы с квартирными кражами, повышению имущественной безопасности граждан, а также в целях предупреждения дальнейшего роста квартирных краж, совершаемых в выходные дни, а в особенности в весенне-летний период времени участковые уполномоченным милиции ОМВД по району Измайлово проводят профилактические беседы с представителями общественности, старшими по подъездам, консьержами, дворниками, работающими на территории в выходные дни, пенсионерами, не выезжающими за пределы города, о проявлении бдительности и немедленному реагированию ОВД обо всех лицах и событиях, вызывающих подозрение в противоправных действиях. Подготовлены и размещены в подъездах жилых домов памятки по мерам обеспечения сохранности квартир граждан от преступных посягательств, а также о мерах предосторожности в случае мошеннических действий.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Участковыми уполномоченными полиции  ОМВД  России по  району Измайлово г. Москвы совместно с представителями управляющих компаний, ТСЖ осуществлялась проверка законности сдачи в наем и  поднаем квартир в жилом секторе района Измайлово. В ходе проведенной проверки за нарушение действующего законодательства к административной ответственности по             ст. 18.9. ч.3 КоАП РФ,  было привлечено 15  человек. За нарушение миграционного законодательства составлено- 109  административных протоколов.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 xml:space="preserve">За отчетный период службой УУП на профилактический учет было поставлено-39 правонарушителей. Всего на профилактическом учете в ОМВД по району Измайлово г. Москвы состоит 285 граждан, допустивших нарушения в сфере семейно-бытовых отношений, из них: 95-граждан, осужденных к наказанию не связанному с лишением свободы, 22 - ранее судимых, 32 –состоящих на учете в ПНД № 9, как социально опасные и психически больные лица, 15 –лица, употребляющие наркотические вещества, 26 –бытовые дебоширы, 95 –лица, злоупотребляющие спиртными напитками. С указанной </w:t>
      </w:r>
      <w:r w:rsidRPr="00A11D8B">
        <w:rPr>
          <w:rFonts w:ascii="Times New Roman" w:hAnsi="Times New Roman" w:cs="Times New Roman"/>
          <w:lang w:val="ru-RU"/>
        </w:rPr>
        <w:lastRenderedPageBreak/>
        <w:t>категорией лиц, со стороны сотрудников ОМВД по району Измайлово г. Москвы (УУП) проводится профилактическая работа по недопущению ими повторных правонарушений и преступлений. Ежемесячно проводится проверка по месту их проживания.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Службой участковых уполномоченных полиции ежедневно проводятся мероприятия по противодействию терроризму. Силами участковых уполномоченных полиции в взаимодействии с сотрудниками ФМС, продолжена проверка мест временного пребывания иногородних граждан, адресов, по которым отказано в регистрации, а также квартир купленных в частную собственность, где хозяева не проживают. Проводится проверка общежитий, гостиниц, жилого сектора, где могут находиться лица. Обследуются нежилые, подвальные и чердачные помещения, закрытые территории, ангары, складские помещения и другие места на предмет обнаружения взрывчатых веществ, боеприпасов, складов оружия. Участковыми уполномоченными милиции проведены антитеррористические инструктажи с руководителями, а также с сотрудниками ЧОП и СБ организаций, учебных, дошкольных и других заведений, расположенных на территории района на предмет усиления бдительности в связи с возможными ДТА в г. Москве.   Руководителям даны предписания о необходимости установки в учреждениях КТС и системы видеонаблюдения, а где имеется КТС и видеонаблюдение осуществляется проверка их работоспособности.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При ежедневной работе на административных участках обслуживания проводятся проверки дворовой территории по выявлению брошенного или разукомплектованного автотранспорта по системе «Автопоиск». По выявлению такого транспорта незамедлительно даются предписания в ГУ ИС района Измайлово г. Москвы о необходимости эвакуации данного автотранспорта. Особенное внимание уделяется эвакуации бесхозного автотранспорта, припаркованного вблизи жилых домов, образовательных и лечебных заведении</w:t>
      </w:r>
    </w:p>
    <w:p w:rsidR="006D3ADF" w:rsidRPr="00A11D8B" w:rsidRDefault="006D3ADF" w:rsidP="006D3ADF">
      <w:pPr>
        <w:spacing w:before="100" w:beforeAutospacing="1" w:after="100" w:afterAutospacing="1"/>
        <w:ind w:firstLine="708"/>
        <w:jc w:val="both"/>
        <w:rPr>
          <w:rFonts w:ascii="Tahoma" w:hAnsi="Tahoma" w:cs="Times New Roman"/>
          <w:sz w:val="18"/>
          <w:szCs w:val="18"/>
          <w:lang w:val="ru-RU"/>
        </w:rPr>
      </w:pPr>
      <w:r w:rsidRPr="00A11D8B">
        <w:rPr>
          <w:rFonts w:ascii="Times New Roman" w:hAnsi="Times New Roman" w:cs="Times New Roman"/>
          <w:lang w:val="ru-RU"/>
        </w:rPr>
        <w:t>Ежедневно при подведении итогов работы, осуществляется контроль за соблюдением участковыми уполномоченными милиции сроков и качества исполнения материалов, зарегистрированных  жалоб и заявлений. 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DF"/>
    <w:rsid w:val="006D3ADF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AD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AD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4206</Characters>
  <Application>Microsoft Macintosh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2013-08-10T09:15:00Z</dcterms:created>
  <dcterms:modified xsi:type="dcterms:W3CDTF">2013-08-10T09:15:00Z</dcterms:modified>
</cp:coreProperties>
</file>