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90" w:rsidRPr="00745487" w:rsidRDefault="00632D90" w:rsidP="00745487">
      <w:pPr>
        <w:pStyle w:val="BodyTextIndent"/>
        <w:tabs>
          <w:tab w:val="left" w:pos="4680"/>
          <w:tab w:val="left" w:pos="5400"/>
        </w:tabs>
        <w:suppressAutoHyphens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45487">
        <w:rPr>
          <w:rFonts w:ascii="Times New Roman" w:hAnsi="Times New Roman"/>
          <w:b/>
          <w:bCs/>
          <w:sz w:val="28"/>
          <w:szCs w:val="28"/>
        </w:rPr>
        <w:t>Об итогах оперативно-служебной   деятельности</w:t>
      </w:r>
    </w:p>
    <w:p w:rsidR="00632D90" w:rsidRPr="00745487" w:rsidRDefault="00632D90" w:rsidP="00745487">
      <w:pPr>
        <w:pStyle w:val="BodyTextIndent"/>
        <w:tabs>
          <w:tab w:val="left" w:pos="4680"/>
          <w:tab w:val="left" w:pos="5400"/>
        </w:tabs>
        <w:suppressAutoHyphens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45487">
        <w:rPr>
          <w:rFonts w:ascii="Times New Roman" w:hAnsi="Times New Roman"/>
          <w:b/>
          <w:bCs/>
          <w:sz w:val="28"/>
          <w:szCs w:val="28"/>
        </w:rPr>
        <w:t>Отдела МВД России по району Соколиная гора</w:t>
      </w:r>
    </w:p>
    <w:p w:rsidR="00632D90" w:rsidRPr="00745487" w:rsidRDefault="00632D90" w:rsidP="00745487">
      <w:pPr>
        <w:pStyle w:val="BodyTextIndent"/>
        <w:tabs>
          <w:tab w:val="left" w:pos="4680"/>
          <w:tab w:val="left" w:pos="5400"/>
        </w:tabs>
        <w:suppressAutoHyphens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45487">
        <w:rPr>
          <w:rFonts w:ascii="Times New Roman" w:hAnsi="Times New Roman"/>
          <w:b/>
          <w:bCs/>
          <w:sz w:val="28"/>
          <w:szCs w:val="28"/>
        </w:rPr>
        <w:t>г. Москвы за 12 месяцев  2015 года</w:t>
      </w:r>
    </w:p>
    <w:p w:rsidR="00632D90" w:rsidRPr="005E77F2" w:rsidRDefault="00632D90" w:rsidP="00745487">
      <w:pPr>
        <w:pStyle w:val="BodyTextIndent2"/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</w:p>
    <w:p w:rsidR="00632D90" w:rsidRPr="00ED137B" w:rsidRDefault="00632D90" w:rsidP="00745487">
      <w:pPr>
        <w:pStyle w:val="BodyTextIndent2"/>
        <w:spacing w:after="0" w:line="240" w:lineRule="auto"/>
        <w:ind w:left="0" w:firstLine="720"/>
        <w:rPr>
          <w:rFonts w:ascii="Times New Roman" w:hAnsi="Times New Roman"/>
          <w:iCs/>
          <w:sz w:val="28"/>
          <w:szCs w:val="28"/>
        </w:rPr>
      </w:pPr>
      <w:r w:rsidRPr="005E77F2">
        <w:rPr>
          <w:rFonts w:ascii="Times New Roman" w:hAnsi="Times New Roman"/>
          <w:iCs/>
          <w:sz w:val="28"/>
          <w:szCs w:val="28"/>
        </w:rPr>
        <w:t>Отделом МВД России по району Соколиная гора г. Москвы в истекшем периоде осуществлялся комплекс мер, направленных на повышение эффективности оперативно-служебной и управленческой деятельности, организации выполнения требований Директивы МВД РФ № 2дсп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ED137B">
        <w:rPr>
          <w:rFonts w:ascii="Times New Roman" w:hAnsi="Times New Roman"/>
          <w:sz w:val="28"/>
          <w:szCs w:val="28"/>
        </w:rPr>
        <w:t xml:space="preserve"> 12 декабря </w:t>
      </w:r>
      <w:smartTag w:uri="urn:schemas-microsoft-com:office:smarttags" w:element="metricconverter">
        <w:smartTagPr>
          <w:attr w:name="ProductID" w:val="2014 г"/>
        </w:smartTagPr>
        <w:r w:rsidRPr="00ED137B">
          <w:rPr>
            <w:rFonts w:ascii="Times New Roman" w:hAnsi="Times New Roman"/>
            <w:sz w:val="28"/>
            <w:szCs w:val="28"/>
          </w:rPr>
          <w:t>2014 г</w:t>
        </w:r>
      </w:smartTag>
      <w:r w:rsidRPr="00ED137B">
        <w:rPr>
          <w:rFonts w:ascii="Times New Roman" w:hAnsi="Times New Roman"/>
          <w:sz w:val="28"/>
          <w:szCs w:val="28"/>
        </w:rPr>
        <w:t>. «О приоритетных направлениях деятельности органов внутренних дел Российской Федерации и внутренних войск МВД России в 201</w:t>
      </w:r>
      <w:r>
        <w:rPr>
          <w:rFonts w:ascii="Times New Roman" w:hAnsi="Times New Roman"/>
          <w:sz w:val="28"/>
          <w:szCs w:val="28"/>
        </w:rPr>
        <w:t>5</w:t>
      </w:r>
      <w:r w:rsidRPr="00ED137B">
        <w:rPr>
          <w:rFonts w:ascii="Times New Roman" w:hAnsi="Times New Roman"/>
          <w:sz w:val="28"/>
          <w:szCs w:val="28"/>
        </w:rPr>
        <w:t xml:space="preserve"> году»</w:t>
      </w:r>
      <w:r>
        <w:rPr>
          <w:rFonts w:ascii="Times New Roman" w:hAnsi="Times New Roman"/>
          <w:sz w:val="28"/>
          <w:szCs w:val="28"/>
        </w:rPr>
        <w:t>.</w:t>
      </w:r>
      <w:r w:rsidRPr="00ED137B">
        <w:rPr>
          <w:rFonts w:ascii="Times New Roman" w:hAnsi="Times New Roman"/>
          <w:iCs/>
          <w:sz w:val="28"/>
          <w:szCs w:val="28"/>
        </w:rPr>
        <w:t xml:space="preserve"> </w:t>
      </w:r>
    </w:p>
    <w:p w:rsidR="00632D90" w:rsidRPr="005E77F2" w:rsidRDefault="00632D90" w:rsidP="00745487">
      <w:pPr>
        <w:pStyle w:val="BodyTextIndent2"/>
        <w:spacing w:after="0" w:line="240" w:lineRule="auto"/>
        <w:ind w:left="0" w:firstLine="720"/>
        <w:rPr>
          <w:rFonts w:ascii="Times New Roman" w:hAnsi="Times New Roman"/>
          <w:iCs/>
          <w:sz w:val="28"/>
          <w:szCs w:val="28"/>
        </w:rPr>
      </w:pPr>
      <w:r w:rsidRPr="005E77F2">
        <w:rPr>
          <w:rFonts w:ascii="Times New Roman" w:hAnsi="Times New Roman"/>
          <w:iCs/>
          <w:sz w:val="28"/>
          <w:szCs w:val="28"/>
        </w:rPr>
        <w:t>Принимаемые меры оказали стабилизирующее влияние на состояние оперативной обстановки на территории района, улучшен ряд основных показателей оперативно-служебной деятельности. Вместе с тем по некоторым направлениям  все еще сохраняются серьезные недостатки.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DF0A06">
        <w:rPr>
          <w:rFonts w:ascii="Times New Roman" w:hAnsi="Times New Roman"/>
          <w:sz w:val="28"/>
          <w:szCs w:val="28"/>
        </w:rPr>
        <w:t>За 12 месяцев 2015 года подразделениями Отдела МВД России по району Соколиная гора г. Москвы была проведена определенная работа, направленная на укрепление правопорядка, усиление борьбы с преступностью, решение задач по стабилизации криминогенной обстановки, повышение эффективности оперативно – служебной деятельности личного состава Отдела.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>Анализ оперативных данных показывает, что криминогенная ситуация на территории, обслуживаемой Отделом, продолжает оставаться сложной.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iCs/>
          <w:sz w:val="28"/>
          <w:szCs w:val="28"/>
        </w:rPr>
        <w:t xml:space="preserve">За 12 месяцев 2015 года </w:t>
      </w:r>
      <w:r w:rsidRPr="00DF0A06">
        <w:rPr>
          <w:rFonts w:ascii="Times New Roman" w:hAnsi="Times New Roman"/>
          <w:sz w:val="28"/>
          <w:szCs w:val="28"/>
        </w:rPr>
        <w:t xml:space="preserve">на территории района Сокольники г. Москвы  зарегистрировано </w:t>
      </w:r>
      <w:r w:rsidRPr="00DF0A06">
        <w:rPr>
          <w:rFonts w:ascii="Times New Roman" w:hAnsi="Times New Roman"/>
          <w:b/>
          <w:sz w:val="28"/>
          <w:szCs w:val="28"/>
        </w:rPr>
        <w:t xml:space="preserve">1 967 преступлений, </w:t>
      </w:r>
      <w:r w:rsidRPr="00DF0A06">
        <w:rPr>
          <w:rFonts w:ascii="Times New Roman" w:hAnsi="Times New Roman"/>
          <w:sz w:val="28"/>
          <w:szCs w:val="28"/>
        </w:rPr>
        <w:t>что на</w:t>
      </w:r>
      <w:r w:rsidRPr="00DF0A06">
        <w:rPr>
          <w:rFonts w:ascii="Times New Roman" w:hAnsi="Times New Roman"/>
          <w:b/>
          <w:sz w:val="28"/>
          <w:szCs w:val="28"/>
        </w:rPr>
        <w:t xml:space="preserve"> 18 </w:t>
      </w:r>
      <w:r w:rsidRPr="00DF0A06">
        <w:rPr>
          <w:rFonts w:ascii="Times New Roman" w:hAnsi="Times New Roman"/>
          <w:sz w:val="28"/>
          <w:szCs w:val="28"/>
        </w:rPr>
        <w:t xml:space="preserve">преступлений больше по сравнению с аналогичным периодом прошлого года, предварительно расследовано </w:t>
      </w:r>
      <w:r w:rsidRPr="00DF0A06">
        <w:rPr>
          <w:rFonts w:ascii="Times New Roman" w:hAnsi="Times New Roman"/>
          <w:b/>
          <w:sz w:val="28"/>
          <w:szCs w:val="28"/>
        </w:rPr>
        <w:t>492 преступления, нагрузка на одного сотрудника ОМВД- 2,5 преступлений.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iCs/>
          <w:sz w:val="28"/>
          <w:szCs w:val="28"/>
        </w:rPr>
        <w:t xml:space="preserve">В отчетном периоде текущего года на территории района зарегистрировано </w:t>
      </w:r>
      <w:r w:rsidRPr="00DF0A06">
        <w:rPr>
          <w:rFonts w:ascii="Times New Roman" w:hAnsi="Times New Roman"/>
          <w:b/>
          <w:iCs/>
          <w:sz w:val="28"/>
          <w:szCs w:val="28"/>
        </w:rPr>
        <w:t>505</w:t>
      </w:r>
      <w:r w:rsidRPr="00DF0A06">
        <w:rPr>
          <w:rFonts w:ascii="Times New Roman" w:hAnsi="Times New Roman"/>
          <w:iCs/>
          <w:sz w:val="28"/>
          <w:szCs w:val="28"/>
        </w:rPr>
        <w:t xml:space="preserve"> </w:t>
      </w:r>
      <w:r w:rsidRPr="00DF0A06">
        <w:rPr>
          <w:rFonts w:ascii="Times New Roman" w:hAnsi="Times New Roman"/>
          <w:b/>
          <w:iCs/>
          <w:sz w:val="28"/>
          <w:szCs w:val="28"/>
        </w:rPr>
        <w:t>преступлений,</w:t>
      </w:r>
      <w:r w:rsidRPr="00DF0A06">
        <w:rPr>
          <w:rFonts w:ascii="Times New Roman" w:hAnsi="Times New Roman"/>
          <w:iCs/>
          <w:sz w:val="28"/>
          <w:szCs w:val="28"/>
        </w:rPr>
        <w:t xml:space="preserve"> относящихся к категории </w:t>
      </w:r>
      <w:r w:rsidRPr="00DF0A06">
        <w:rPr>
          <w:rFonts w:ascii="Times New Roman" w:hAnsi="Times New Roman"/>
          <w:b/>
          <w:iCs/>
          <w:sz w:val="28"/>
          <w:szCs w:val="28"/>
        </w:rPr>
        <w:t>тяжких и особо тяжких</w:t>
      </w:r>
      <w:r w:rsidRPr="00DF0A06">
        <w:rPr>
          <w:rFonts w:ascii="Times New Roman" w:hAnsi="Times New Roman"/>
          <w:iCs/>
          <w:sz w:val="28"/>
          <w:szCs w:val="28"/>
        </w:rPr>
        <w:t xml:space="preserve">. По сравнению аналогичным периодом прошлого года количество регистрируемых преступлений данной категории на территории района увеличилось   </w:t>
      </w:r>
      <w:r w:rsidRPr="00DF0A06">
        <w:rPr>
          <w:rFonts w:ascii="Times New Roman" w:hAnsi="Times New Roman"/>
          <w:b/>
          <w:iCs/>
          <w:sz w:val="28"/>
          <w:szCs w:val="28"/>
        </w:rPr>
        <w:t xml:space="preserve">на 30 преступлений </w:t>
      </w:r>
      <w:r w:rsidRPr="00DF0A06">
        <w:rPr>
          <w:rFonts w:ascii="Times New Roman" w:hAnsi="Times New Roman"/>
          <w:iCs/>
          <w:sz w:val="28"/>
          <w:szCs w:val="28"/>
        </w:rPr>
        <w:t xml:space="preserve">(475). В суд направлено </w:t>
      </w:r>
      <w:r w:rsidRPr="00DF0A06">
        <w:rPr>
          <w:rFonts w:ascii="Times New Roman" w:hAnsi="Times New Roman"/>
          <w:b/>
          <w:iCs/>
          <w:sz w:val="28"/>
          <w:szCs w:val="28"/>
        </w:rPr>
        <w:t>140</w:t>
      </w:r>
      <w:r w:rsidRPr="00DF0A06">
        <w:rPr>
          <w:rFonts w:ascii="Times New Roman" w:hAnsi="Times New Roman"/>
          <w:iCs/>
          <w:sz w:val="28"/>
          <w:szCs w:val="28"/>
        </w:rPr>
        <w:t xml:space="preserve"> уголовных дел, что на 5 преступлений меньше, чем в 2014 году, </w:t>
      </w:r>
      <w:r w:rsidRPr="00DF0A06">
        <w:rPr>
          <w:rFonts w:ascii="Times New Roman" w:hAnsi="Times New Roman"/>
          <w:b/>
          <w:sz w:val="28"/>
          <w:szCs w:val="28"/>
        </w:rPr>
        <w:t>нагрузка на одного сотрудника ОМВД- 0,66 преступлений.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Произошло увеличение количества преступлений, по которым производство </w:t>
      </w:r>
      <w:r w:rsidRPr="00DF0A06">
        <w:rPr>
          <w:rFonts w:ascii="Times New Roman" w:hAnsi="Times New Roman"/>
          <w:b/>
          <w:sz w:val="28"/>
          <w:szCs w:val="28"/>
        </w:rPr>
        <w:t>предварительного следствия обязательно на 15,1% и составило 1082</w:t>
      </w:r>
      <w:r w:rsidRPr="00DF0A06">
        <w:rPr>
          <w:rFonts w:ascii="Times New Roman" w:hAnsi="Times New Roman"/>
          <w:sz w:val="28"/>
          <w:szCs w:val="28"/>
        </w:rPr>
        <w:t xml:space="preserve"> преступлений (+142 преступлений). Количество уголовных дел, направленных в суд составило </w:t>
      </w:r>
      <w:r w:rsidRPr="00DF0A06">
        <w:rPr>
          <w:rFonts w:ascii="Times New Roman" w:hAnsi="Times New Roman"/>
          <w:b/>
          <w:sz w:val="28"/>
          <w:szCs w:val="28"/>
        </w:rPr>
        <w:t>207, что на  13 уголовных дел меньше</w:t>
      </w:r>
      <w:r w:rsidRPr="00DF0A06">
        <w:rPr>
          <w:rFonts w:ascii="Times New Roman" w:hAnsi="Times New Roman"/>
          <w:sz w:val="28"/>
          <w:szCs w:val="28"/>
        </w:rPr>
        <w:t xml:space="preserve"> чем в аналогичном периоде прошлого года.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Число преступлений, по которым производство </w:t>
      </w:r>
      <w:r w:rsidRPr="00DF0A06">
        <w:rPr>
          <w:rFonts w:ascii="Times New Roman" w:hAnsi="Times New Roman"/>
          <w:b/>
          <w:sz w:val="28"/>
          <w:szCs w:val="28"/>
        </w:rPr>
        <w:t>предварительного следствия не обязательно уменьшилось на 12,7% - и составило 926 преступлений</w:t>
      </w:r>
      <w:r w:rsidRPr="00DF0A06">
        <w:rPr>
          <w:rFonts w:ascii="Times New Roman" w:hAnsi="Times New Roman"/>
          <w:sz w:val="28"/>
          <w:szCs w:val="28"/>
        </w:rPr>
        <w:t xml:space="preserve">, что на 135 преступлений меньше, чем за аналогичный период прошлого года. Количество уголовных дел направленных в суд </w:t>
      </w:r>
      <w:r w:rsidRPr="00DF0A06">
        <w:rPr>
          <w:rFonts w:ascii="Times New Roman" w:hAnsi="Times New Roman"/>
          <w:b/>
          <w:sz w:val="28"/>
          <w:szCs w:val="28"/>
        </w:rPr>
        <w:t>увеличилось на</w:t>
      </w:r>
      <w:r w:rsidRPr="00DF0A06">
        <w:rPr>
          <w:rFonts w:ascii="Times New Roman" w:hAnsi="Times New Roman"/>
          <w:sz w:val="28"/>
          <w:szCs w:val="28"/>
        </w:rPr>
        <w:t xml:space="preserve"> 1</w:t>
      </w:r>
      <w:r w:rsidRPr="00DF0A06">
        <w:rPr>
          <w:rFonts w:ascii="Times New Roman" w:hAnsi="Times New Roman"/>
          <w:b/>
          <w:sz w:val="28"/>
          <w:szCs w:val="28"/>
        </w:rPr>
        <w:t>8.7 % и составило 305</w:t>
      </w:r>
      <w:r w:rsidRPr="00DF0A06">
        <w:rPr>
          <w:rFonts w:ascii="Times New Roman" w:hAnsi="Times New Roman"/>
          <w:sz w:val="28"/>
          <w:szCs w:val="28"/>
        </w:rPr>
        <w:t>, что на 48 уголовных дел больше, чем за аналогичный период прошлого года.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Число </w:t>
      </w:r>
      <w:r w:rsidRPr="00DF0A06">
        <w:rPr>
          <w:rFonts w:ascii="Times New Roman" w:hAnsi="Times New Roman"/>
          <w:b/>
          <w:sz w:val="28"/>
          <w:szCs w:val="28"/>
        </w:rPr>
        <w:t>преступлений, совершенных в общественных местах</w:t>
      </w:r>
      <w:r w:rsidRPr="00DF0A06">
        <w:rPr>
          <w:rFonts w:ascii="Times New Roman" w:hAnsi="Times New Roman"/>
          <w:sz w:val="28"/>
          <w:szCs w:val="28"/>
        </w:rPr>
        <w:t xml:space="preserve">, уменьшилось - </w:t>
      </w:r>
      <w:r w:rsidRPr="00DF0A06">
        <w:rPr>
          <w:rFonts w:ascii="Times New Roman" w:hAnsi="Times New Roman"/>
          <w:b/>
          <w:sz w:val="28"/>
          <w:szCs w:val="28"/>
        </w:rPr>
        <w:t>на 7,6% (</w:t>
      </w:r>
      <w:smartTag w:uri="urn:schemas-microsoft-com:office:smarttags" w:element="metricconverter">
        <w:smartTagPr>
          <w:attr w:name="ProductID" w:val="2015 г"/>
        </w:smartTagPr>
        <w:r w:rsidRPr="00DF0A06">
          <w:rPr>
            <w:rFonts w:ascii="Times New Roman" w:hAnsi="Times New Roman"/>
            <w:b/>
            <w:sz w:val="28"/>
            <w:szCs w:val="28"/>
          </w:rPr>
          <w:t>2015 г</w:t>
        </w:r>
      </w:smartTag>
      <w:r w:rsidRPr="00DF0A06">
        <w:rPr>
          <w:rFonts w:ascii="Times New Roman" w:hAnsi="Times New Roman"/>
          <w:b/>
          <w:sz w:val="28"/>
          <w:szCs w:val="28"/>
        </w:rPr>
        <w:t xml:space="preserve">. – 1353, </w:t>
      </w:r>
      <w:smartTag w:uri="urn:schemas-microsoft-com:office:smarttags" w:element="metricconverter">
        <w:smartTagPr>
          <w:attr w:name="ProductID" w:val="2014 г"/>
        </w:smartTagPr>
        <w:r w:rsidRPr="00DF0A06">
          <w:rPr>
            <w:rFonts w:ascii="Times New Roman" w:hAnsi="Times New Roman"/>
            <w:b/>
            <w:sz w:val="28"/>
            <w:szCs w:val="28"/>
          </w:rPr>
          <w:t>2014 г</w:t>
        </w:r>
      </w:smartTag>
      <w:r w:rsidRPr="00DF0A06">
        <w:rPr>
          <w:rFonts w:ascii="Times New Roman" w:hAnsi="Times New Roman"/>
          <w:b/>
          <w:sz w:val="28"/>
          <w:szCs w:val="28"/>
        </w:rPr>
        <w:t>. - 1464),</w:t>
      </w:r>
      <w:r w:rsidRPr="00DF0A06">
        <w:rPr>
          <w:rFonts w:ascii="Times New Roman" w:hAnsi="Times New Roman"/>
          <w:sz w:val="28"/>
          <w:szCs w:val="28"/>
        </w:rPr>
        <w:t xml:space="preserve"> вместе с тем  количество </w:t>
      </w:r>
      <w:r w:rsidRPr="00DF0A06">
        <w:rPr>
          <w:rFonts w:ascii="Times New Roman" w:hAnsi="Times New Roman"/>
          <w:b/>
          <w:sz w:val="28"/>
          <w:szCs w:val="28"/>
        </w:rPr>
        <w:t>предварительно расследованных  преступлений</w:t>
      </w:r>
      <w:r w:rsidRPr="00DF0A06">
        <w:rPr>
          <w:rFonts w:ascii="Times New Roman" w:hAnsi="Times New Roman"/>
          <w:sz w:val="28"/>
          <w:szCs w:val="28"/>
        </w:rPr>
        <w:t xml:space="preserve"> увеличилось на </w:t>
      </w:r>
      <w:r w:rsidRPr="00DF0A06">
        <w:rPr>
          <w:rFonts w:ascii="Times New Roman" w:hAnsi="Times New Roman"/>
          <w:b/>
          <w:sz w:val="28"/>
          <w:szCs w:val="28"/>
        </w:rPr>
        <w:t>7,5 %</w:t>
      </w:r>
      <w:r w:rsidRPr="00DF0A06">
        <w:rPr>
          <w:rFonts w:ascii="Times New Roman" w:hAnsi="Times New Roman"/>
          <w:sz w:val="28"/>
          <w:szCs w:val="28"/>
        </w:rPr>
        <w:t xml:space="preserve"> и составило </w:t>
      </w:r>
      <w:r w:rsidRPr="00DF0A06">
        <w:rPr>
          <w:rFonts w:ascii="Times New Roman" w:hAnsi="Times New Roman"/>
          <w:b/>
          <w:sz w:val="28"/>
          <w:szCs w:val="28"/>
        </w:rPr>
        <w:t xml:space="preserve">317 </w:t>
      </w:r>
      <w:r w:rsidRPr="00DF0A06">
        <w:rPr>
          <w:rFonts w:ascii="Times New Roman" w:hAnsi="Times New Roman"/>
          <w:sz w:val="28"/>
          <w:szCs w:val="28"/>
        </w:rPr>
        <w:t>преступлений.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b/>
          <w:sz w:val="28"/>
          <w:szCs w:val="28"/>
        </w:rPr>
        <w:t xml:space="preserve">По преступлениям, совершенным на улицах, </w:t>
      </w:r>
      <w:r w:rsidRPr="00DF0A06">
        <w:rPr>
          <w:rFonts w:ascii="Times New Roman" w:hAnsi="Times New Roman"/>
          <w:sz w:val="28"/>
          <w:szCs w:val="28"/>
        </w:rPr>
        <w:t>регистрация также</w:t>
      </w:r>
      <w:r w:rsidRPr="00DF0A06">
        <w:rPr>
          <w:rFonts w:ascii="Times New Roman" w:hAnsi="Times New Roman"/>
          <w:b/>
          <w:sz w:val="28"/>
          <w:szCs w:val="28"/>
        </w:rPr>
        <w:t xml:space="preserve"> уменьшилась на 21,7% и </w:t>
      </w:r>
      <w:r w:rsidRPr="00DF0A06">
        <w:rPr>
          <w:rFonts w:ascii="Times New Roman" w:hAnsi="Times New Roman"/>
          <w:sz w:val="28"/>
          <w:szCs w:val="28"/>
        </w:rPr>
        <w:t xml:space="preserve">составила </w:t>
      </w:r>
      <w:r w:rsidRPr="00DF0A06">
        <w:rPr>
          <w:rFonts w:ascii="Times New Roman" w:hAnsi="Times New Roman"/>
          <w:b/>
          <w:sz w:val="28"/>
          <w:szCs w:val="28"/>
        </w:rPr>
        <w:t>775</w:t>
      </w:r>
      <w:r w:rsidRPr="00DF0A06">
        <w:rPr>
          <w:rFonts w:ascii="Times New Roman" w:hAnsi="Times New Roman"/>
          <w:sz w:val="28"/>
          <w:szCs w:val="28"/>
        </w:rPr>
        <w:t xml:space="preserve"> преступление, но вместе с тем стоит отметить, за двенадцать месяцев 2015 года </w:t>
      </w:r>
      <w:r w:rsidRPr="00DF0A06">
        <w:rPr>
          <w:rFonts w:ascii="Times New Roman" w:hAnsi="Times New Roman"/>
          <w:b/>
          <w:sz w:val="28"/>
          <w:szCs w:val="28"/>
        </w:rPr>
        <w:t xml:space="preserve">уменьшилось </w:t>
      </w:r>
      <w:r w:rsidRPr="00DF0A06">
        <w:rPr>
          <w:rFonts w:ascii="Times New Roman" w:hAnsi="Times New Roman"/>
          <w:sz w:val="28"/>
          <w:szCs w:val="28"/>
        </w:rPr>
        <w:t>количество предварительно расследованных преступлений</w:t>
      </w:r>
      <w:r w:rsidRPr="00DF0A06">
        <w:rPr>
          <w:rFonts w:ascii="Times New Roman" w:hAnsi="Times New Roman"/>
          <w:b/>
          <w:sz w:val="28"/>
          <w:szCs w:val="28"/>
        </w:rPr>
        <w:t>, совершенных на улицах  на 11.3 %, и составило 211 преступлений (АППГ – 238).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За отчетный период 2015 года  сотрудниками Отдела предварительно расследовано </w:t>
      </w:r>
      <w:r w:rsidRPr="00DF0A06">
        <w:rPr>
          <w:rFonts w:ascii="Times New Roman" w:hAnsi="Times New Roman"/>
          <w:b/>
          <w:sz w:val="28"/>
          <w:szCs w:val="28"/>
        </w:rPr>
        <w:t>55</w:t>
      </w:r>
      <w:r w:rsidRPr="00DF0A06">
        <w:rPr>
          <w:rFonts w:ascii="Times New Roman" w:hAnsi="Times New Roman"/>
          <w:sz w:val="28"/>
          <w:szCs w:val="28"/>
        </w:rPr>
        <w:t xml:space="preserve"> преступлений прошлых лет, что на </w:t>
      </w:r>
      <w:r w:rsidRPr="00DF0A06">
        <w:rPr>
          <w:rFonts w:ascii="Times New Roman" w:hAnsi="Times New Roman"/>
          <w:b/>
          <w:sz w:val="28"/>
          <w:szCs w:val="28"/>
        </w:rPr>
        <w:t>28</w:t>
      </w:r>
      <w:r w:rsidRPr="00DF0A06">
        <w:rPr>
          <w:rFonts w:ascii="Times New Roman" w:hAnsi="Times New Roman"/>
          <w:sz w:val="28"/>
          <w:szCs w:val="28"/>
        </w:rPr>
        <w:t xml:space="preserve"> преступлений больше по сравнению с отчетным периодом 2014 года (в процентном соотношении на 103,7% больше). Из них  </w:t>
      </w:r>
      <w:r w:rsidRPr="00DF0A06">
        <w:rPr>
          <w:rFonts w:ascii="Times New Roman" w:hAnsi="Times New Roman"/>
          <w:b/>
          <w:sz w:val="28"/>
          <w:szCs w:val="28"/>
        </w:rPr>
        <w:t>14 преступлений категории тяжких и особо тяжких преступлений, что на 5 больше, чем в прошлом году.</w:t>
      </w:r>
      <w:r w:rsidRPr="00DF0A06">
        <w:rPr>
          <w:rFonts w:ascii="Times New Roman" w:hAnsi="Times New Roman"/>
          <w:sz w:val="28"/>
          <w:szCs w:val="28"/>
        </w:rPr>
        <w:t xml:space="preserve"> 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 В отчетном периоде 2015 года сотрудниками Отдела МВД России по району Соколиная гора г.  Москвы по </w:t>
      </w:r>
      <w:r w:rsidRPr="00DF0A06">
        <w:rPr>
          <w:rFonts w:ascii="Times New Roman" w:hAnsi="Times New Roman"/>
          <w:b/>
          <w:sz w:val="28"/>
          <w:szCs w:val="28"/>
        </w:rPr>
        <w:t xml:space="preserve"> 563 преступлениям были установлены лица, совершившие данные преступления</w:t>
      </w:r>
      <w:r w:rsidRPr="00DF0A06">
        <w:rPr>
          <w:rFonts w:ascii="Times New Roman" w:hAnsi="Times New Roman"/>
          <w:sz w:val="28"/>
          <w:szCs w:val="28"/>
        </w:rPr>
        <w:t xml:space="preserve">. 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По участию сотрудников Отдела в раскрытии преступлений хотелось бы отметить, что 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>- сотрудниками ОУР установлено 197 лиц (на 19 больше, чем в прошлом году,  динамика +10,7%), нагрузка на одного сотрудника 10 преступлений,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>- сотрудниками УУП – 139 лиц, что на 15 больше чем за аналогичный период прошлого года (+12,1%), нагрузка на одного сотрудника 6 преступлений,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>- сотрудниками ППСП Отдела – установлено 108 лиц, что на 22 лица больше с АППГ в абсолютных цифрах и на 25,6 % в процентном соотношении.</w:t>
      </w:r>
    </w:p>
    <w:p w:rsidR="00632D90" w:rsidRPr="00DF0A06" w:rsidRDefault="00632D90" w:rsidP="00745487">
      <w:pPr>
        <w:rPr>
          <w:rFonts w:ascii="Times New Roman" w:hAnsi="Times New Roman"/>
          <w:b/>
          <w:sz w:val="28"/>
          <w:szCs w:val="28"/>
        </w:rPr>
      </w:pPr>
      <w:r w:rsidRPr="00DF0A06">
        <w:rPr>
          <w:rFonts w:ascii="Times New Roman" w:hAnsi="Times New Roman"/>
          <w:b/>
          <w:sz w:val="28"/>
          <w:szCs w:val="28"/>
        </w:rPr>
        <w:t>По составу лиц, совершивших преступления стоит отметить:</w:t>
      </w:r>
    </w:p>
    <w:p w:rsidR="00632D90" w:rsidRPr="00DF0A06" w:rsidRDefault="00632D90" w:rsidP="00745487">
      <w:pPr>
        <w:rPr>
          <w:rFonts w:ascii="Times New Roman" w:hAnsi="Times New Roman"/>
          <w:b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что за текущий год не жителями Москвы совершено </w:t>
      </w:r>
      <w:r w:rsidRPr="00DF0A06">
        <w:rPr>
          <w:rFonts w:ascii="Times New Roman" w:hAnsi="Times New Roman"/>
          <w:b/>
          <w:sz w:val="28"/>
          <w:szCs w:val="28"/>
        </w:rPr>
        <w:t xml:space="preserve">219 преступлений 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b/>
          <w:sz w:val="28"/>
          <w:szCs w:val="28"/>
        </w:rPr>
        <w:t xml:space="preserve">( АППГ – 223) преступлений, из них 76 (АППГ – 74) преступлений совершено </w:t>
      </w:r>
      <w:r w:rsidRPr="00DF0A06">
        <w:rPr>
          <w:rFonts w:ascii="Times New Roman" w:hAnsi="Times New Roman"/>
          <w:sz w:val="28"/>
          <w:szCs w:val="28"/>
        </w:rPr>
        <w:t>жителями ближнего и дальнего зарубежья.</w:t>
      </w:r>
    </w:p>
    <w:p w:rsidR="00632D90" w:rsidRPr="00DF0A06" w:rsidRDefault="00632D90" w:rsidP="00745487">
      <w:pPr>
        <w:rPr>
          <w:rFonts w:ascii="Times New Roman" w:hAnsi="Times New Roman"/>
          <w:b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За отчетный период текущего года </w:t>
      </w:r>
      <w:r w:rsidRPr="00DF0A06">
        <w:rPr>
          <w:rFonts w:ascii="Times New Roman" w:hAnsi="Times New Roman"/>
          <w:b/>
          <w:sz w:val="28"/>
          <w:szCs w:val="28"/>
        </w:rPr>
        <w:t>несовершеннолетними</w:t>
      </w:r>
      <w:r w:rsidRPr="00DF0A06">
        <w:rPr>
          <w:rFonts w:ascii="Times New Roman" w:hAnsi="Times New Roman"/>
          <w:sz w:val="28"/>
          <w:szCs w:val="28"/>
        </w:rPr>
        <w:t xml:space="preserve"> совершено                  </w:t>
      </w:r>
      <w:r w:rsidRPr="00DF0A06">
        <w:rPr>
          <w:rFonts w:ascii="Times New Roman" w:hAnsi="Times New Roman"/>
          <w:b/>
          <w:sz w:val="28"/>
          <w:szCs w:val="28"/>
        </w:rPr>
        <w:t>7 преступлений,  ( АППГ – 11).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>Одной из причин снижения преступности несовершеннолетних  можно считать  профилактическую работу, проводимую совместно с органами власти и управления города на районном уровне.</w:t>
      </w:r>
    </w:p>
    <w:p w:rsidR="00632D90" w:rsidRPr="00DF0A06" w:rsidRDefault="00632D90" w:rsidP="00745487">
      <w:pPr>
        <w:rPr>
          <w:rFonts w:ascii="Times New Roman" w:hAnsi="Times New Roman"/>
          <w:b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 Отмечается увеличение регистрации преступлений совершенных </w:t>
      </w:r>
      <w:r w:rsidRPr="00DF0A06">
        <w:rPr>
          <w:rFonts w:ascii="Times New Roman" w:hAnsi="Times New Roman"/>
          <w:b/>
          <w:sz w:val="28"/>
          <w:szCs w:val="28"/>
        </w:rPr>
        <w:t xml:space="preserve">ранее судимыми – 150 (+11.9 %, АППГ – 134). </w:t>
      </w:r>
      <w:r w:rsidRPr="00DF0A06">
        <w:rPr>
          <w:rFonts w:ascii="Times New Roman" w:hAnsi="Times New Roman"/>
          <w:sz w:val="28"/>
          <w:szCs w:val="28"/>
        </w:rPr>
        <w:t xml:space="preserve">Регистрация преступлений, совершенных лицами, находящимися в </w:t>
      </w:r>
      <w:r w:rsidRPr="00DF0A06">
        <w:rPr>
          <w:rFonts w:ascii="Times New Roman" w:hAnsi="Times New Roman"/>
          <w:b/>
          <w:sz w:val="28"/>
          <w:szCs w:val="28"/>
        </w:rPr>
        <w:t>состоянии алкогольного опьянения уменьшилась – 52 (-10,3 %, АППГ – 58).</w:t>
      </w:r>
    </w:p>
    <w:p w:rsidR="00632D90" w:rsidRPr="00DF0A06" w:rsidRDefault="00632D90" w:rsidP="00745487">
      <w:pPr>
        <w:rPr>
          <w:rFonts w:ascii="Times New Roman" w:hAnsi="Times New Roman"/>
          <w:b/>
          <w:i/>
          <w:iCs/>
          <w:sz w:val="28"/>
          <w:szCs w:val="28"/>
        </w:rPr>
      </w:pPr>
      <w:r w:rsidRPr="00DF0A06">
        <w:rPr>
          <w:rFonts w:ascii="Times New Roman" w:hAnsi="Times New Roman"/>
          <w:iCs/>
          <w:sz w:val="28"/>
          <w:szCs w:val="28"/>
        </w:rPr>
        <w:t xml:space="preserve">В отчетном периоде на территории района произошел рост таких видов преступлений, как: </w:t>
      </w:r>
      <w:r w:rsidRPr="00DF0A06">
        <w:rPr>
          <w:rFonts w:ascii="Times New Roman" w:hAnsi="Times New Roman"/>
          <w:b/>
          <w:i/>
          <w:iCs/>
          <w:sz w:val="28"/>
          <w:szCs w:val="28"/>
        </w:rPr>
        <w:t>кражи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 с 1089 до 1153,</w:t>
      </w:r>
      <w:r w:rsidRPr="00DF0A06">
        <w:rPr>
          <w:rFonts w:ascii="Times New Roman" w:hAnsi="Times New Roman"/>
          <w:b/>
          <w:i/>
          <w:iCs/>
          <w:sz w:val="28"/>
          <w:szCs w:val="28"/>
        </w:rPr>
        <w:t xml:space="preserve"> грабежи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 с 82 до 85</w:t>
      </w:r>
      <w:r w:rsidRPr="00DF0A06">
        <w:rPr>
          <w:rFonts w:ascii="Times New Roman" w:hAnsi="Times New Roman"/>
          <w:b/>
          <w:i/>
          <w:iCs/>
          <w:sz w:val="28"/>
          <w:szCs w:val="28"/>
        </w:rPr>
        <w:t>,  преступлений, связанных с незаконным оборотом наркотиков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 с 234 до 272</w:t>
      </w:r>
      <w:r w:rsidRPr="00DF0A06">
        <w:rPr>
          <w:rFonts w:ascii="Times New Roman" w:hAnsi="Times New Roman"/>
          <w:b/>
          <w:i/>
          <w:iCs/>
          <w:sz w:val="28"/>
          <w:szCs w:val="28"/>
        </w:rPr>
        <w:t>, в том числе сбыт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 с 152 до 171</w:t>
      </w:r>
      <w:r w:rsidRPr="00DF0A06">
        <w:rPr>
          <w:rFonts w:ascii="Times New Roman" w:hAnsi="Times New Roman"/>
          <w:b/>
          <w:i/>
          <w:iCs/>
          <w:sz w:val="28"/>
          <w:szCs w:val="28"/>
        </w:rPr>
        <w:t>, умышленное причинение тяжкого вреда здоровью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 с 4 до 16.</w:t>
      </w:r>
    </w:p>
    <w:p w:rsidR="00632D90" w:rsidRPr="00DF0A06" w:rsidRDefault="00632D90" w:rsidP="00745487">
      <w:pPr>
        <w:rPr>
          <w:rFonts w:ascii="Times New Roman" w:hAnsi="Times New Roman"/>
          <w:b/>
          <w:i/>
          <w:iCs/>
          <w:sz w:val="28"/>
          <w:szCs w:val="28"/>
        </w:rPr>
      </w:pPr>
      <w:r w:rsidRPr="00DF0A06">
        <w:rPr>
          <w:rFonts w:ascii="Times New Roman" w:hAnsi="Times New Roman"/>
          <w:b/>
          <w:i/>
          <w:iCs/>
          <w:sz w:val="28"/>
          <w:szCs w:val="28"/>
        </w:rPr>
        <w:t>Однако по таким видам преступлений, как мошенничества (общеуголовной направленности),  кражи из квартир граждан, кражи транспортных средств произошло снижение.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За 12 месяцев 2015 года на территории района зарегистрировано </w:t>
      </w:r>
      <w:r w:rsidRPr="00DF0A06">
        <w:rPr>
          <w:rFonts w:ascii="Times New Roman" w:hAnsi="Times New Roman"/>
          <w:b/>
          <w:sz w:val="28"/>
          <w:szCs w:val="28"/>
        </w:rPr>
        <w:t xml:space="preserve">1153 </w:t>
      </w:r>
      <w:r w:rsidRPr="00DF0A06">
        <w:rPr>
          <w:rFonts w:ascii="Times New Roman" w:hAnsi="Times New Roman"/>
          <w:sz w:val="28"/>
          <w:szCs w:val="28"/>
        </w:rPr>
        <w:t xml:space="preserve">кражи, в том числе квартирные кражи – </w:t>
      </w:r>
      <w:r w:rsidRPr="00DF0A06">
        <w:rPr>
          <w:rFonts w:ascii="Times New Roman" w:hAnsi="Times New Roman"/>
          <w:b/>
          <w:sz w:val="28"/>
          <w:szCs w:val="28"/>
        </w:rPr>
        <w:t>54</w:t>
      </w:r>
      <w:r w:rsidRPr="00DF0A06">
        <w:rPr>
          <w:rFonts w:ascii="Times New Roman" w:hAnsi="Times New Roman"/>
          <w:sz w:val="28"/>
          <w:szCs w:val="28"/>
        </w:rPr>
        <w:t>, краж из складов, баз-</w:t>
      </w:r>
      <w:r w:rsidRPr="00DF0A06">
        <w:rPr>
          <w:rFonts w:ascii="Times New Roman" w:hAnsi="Times New Roman"/>
          <w:b/>
          <w:sz w:val="28"/>
          <w:szCs w:val="28"/>
        </w:rPr>
        <w:t>12</w:t>
      </w:r>
      <w:r w:rsidRPr="00DF0A06">
        <w:rPr>
          <w:rFonts w:ascii="Times New Roman" w:hAnsi="Times New Roman"/>
          <w:sz w:val="28"/>
          <w:szCs w:val="28"/>
        </w:rPr>
        <w:t xml:space="preserve">,кражи автотранспорта – </w:t>
      </w:r>
      <w:r w:rsidRPr="00DF0A06">
        <w:rPr>
          <w:rFonts w:ascii="Times New Roman" w:hAnsi="Times New Roman"/>
          <w:b/>
          <w:sz w:val="28"/>
          <w:szCs w:val="28"/>
        </w:rPr>
        <w:t>55.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 Сотрудниками Отдела предварительно расследовано </w:t>
      </w:r>
      <w:r w:rsidRPr="00DF0A06">
        <w:rPr>
          <w:rFonts w:ascii="Times New Roman" w:hAnsi="Times New Roman"/>
          <w:b/>
          <w:sz w:val="28"/>
          <w:szCs w:val="28"/>
        </w:rPr>
        <w:t xml:space="preserve">205 </w:t>
      </w:r>
      <w:r w:rsidRPr="00DF0A06">
        <w:rPr>
          <w:rFonts w:ascii="Times New Roman" w:hAnsi="Times New Roman"/>
          <w:sz w:val="28"/>
          <w:szCs w:val="28"/>
        </w:rPr>
        <w:t xml:space="preserve">уголовных дела, возбужденных  по ст. 158 УК РФ (в том числе </w:t>
      </w:r>
      <w:r w:rsidRPr="00DF0A06">
        <w:rPr>
          <w:rFonts w:ascii="Times New Roman" w:hAnsi="Times New Roman"/>
          <w:b/>
          <w:sz w:val="28"/>
          <w:szCs w:val="28"/>
        </w:rPr>
        <w:t>14</w:t>
      </w:r>
      <w:r w:rsidRPr="00DF0A06">
        <w:rPr>
          <w:rFonts w:ascii="Times New Roman" w:hAnsi="Times New Roman"/>
          <w:sz w:val="28"/>
          <w:szCs w:val="28"/>
        </w:rPr>
        <w:t xml:space="preserve"> квартирные кражи, </w:t>
      </w:r>
      <w:r w:rsidRPr="00DF0A06">
        <w:rPr>
          <w:rFonts w:ascii="Times New Roman" w:hAnsi="Times New Roman"/>
          <w:b/>
          <w:sz w:val="28"/>
          <w:szCs w:val="28"/>
        </w:rPr>
        <w:t>5</w:t>
      </w:r>
      <w:r w:rsidRPr="00DF0A06">
        <w:rPr>
          <w:rFonts w:ascii="Times New Roman" w:hAnsi="Times New Roman"/>
          <w:sz w:val="28"/>
          <w:szCs w:val="28"/>
        </w:rPr>
        <w:t xml:space="preserve"> краж автотранспорта).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Осталось </w:t>
      </w:r>
      <w:r w:rsidRPr="00DF0A06">
        <w:rPr>
          <w:rFonts w:ascii="Times New Roman" w:hAnsi="Times New Roman"/>
          <w:b/>
          <w:sz w:val="28"/>
          <w:szCs w:val="28"/>
        </w:rPr>
        <w:t>не раскрытыми 948</w:t>
      </w:r>
      <w:r w:rsidRPr="00DF0A06">
        <w:rPr>
          <w:rFonts w:ascii="Times New Roman" w:hAnsi="Times New Roman"/>
          <w:sz w:val="28"/>
          <w:szCs w:val="28"/>
        </w:rPr>
        <w:t xml:space="preserve"> краж. 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Исходя из статистических данных следует, что регистрация количества преступлений совершенных из квартир граждан снизилась на </w:t>
      </w:r>
      <w:r w:rsidRPr="00DF0A06">
        <w:rPr>
          <w:rFonts w:ascii="Times New Roman" w:hAnsi="Times New Roman"/>
          <w:b/>
          <w:sz w:val="28"/>
          <w:szCs w:val="28"/>
        </w:rPr>
        <w:t>10</w:t>
      </w:r>
      <w:r w:rsidRPr="00DF0A06">
        <w:rPr>
          <w:rFonts w:ascii="Times New Roman" w:hAnsi="Times New Roman"/>
          <w:sz w:val="28"/>
          <w:szCs w:val="28"/>
        </w:rPr>
        <w:t xml:space="preserve"> преступлений, что на 19,4 % ниже регистрации квартирных краж за аналогичный период прошлого года</w:t>
      </w:r>
      <w:r w:rsidRPr="00DF0A06">
        <w:rPr>
          <w:rFonts w:ascii="Times New Roman" w:hAnsi="Times New Roman"/>
          <w:b/>
          <w:sz w:val="28"/>
          <w:szCs w:val="28"/>
        </w:rPr>
        <w:t>)</w:t>
      </w:r>
      <w:r w:rsidRPr="00DF0A06">
        <w:rPr>
          <w:rFonts w:ascii="Times New Roman" w:hAnsi="Times New Roman"/>
          <w:sz w:val="28"/>
          <w:szCs w:val="28"/>
        </w:rPr>
        <w:t xml:space="preserve">, из них предварительно расследовано </w:t>
      </w:r>
      <w:r w:rsidRPr="00DF0A06">
        <w:rPr>
          <w:rFonts w:ascii="Times New Roman" w:hAnsi="Times New Roman"/>
          <w:b/>
          <w:sz w:val="28"/>
          <w:szCs w:val="28"/>
        </w:rPr>
        <w:t xml:space="preserve">14, </w:t>
      </w:r>
      <w:r w:rsidRPr="00DF0A06">
        <w:rPr>
          <w:rFonts w:ascii="Times New Roman" w:hAnsi="Times New Roman"/>
          <w:sz w:val="28"/>
          <w:szCs w:val="28"/>
        </w:rPr>
        <w:t xml:space="preserve">что на 5 преступлений больше чем в 2014 году. 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Наибольшее количество, совершенных преступлений данного вида зарегистрировано в апреле, мае, июне, июле  месяце текущего года. 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>Квартиры,  подверженные нападению, расположены на 1-2 этаже домов, на окнах отсутствуют металлические решетки, отсутствует сигнализация, близко расположенные к оконным и балконным проемам газовые трубопроводы, что облегчает доступ преступников в квартиры.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 В отчетном периоде на территории района совершено </w:t>
      </w:r>
      <w:r w:rsidRPr="00DF0A06">
        <w:rPr>
          <w:rFonts w:ascii="Times New Roman" w:hAnsi="Times New Roman"/>
          <w:b/>
          <w:sz w:val="28"/>
          <w:szCs w:val="28"/>
        </w:rPr>
        <w:t>55 кражи транспортных средств ( АППГ- 71)</w:t>
      </w:r>
      <w:r w:rsidRPr="00DF0A06">
        <w:rPr>
          <w:rFonts w:ascii="Times New Roman" w:hAnsi="Times New Roman"/>
          <w:sz w:val="28"/>
          <w:szCs w:val="28"/>
        </w:rPr>
        <w:t xml:space="preserve">, из них предварительно расследовано </w:t>
      </w:r>
      <w:r w:rsidRPr="00DF0A06">
        <w:rPr>
          <w:rFonts w:ascii="Times New Roman" w:hAnsi="Times New Roman"/>
          <w:b/>
          <w:sz w:val="28"/>
          <w:szCs w:val="28"/>
        </w:rPr>
        <w:t>5</w:t>
      </w:r>
      <w:r w:rsidRPr="00DF0A06">
        <w:rPr>
          <w:rFonts w:ascii="Times New Roman" w:hAnsi="Times New Roman"/>
          <w:sz w:val="28"/>
          <w:szCs w:val="28"/>
        </w:rPr>
        <w:t xml:space="preserve">, не раскрытыми остались </w:t>
      </w:r>
      <w:r w:rsidRPr="00DF0A06">
        <w:rPr>
          <w:rFonts w:ascii="Times New Roman" w:hAnsi="Times New Roman"/>
          <w:b/>
          <w:sz w:val="28"/>
          <w:szCs w:val="28"/>
        </w:rPr>
        <w:t xml:space="preserve">50 </w:t>
      </w:r>
      <w:r w:rsidRPr="00DF0A06">
        <w:rPr>
          <w:rFonts w:ascii="Times New Roman" w:hAnsi="Times New Roman"/>
          <w:sz w:val="28"/>
          <w:szCs w:val="28"/>
        </w:rPr>
        <w:t xml:space="preserve">преступлений. Раскрываемость составила 0,34%. 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В отчетном периоде текущего года на территории района совершено </w:t>
      </w:r>
      <w:r w:rsidRPr="00DF0A06">
        <w:rPr>
          <w:rFonts w:ascii="Times New Roman" w:hAnsi="Times New Roman"/>
          <w:b/>
          <w:sz w:val="28"/>
          <w:szCs w:val="28"/>
        </w:rPr>
        <w:t>85</w:t>
      </w:r>
      <w:r w:rsidRPr="00DF0A06">
        <w:rPr>
          <w:rFonts w:ascii="Times New Roman" w:hAnsi="Times New Roman"/>
          <w:sz w:val="28"/>
          <w:szCs w:val="28"/>
        </w:rPr>
        <w:t xml:space="preserve"> </w:t>
      </w:r>
      <w:r w:rsidRPr="00DF0A06">
        <w:rPr>
          <w:rFonts w:ascii="Times New Roman" w:hAnsi="Times New Roman"/>
          <w:b/>
          <w:sz w:val="28"/>
          <w:szCs w:val="28"/>
        </w:rPr>
        <w:t>грабежей</w:t>
      </w:r>
      <w:r w:rsidRPr="00DF0A06">
        <w:rPr>
          <w:rFonts w:ascii="Times New Roman" w:hAnsi="Times New Roman"/>
          <w:sz w:val="28"/>
          <w:szCs w:val="28"/>
        </w:rPr>
        <w:t xml:space="preserve">, из них сотрудниками Отдела предварительно расследовано </w:t>
      </w:r>
      <w:r w:rsidRPr="00DF0A06">
        <w:rPr>
          <w:rFonts w:ascii="Times New Roman" w:hAnsi="Times New Roman"/>
          <w:b/>
          <w:sz w:val="28"/>
          <w:szCs w:val="28"/>
        </w:rPr>
        <w:t>40 преступлений данного вида</w:t>
      </w:r>
      <w:r w:rsidRPr="00DF0A06">
        <w:rPr>
          <w:rFonts w:ascii="Times New Roman" w:hAnsi="Times New Roman"/>
          <w:sz w:val="28"/>
          <w:szCs w:val="28"/>
        </w:rPr>
        <w:t xml:space="preserve">, </w:t>
      </w:r>
      <w:r w:rsidRPr="00DF0A06">
        <w:rPr>
          <w:rFonts w:ascii="Times New Roman" w:hAnsi="Times New Roman"/>
          <w:b/>
          <w:sz w:val="28"/>
          <w:szCs w:val="28"/>
        </w:rPr>
        <w:t>нагрузка</w:t>
      </w:r>
      <w:r w:rsidRPr="00DF0A06">
        <w:rPr>
          <w:rFonts w:ascii="Times New Roman" w:hAnsi="Times New Roman"/>
          <w:sz w:val="28"/>
          <w:szCs w:val="28"/>
        </w:rPr>
        <w:t xml:space="preserve"> на одного сотрудника составляет </w:t>
      </w:r>
      <w:r w:rsidRPr="00DF0A06">
        <w:rPr>
          <w:rFonts w:ascii="Times New Roman" w:hAnsi="Times New Roman"/>
          <w:b/>
          <w:sz w:val="28"/>
          <w:szCs w:val="28"/>
        </w:rPr>
        <w:t xml:space="preserve">0,53, осталось нераскрытыми 45 </w:t>
      </w:r>
      <w:r w:rsidRPr="00DF0A06">
        <w:rPr>
          <w:rFonts w:ascii="Times New Roman" w:hAnsi="Times New Roman"/>
          <w:sz w:val="28"/>
          <w:szCs w:val="28"/>
        </w:rPr>
        <w:t xml:space="preserve">преступлений. 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В отчетном периоде 2015 года на территории района зарегистрировано          </w:t>
      </w:r>
      <w:r w:rsidRPr="00DF0A06">
        <w:rPr>
          <w:rFonts w:ascii="Times New Roman" w:hAnsi="Times New Roman"/>
          <w:b/>
          <w:sz w:val="28"/>
          <w:szCs w:val="28"/>
        </w:rPr>
        <w:t>21</w:t>
      </w:r>
      <w:r w:rsidRPr="00DF0A06">
        <w:rPr>
          <w:rFonts w:ascii="Times New Roman" w:hAnsi="Times New Roman"/>
          <w:sz w:val="28"/>
          <w:szCs w:val="28"/>
        </w:rPr>
        <w:t xml:space="preserve"> </w:t>
      </w:r>
      <w:r w:rsidRPr="00DF0A06">
        <w:rPr>
          <w:rFonts w:ascii="Times New Roman" w:hAnsi="Times New Roman"/>
          <w:b/>
          <w:sz w:val="28"/>
          <w:szCs w:val="28"/>
        </w:rPr>
        <w:t>разбойное нападение</w:t>
      </w:r>
      <w:r w:rsidRPr="00DF0A06">
        <w:rPr>
          <w:rFonts w:ascii="Times New Roman" w:hAnsi="Times New Roman"/>
          <w:sz w:val="28"/>
          <w:szCs w:val="28"/>
        </w:rPr>
        <w:t xml:space="preserve">, из них предварительно расследовано </w:t>
      </w:r>
      <w:r w:rsidRPr="00DF0A06">
        <w:rPr>
          <w:rFonts w:ascii="Times New Roman" w:hAnsi="Times New Roman"/>
          <w:b/>
          <w:sz w:val="28"/>
          <w:szCs w:val="28"/>
        </w:rPr>
        <w:t>10</w:t>
      </w:r>
      <w:r w:rsidRPr="00DF0A06">
        <w:rPr>
          <w:rFonts w:ascii="Times New Roman" w:hAnsi="Times New Roman"/>
          <w:sz w:val="28"/>
          <w:szCs w:val="28"/>
        </w:rPr>
        <w:t xml:space="preserve">, </w:t>
      </w:r>
      <w:r w:rsidRPr="00DF0A06">
        <w:rPr>
          <w:rFonts w:ascii="Times New Roman" w:hAnsi="Times New Roman"/>
          <w:b/>
          <w:sz w:val="28"/>
          <w:szCs w:val="28"/>
        </w:rPr>
        <w:t>нагрузка</w:t>
      </w:r>
      <w:r w:rsidRPr="00DF0A06">
        <w:rPr>
          <w:rFonts w:ascii="Times New Roman" w:hAnsi="Times New Roman"/>
          <w:sz w:val="28"/>
          <w:szCs w:val="28"/>
        </w:rPr>
        <w:t xml:space="preserve"> на одного сотрудника составляет </w:t>
      </w:r>
      <w:r w:rsidRPr="00DF0A06">
        <w:rPr>
          <w:rFonts w:ascii="Times New Roman" w:hAnsi="Times New Roman"/>
          <w:b/>
          <w:sz w:val="28"/>
          <w:szCs w:val="28"/>
        </w:rPr>
        <w:t>0,06</w:t>
      </w:r>
      <w:r w:rsidRPr="00DF0A06">
        <w:rPr>
          <w:rFonts w:ascii="Times New Roman" w:hAnsi="Times New Roman"/>
          <w:sz w:val="28"/>
          <w:szCs w:val="28"/>
        </w:rPr>
        <w:t xml:space="preserve">, не раскрыто осталось </w:t>
      </w:r>
      <w:r w:rsidRPr="00DF0A06">
        <w:rPr>
          <w:rFonts w:ascii="Times New Roman" w:hAnsi="Times New Roman"/>
          <w:b/>
          <w:sz w:val="28"/>
          <w:szCs w:val="28"/>
        </w:rPr>
        <w:t>11</w:t>
      </w:r>
      <w:r w:rsidRPr="00DF0A06">
        <w:rPr>
          <w:rFonts w:ascii="Times New Roman" w:hAnsi="Times New Roman"/>
          <w:sz w:val="28"/>
          <w:szCs w:val="28"/>
        </w:rPr>
        <w:t xml:space="preserve"> преступлений.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 </w:t>
      </w:r>
      <w:r w:rsidRPr="00DF0A06">
        <w:rPr>
          <w:rFonts w:ascii="Times New Roman" w:hAnsi="Times New Roman"/>
          <w:b/>
          <w:sz w:val="28"/>
          <w:szCs w:val="28"/>
        </w:rPr>
        <w:t xml:space="preserve">  </w:t>
      </w:r>
      <w:r w:rsidRPr="00DF0A06">
        <w:rPr>
          <w:rFonts w:ascii="Times New Roman" w:hAnsi="Times New Roman"/>
          <w:sz w:val="28"/>
          <w:szCs w:val="28"/>
        </w:rPr>
        <w:t xml:space="preserve">За 12 месяцев 2015 года на территории района Соколиная гора г. Москвы зарегистрировано </w:t>
      </w:r>
      <w:r w:rsidRPr="00DF0A06">
        <w:rPr>
          <w:rFonts w:ascii="Times New Roman" w:hAnsi="Times New Roman"/>
          <w:b/>
          <w:sz w:val="28"/>
          <w:szCs w:val="28"/>
        </w:rPr>
        <w:t>63</w:t>
      </w:r>
      <w:r w:rsidRPr="00DF0A06">
        <w:rPr>
          <w:rFonts w:ascii="Times New Roman" w:hAnsi="Times New Roman"/>
          <w:sz w:val="28"/>
          <w:szCs w:val="28"/>
        </w:rPr>
        <w:t xml:space="preserve"> </w:t>
      </w:r>
      <w:r w:rsidRPr="00DF0A06">
        <w:rPr>
          <w:rFonts w:ascii="Times New Roman" w:hAnsi="Times New Roman"/>
          <w:b/>
          <w:sz w:val="28"/>
          <w:szCs w:val="28"/>
        </w:rPr>
        <w:t>преступления двойной превенции</w:t>
      </w:r>
      <w:r w:rsidRPr="00DF0A06">
        <w:rPr>
          <w:rFonts w:ascii="Times New Roman" w:hAnsi="Times New Roman"/>
          <w:sz w:val="28"/>
          <w:szCs w:val="28"/>
        </w:rPr>
        <w:t xml:space="preserve">, из них раскрыто </w:t>
      </w:r>
      <w:r w:rsidRPr="00DF0A06">
        <w:rPr>
          <w:rFonts w:ascii="Times New Roman" w:hAnsi="Times New Roman"/>
          <w:b/>
          <w:sz w:val="28"/>
          <w:szCs w:val="28"/>
        </w:rPr>
        <w:t xml:space="preserve">32, нагрузка </w:t>
      </w:r>
      <w:r w:rsidRPr="00DF0A06">
        <w:rPr>
          <w:rFonts w:ascii="Times New Roman" w:hAnsi="Times New Roman"/>
          <w:sz w:val="28"/>
          <w:szCs w:val="28"/>
        </w:rPr>
        <w:t>на одного сотрудника составляет</w:t>
      </w:r>
      <w:r w:rsidRPr="00DF0A06">
        <w:rPr>
          <w:rFonts w:ascii="Times New Roman" w:hAnsi="Times New Roman"/>
          <w:b/>
          <w:sz w:val="28"/>
          <w:szCs w:val="28"/>
        </w:rPr>
        <w:t xml:space="preserve"> 0,39,</w:t>
      </w:r>
      <w:r w:rsidRPr="00DF0A06">
        <w:rPr>
          <w:rFonts w:ascii="Times New Roman" w:hAnsi="Times New Roman"/>
          <w:sz w:val="28"/>
          <w:szCs w:val="28"/>
        </w:rPr>
        <w:t xml:space="preserve"> в том числе 15 преступлений, зарегистрированные по ст. 119 УК РФ, из них раскрыто </w:t>
      </w:r>
      <w:r w:rsidRPr="00DF0A06">
        <w:rPr>
          <w:rFonts w:ascii="Times New Roman" w:hAnsi="Times New Roman"/>
          <w:b/>
          <w:sz w:val="28"/>
          <w:szCs w:val="28"/>
        </w:rPr>
        <w:t>13.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За 12 месяцев 2015 года зарегистрировано </w:t>
      </w:r>
      <w:r w:rsidRPr="00DF0A06">
        <w:rPr>
          <w:rFonts w:ascii="Times New Roman" w:hAnsi="Times New Roman"/>
          <w:b/>
          <w:sz w:val="28"/>
          <w:szCs w:val="28"/>
        </w:rPr>
        <w:t>272</w:t>
      </w:r>
      <w:r w:rsidRPr="00DF0A06">
        <w:rPr>
          <w:rFonts w:ascii="Times New Roman" w:hAnsi="Times New Roman"/>
          <w:sz w:val="28"/>
          <w:szCs w:val="28"/>
        </w:rPr>
        <w:t xml:space="preserve"> преступления, </w:t>
      </w:r>
      <w:r w:rsidRPr="00DF0A06">
        <w:rPr>
          <w:rFonts w:ascii="Times New Roman" w:hAnsi="Times New Roman"/>
          <w:b/>
          <w:sz w:val="28"/>
          <w:szCs w:val="28"/>
        </w:rPr>
        <w:t>связанных с незаконным оборотом наркотиков</w:t>
      </w:r>
      <w:r w:rsidRPr="00DF0A06">
        <w:rPr>
          <w:rFonts w:ascii="Times New Roman" w:hAnsi="Times New Roman"/>
          <w:sz w:val="28"/>
          <w:szCs w:val="28"/>
        </w:rPr>
        <w:t xml:space="preserve"> (из них связанных </w:t>
      </w:r>
      <w:r w:rsidRPr="00DF0A06">
        <w:rPr>
          <w:rFonts w:ascii="Times New Roman" w:hAnsi="Times New Roman"/>
          <w:b/>
          <w:sz w:val="28"/>
          <w:szCs w:val="28"/>
        </w:rPr>
        <w:t>со сбытом наркотических средств</w:t>
      </w:r>
      <w:r w:rsidRPr="00DF0A06">
        <w:rPr>
          <w:rFonts w:ascii="Times New Roman" w:hAnsi="Times New Roman"/>
          <w:sz w:val="28"/>
          <w:szCs w:val="28"/>
        </w:rPr>
        <w:t xml:space="preserve"> – 171 преступление). </w:t>
      </w:r>
    </w:p>
    <w:p w:rsidR="00632D90" w:rsidRPr="00DF0A06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Предварительно расследовано </w:t>
      </w:r>
      <w:r w:rsidRPr="00DF0A06">
        <w:rPr>
          <w:rFonts w:ascii="Times New Roman" w:hAnsi="Times New Roman"/>
          <w:b/>
          <w:sz w:val="28"/>
          <w:szCs w:val="28"/>
        </w:rPr>
        <w:t>104</w:t>
      </w:r>
      <w:r w:rsidRPr="00DF0A06">
        <w:rPr>
          <w:rFonts w:ascii="Times New Roman" w:hAnsi="Times New Roman"/>
          <w:sz w:val="28"/>
          <w:szCs w:val="28"/>
        </w:rPr>
        <w:t xml:space="preserve"> преступления (из них по сбыту – </w:t>
      </w:r>
      <w:r w:rsidRPr="00DF0A06">
        <w:rPr>
          <w:rFonts w:ascii="Times New Roman" w:hAnsi="Times New Roman"/>
          <w:b/>
          <w:sz w:val="28"/>
          <w:szCs w:val="28"/>
        </w:rPr>
        <w:t>13</w:t>
      </w:r>
      <w:r w:rsidRPr="00DF0A06">
        <w:rPr>
          <w:rFonts w:ascii="Times New Roman" w:hAnsi="Times New Roman"/>
          <w:sz w:val="28"/>
          <w:szCs w:val="28"/>
        </w:rPr>
        <w:t xml:space="preserve">), нагрузка на одного сотрудника </w:t>
      </w:r>
      <w:r w:rsidRPr="00DF0A06">
        <w:rPr>
          <w:rFonts w:ascii="Times New Roman" w:hAnsi="Times New Roman"/>
          <w:b/>
          <w:sz w:val="28"/>
          <w:szCs w:val="28"/>
        </w:rPr>
        <w:t>0,65.</w:t>
      </w:r>
      <w:r w:rsidRPr="00DF0A06">
        <w:rPr>
          <w:rFonts w:ascii="Times New Roman" w:hAnsi="Times New Roman"/>
          <w:sz w:val="28"/>
          <w:szCs w:val="28"/>
        </w:rPr>
        <w:t xml:space="preserve"> </w:t>
      </w:r>
    </w:p>
    <w:p w:rsidR="00632D90" w:rsidRDefault="00632D90" w:rsidP="00745487">
      <w:pPr>
        <w:rPr>
          <w:rFonts w:ascii="Times New Roman" w:hAnsi="Times New Roman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За 12 месяцев 2015 года зарегистрировано </w:t>
      </w:r>
      <w:r w:rsidRPr="00DF0A06">
        <w:rPr>
          <w:rFonts w:ascii="Times New Roman" w:hAnsi="Times New Roman"/>
          <w:b/>
          <w:sz w:val="28"/>
          <w:szCs w:val="28"/>
        </w:rPr>
        <w:t>6</w:t>
      </w:r>
      <w:r w:rsidRPr="00DF0A06">
        <w:rPr>
          <w:rFonts w:ascii="Times New Roman" w:hAnsi="Times New Roman"/>
          <w:sz w:val="28"/>
          <w:szCs w:val="28"/>
        </w:rPr>
        <w:t xml:space="preserve"> преступлений, </w:t>
      </w:r>
      <w:r w:rsidRPr="00DF0A06">
        <w:rPr>
          <w:rFonts w:ascii="Times New Roman" w:hAnsi="Times New Roman"/>
          <w:b/>
          <w:sz w:val="28"/>
          <w:szCs w:val="28"/>
        </w:rPr>
        <w:t>связанных с  незаконным оборотом оружия</w:t>
      </w:r>
      <w:r w:rsidRPr="00DF0A06">
        <w:rPr>
          <w:rFonts w:ascii="Times New Roman" w:hAnsi="Times New Roman"/>
          <w:sz w:val="28"/>
          <w:szCs w:val="28"/>
        </w:rPr>
        <w:t>, в суд направлено- 2 уголовных дела, за организацию незаконной миграции-16</w:t>
      </w:r>
      <w:r>
        <w:rPr>
          <w:rFonts w:ascii="Times New Roman" w:hAnsi="Times New Roman"/>
          <w:sz w:val="28"/>
          <w:szCs w:val="28"/>
        </w:rPr>
        <w:t>.</w:t>
      </w:r>
    </w:p>
    <w:p w:rsidR="00632D90" w:rsidRPr="005E77F2" w:rsidRDefault="00632D90" w:rsidP="0074548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F0A06">
        <w:rPr>
          <w:rFonts w:ascii="Times New Roman" w:hAnsi="Times New Roman"/>
          <w:sz w:val="28"/>
          <w:szCs w:val="28"/>
        </w:rPr>
        <w:t xml:space="preserve"> </w:t>
      </w:r>
      <w:r w:rsidRPr="005E77F2">
        <w:rPr>
          <w:rFonts w:ascii="Times New Roman" w:hAnsi="Times New Roman"/>
          <w:sz w:val="28"/>
          <w:szCs w:val="28"/>
        </w:rPr>
        <w:t xml:space="preserve">    </w:t>
      </w:r>
    </w:p>
    <w:p w:rsidR="00632D90" w:rsidRPr="005E77F2" w:rsidRDefault="00632D90" w:rsidP="00745487">
      <w:pPr>
        <w:rPr>
          <w:rFonts w:ascii="Times New Roman" w:hAnsi="Times New Roman"/>
          <w:sz w:val="28"/>
          <w:szCs w:val="28"/>
        </w:rPr>
      </w:pPr>
    </w:p>
    <w:p w:rsidR="00632D90" w:rsidRPr="005E77F2" w:rsidRDefault="00632D90" w:rsidP="00745487">
      <w:pPr>
        <w:rPr>
          <w:rFonts w:ascii="Times New Roman" w:hAnsi="Times New Roman"/>
          <w:sz w:val="28"/>
          <w:szCs w:val="28"/>
        </w:rPr>
      </w:pPr>
    </w:p>
    <w:p w:rsidR="00632D90" w:rsidRPr="008B788B" w:rsidRDefault="00632D90" w:rsidP="00745487">
      <w:pPr>
        <w:tabs>
          <w:tab w:val="left" w:pos="1636"/>
        </w:tabs>
      </w:pPr>
      <w:r>
        <w:tab/>
      </w:r>
    </w:p>
    <w:sectPr w:rsidR="00632D90" w:rsidRPr="008B788B" w:rsidSect="00DF0A0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F74EC"/>
    <w:multiLevelType w:val="hybridMultilevel"/>
    <w:tmpl w:val="BA92E72E"/>
    <w:lvl w:ilvl="0" w:tplc="C4547B1E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2D74"/>
    <w:rsid w:val="0034627D"/>
    <w:rsid w:val="003563B0"/>
    <w:rsid w:val="00457AE1"/>
    <w:rsid w:val="005E77F2"/>
    <w:rsid w:val="00632D90"/>
    <w:rsid w:val="006B5158"/>
    <w:rsid w:val="00745487"/>
    <w:rsid w:val="008B788B"/>
    <w:rsid w:val="00942D74"/>
    <w:rsid w:val="00CC364C"/>
    <w:rsid w:val="00DF0A06"/>
    <w:rsid w:val="00ED1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7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2Char">
    <w:name w:val="Body Text Indent 2 Char"/>
    <w:link w:val="BodyTextIndent2"/>
    <w:uiPriority w:val="99"/>
    <w:locked/>
    <w:rsid w:val="005E77F2"/>
    <w:rPr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5E77F2"/>
    <w:pPr>
      <w:overflowPunct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  <w:lang w:eastAsia="ru-RU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rsid w:val="00990447"/>
    <w:rPr>
      <w:lang w:eastAsia="en-US"/>
    </w:rPr>
  </w:style>
  <w:style w:type="character" w:customStyle="1" w:styleId="21">
    <w:name w:val="Основной текст с отступом 2 Знак1"/>
    <w:basedOn w:val="DefaultParagraphFont"/>
    <w:uiPriority w:val="99"/>
    <w:semiHidden/>
    <w:rsid w:val="005E77F2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5E77F2"/>
    <w:pPr>
      <w:spacing w:after="120"/>
      <w:ind w:left="283"/>
    </w:pPr>
    <w:rPr>
      <w:rFonts w:eastAsia="Times New Roman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E77F2"/>
    <w:rPr>
      <w:rFonts w:ascii="Calibri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1179</Words>
  <Characters>6722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3</cp:revision>
  <dcterms:created xsi:type="dcterms:W3CDTF">2016-01-13T12:09:00Z</dcterms:created>
  <dcterms:modified xsi:type="dcterms:W3CDTF">2016-01-13T14:11:00Z</dcterms:modified>
</cp:coreProperties>
</file>