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759" w:rsidRDefault="00ED5759" w:rsidP="00ED5759">
      <w:pPr>
        <w:spacing w:after="0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ИНФОРМАЦИОННО-АНАЛИТИЧЕСКАЯ ЗАПИСКА</w:t>
      </w:r>
    </w:p>
    <w:p w:rsidR="00ED5759" w:rsidRDefault="00ED5759" w:rsidP="00ED575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по итогам работы Отдела МВД России по району Северное Медведково г. Москвы за  2013 год</w:t>
      </w:r>
    </w:p>
    <w:p w:rsidR="00ED5759" w:rsidRDefault="00ED5759" w:rsidP="00ED5759"/>
    <w:p w:rsidR="00ED5759" w:rsidRDefault="00ED5759" w:rsidP="00ED5759">
      <w:pPr>
        <w:spacing w:after="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Район Северное Медведково г. Москвы  – одно из крупных административно-территориальных образований Северо-Восточного административного округа г. Москвы  с общей площадью 4,2 кв. км. По данным всероссийской переписи населения на территории района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Северное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Медведково г. Москвы проживает 123073 человека. Из них трудоспособного населения 77062, детей 19487, пенсионеров 26524. По состоянию на 1 </w:t>
      </w:r>
      <w:r w:rsidR="00382C66">
        <w:rPr>
          <w:rFonts w:ascii="Times New Roman" w:hAnsi="Times New Roman" w:cs="Times New Roman"/>
          <w:bCs/>
          <w:sz w:val="28"/>
          <w:szCs w:val="28"/>
        </w:rPr>
        <w:t>июня</w:t>
      </w:r>
      <w:r>
        <w:rPr>
          <w:rFonts w:ascii="Times New Roman" w:hAnsi="Times New Roman" w:cs="Times New Roman"/>
          <w:bCs/>
          <w:sz w:val="28"/>
          <w:szCs w:val="28"/>
        </w:rPr>
        <w:t xml:space="preserve"> 201</w:t>
      </w:r>
      <w:r w:rsidR="00382C66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года, по данным ЦА</w:t>
      </w:r>
      <w:r w:rsidR="00382C66"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>Б г. Москвы зарегистрировано на территории района Северное Медведково г. Москвы  106</w:t>
      </w:r>
      <w:r w:rsidR="00382C66">
        <w:rPr>
          <w:rFonts w:ascii="Times New Roman" w:hAnsi="Times New Roman" w:cs="Times New Roman"/>
          <w:bCs/>
          <w:sz w:val="28"/>
          <w:szCs w:val="28"/>
        </w:rPr>
        <w:t>400</w:t>
      </w:r>
      <w:r>
        <w:rPr>
          <w:rFonts w:ascii="Times New Roman" w:hAnsi="Times New Roman" w:cs="Times New Roman"/>
          <w:bCs/>
          <w:sz w:val="28"/>
          <w:szCs w:val="28"/>
        </w:rPr>
        <w:t xml:space="preserve"> жителей.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2C66" w:rsidRDefault="00ED5759" w:rsidP="00382C66">
      <w:pPr>
        <w:spacing w:after="0"/>
        <w:ind w:left="-567" w:firstLine="567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Район относится к спальному типу. На его территории насчитывается 13 улиц, общая протяженность дорожной сети составляет </w:t>
      </w:r>
      <w:smartTag w:uri="urn:schemas-microsoft-com:office:smarttags" w:element="metricconverter">
        <w:smartTagPr>
          <w:attr w:name="ProductID" w:val="15,5 км"/>
        </w:smartTagPr>
        <w:r>
          <w:rPr>
            <w:rFonts w:ascii="Times New Roman" w:hAnsi="Times New Roman" w:cs="Times New Roman"/>
            <w:sz w:val="28"/>
            <w:szCs w:val="28"/>
          </w:rPr>
          <w:t>15,5 км</w:t>
        </w:r>
      </w:smartTag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районе расположены 1 кинотеатр, 4 общежития, 19 детских дошкольных учреждений, 10 общеобразовательных школ, 2 колледжа, 1 гимназия, 1 частная школа, 1 таксопарк, 1 станция метро, 2 отделения связи, 1 АТС, 4 поликлиники, (2 детских, 2 взрослых), </w:t>
      </w:r>
      <w:r>
        <w:rPr>
          <w:rFonts w:ascii="Times New Roman" w:hAnsi="Times New Roman" w:cs="Times New Roman"/>
          <w:bCs/>
          <w:sz w:val="28"/>
          <w:szCs w:val="28"/>
        </w:rPr>
        <w:t xml:space="preserve"> 1 храм</w:t>
      </w:r>
      <w:r w:rsidR="00382C66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382C66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 часовни, </w:t>
      </w:r>
      <w:r w:rsidR="00382C66">
        <w:rPr>
          <w:rFonts w:ascii="Times New Roman" w:hAnsi="Times New Roman" w:cs="Times New Roman"/>
          <w:sz w:val="28"/>
          <w:szCs w:val="28"/>
        </w:rPr>
        <w:t>70</w:t>
      </w:r>
      <w:r>
        <w:rPr>
          <w:rFonts w:ascii="Times New Roman" w:hAnsi="Times New Roman" w:cs="Times New Roman"/>
          <w:sz w:val="28"/>
          <w:szCs w:val="28"/>
        </w:rPr>
        <w:t xml:space="preserve"> автостоян</w:t>
      </w:r>
      <w:r w:rsidR="00382C6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к, </w:t>
      </w:r>
      <w:r w:rsidR="00382C66">
        <w:rPr>
          <w:rFonts w:ascii="Times New Roman" w:hAnsi="Times New Roman" w:cs="Times New Roman"/>
          <w:sz w:val="28"/>
          <w:szCs w:val="28"/>
        </w:rPr>
        <w:t>31</w:t>
      </w:r>
      <w:r w:rsidR="00382C66" w:rsidRPr="00382C66">
        <w:rPr>
          <w:rFonts w:ascii="Times New Roman" w:hAnsi="Times New Roman" w:cs="Times New Roman"/>
          <w:sz w:val="28"/>
          <w:szCs w:val="28"/>
        </w:rPr>
        <w:t xml:space="preserve"> </w:t>
      </w:r>
      <w:r w:rsidR="00382C66">
        <w:rPr>
          <w:rFonts w:ascii="Times New Roman" w:hAnsi="Times New Roman" w:cs="Times New Roman"/>
          <w:sz w:val="28"/>
          <w:szCs w:val="28"/>
        </w:rPr>
        <w:t>предприятие технического сервиса автомототранспортных средств</w:t>
      </w:r>
      <w:r w:rsidR="00382C66" w:rsidRPr="00B46075">
        <w:rPr>
          <w:rFonts w:ascii="Times New Roman" w:hAnsi="Times New Roman" w:cs="Times New Roman"/>
          <w:sz w:val="28"/>
          <w:szCs w:val="28"/>
        </w:rPr>
        <w:t xml:space="preserve">. </w:t>
      </w:r>
      <w:r w:rsidR="00382C66" w:rsidRPr="00B46075">
        <w:rPr>
          <w:rFonts w:ascii="Times New Roman" w:hAnsi="Times New Roman" w:cs="Times New Roman"/>
          <w:bCs/>
          <w:sz w:val="28"/>
          <w:szCs w:val="28"/>
        </w:rPr>
        <w:t>Кроме этого в районе производится реконструкция жилого фонда.</w:t>
      </w:r>
      <w:r w:rsidR="00382C6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82C66" w:rsidRPr="00EE0F90">
        <w:rPr>
          <w:rFonts w:ascii="Times New Roman" w:eastAsia="MS Mincho" w:hAnsi="Times New Roman" w:cs="Times New Roman"/>
          <w:sz w:val="28"/>
          <w:szCs w:val="28"/>
        </w:rPr>
        <w:t>Имеется 1 пожароопасный объект ЗАО «</w:t>
      </w:r>
      <w:proofErr w:type="spellStart"/>
      <w:r w:rsidR="00382C66" w:rsidRPr="00EE0F90">
        <w:rPr>
          <w:rFonts w:ascii="Times New Roman" w:eastAsia="MS Mincho" w:hAnsi="Times New Roman" w:cs="Times New Roman"/>
          <w:sz w:val="28"/>
          <w:szCs w:val="28"/>
        </w:rPr>
        <w:t>Хлебокомбинат</w:t>
      </w:r>
      <w:proofErr w:type="spellEnd"/>
      <w:r w:rsidR="00382C66" w:rsidRPr="00EE0F90">
        <w:rPr>
          <w:rFonts w:ascii="Times New Roman" w:eastAsia="MS Mincho" w:hAnsi="Times New Roman" w:cs="Times New Roman"/>
          <w:sz w:val="28"/>
          <w:szCs w:val="28"/>
        </w:rPr>
        <w:t xml:space="preserve"> ПЕКО».</w:t>
      </w:r>
    </w:p>
    <w:p w:rsidR="00ED5759" w:rsidRDefault="00ED5759" w:rsidP="00ED5759">
      <w:pPr>
        <w:spacing w:after="0"/>
        <w:ind w:left="-56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Естественно, что географическое, социально-демографическое и социально-экономическое положение района </w:t>
      </w:r>
      <w:r>
        <w:rPr>
          <w:rFonts w:ascii="Times New Roman" w:hAnsi="Times New Roman" w:cs="Times New Roman"/>
          <w:bCs/>
          <w:sz w:val="28"/>
          <w:szCs w:val="28"/>
        </w:rPr>
        <w:t>Северное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Медведково г. Москвы объективно определяет состояние и развитие преступности в его границах.</w:t>
      </w:r>
    </w:p>
    <w:p w:rsidR="00ED5759" w:rsidRDefault="00ED5759" w:rsidP="00ED5759">
      <w:pPr>
        <w:spacing w:after="0"/>
        <w:ind w:left="-56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D5759" w:rsidRDefault="00ED5759" w:rsidP="00ED5759">
      <w:pPr>
        <w:spacing w:after="0"/>
        <w:ind w:left="-56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настоящее время деятельность О</w:t>
      </w:r>
      <w:r>
        <w:rPr>
          <w:rFonts w:ascii="Times New Roman" w:hAnsi="Times New Roman" w:cs="Times New Roman"/>
          <w:sz w:val="28"/>
          <w:szCs w:val="28"/>
        </w:rPr>
        <w:t>тдела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осуществляется в свете  требований, предъявляемых к полиции, с учетом сохранения лучших традиций и положительного опыта. </w:t>
      </w:r>
    </w:p>
    <w:p w:rsidR="00ED5759" w:rsidRDefault="00ED5759" w:rsidP="00ED5759">
      <w:pPr>
        <w:spacing w:after="0"/>
        <w:ind w:left="-56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Прошедший год по количеству и масштабности проведенных мероприятий был для сотрудников Отдела сложным и напряженным. </w:t>
      </w:r>
    </w:p>
    <w:p w:rsidR="00ED5759" w:rsidRDefault="00ED5759" w:rsidP="00ED5759">
      <w:pPr>
        <w:spacing w:after="0"/>
        <w:ind w:left="-56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Политическая ситуация в истекшем году характеризовалась повышенной активностью радикальных общественных организаций и экстремистки настроенных объединений. В этих условиях серьезным  работа была проведена  по обеспечению общественной безопасности в период подготовки и проведения выборов </w:t>
      </w:r>
      <w:r w:rsidR="00CA4A27">
        <w:rPr>
          <w:rFonts w:ascii="Times New Roman" w:eastAsia="Times New Roman" w:hAnsi="Times New Roman" w:cs="Times New Roman"/>
          <w:sz w:val="28"/>
          <w:szCs w:val="28"/>
        </w:rPr>
        <w:t>мэра г. Москвы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  сотрудниками ОМВД обеспечивалась охрана общественного порядка и безопасности  на  многочисленных общественно-политических мероприятиях в центре города. </w:t>
      </w:r>
    </w:p>
    <w:p w:rsidR="00ED5759" w:rsidRDefault="00ED5759" w:rsidP="00ED5759">
      <w:pPr>
        <w:spacing w:after="0"/>
        <w:ind w:left="-56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Кроме того в отчетном периоде практически весь личный состав Отдела задействовался в обеспечении общественного порядка и безопасности при проведении более чем 18</w:t>
      </w:r>
      <w:r w:rsidR="00CA4A27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различных политических, религиозных, культурных и иных массовых мероприятий в районе.</w:t>
      </w:r>
    </w:p>
    <w:p w:rsidR="00ED5759" w:rsidRDefault="00ED5759" w:rsidP="00ED5759">
      <w:pPr>
        <w:spacing w:after="0"/>
        <w:ind w:left="-56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 всех без исключения случаях правопорядок был обеспечен на должном уровне. </w:t>
      </w:r>
    </w:p>
    <w:p w:rsidR="00ED5759" w:rsidRDefault="00ED5759" w:rsidP="00ED5759">
      <w:pPr>
        <w:spacing w:after="0"/>
        <w:ind w:left="-56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Результаты работы Отдела МВД России по району </w:t>
      </w:r>
      <w:r>
        <w:rPr>
          <w:rFonts w:ascii="Times New Roman" w:hAnsi="Times New Roman" w:cs="Times New Roman"/>
          <w:sz w:val="28"/>
          <w:szCs w:val="28"/>
        </w:rPr>
        <w:t>Северное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Медведково г. Москвы за 12 месяцев 201</w:t>
      </w:r>
      <w:r w:rsidR="00CA4A27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года свидетельствуют, что комплекс принимаемых мер, направленных на повышение эффективности борьбы с преступностью и обеспечения правопорядка, позволил в целом обеспечить контроль за стабильностью криминальной ситуации в районе.</w:t>
      </w:r>
    </w:p>
    <w:p w:rsidR="00ED5759" w:rsidRDefault="00ED5759" w:rsidP="00ED5759">
      <w:pPr>
        <w:spacing w:after="0"/>
        <w:ind w:left="-56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За 12 месяцев 201</w:t>
      </w:r>
      <w:r w:rsidR="00CA4A27">
        <w:rPr>
          <w:rFonts w:ascii="Times New Roman" w:eastAsia="Times New Roman" w:hAnsi="Times New Roman" w:cs="Times New Roman"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года общее количество зарегистрированных преступлений </w:t>
      </w:r>
      <w:r w:rsidR="00CA4A27">
        <w:rPr>
          <w:rFonts w:ascii="Times New Roman" w:eastAsia="Times New Roman" w:hAnsi="Times New Roman" w:cs="Times New Roman"/>
          <w:bCs/>
          <w:sz w:val="28"/>
          <w:szCs w:val="28"/>
        </w:rPr>
        <w:t>сократилось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</w:t>
      </w:r>
      <w:r w:rsidR="00CA4A27">
        <w:rPr>
          <w:rFonts w:ascii="Times New Roman" w:eastAsia="Times New Roman" w:hAnsi="Times New Roman" w:cs="Times New Roman"/>
          <w:bCs/>
          <w:sz w:val="28"/>
          <w:szCs w:val="28"/>
        </w:rPr>
        <w:t>217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преступлени</w:t>
      </w:r>
      <w:r w:rsidR="00CA4A27">
        <w:rPr>
          <w:rFonts w:ascii="Times New Roman" w:eastAsia="Times New Roman" w:hAnsi="Times New Roman" w:cs="Times New Roman"/>
          <w:bCs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в количественном показателе (с 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="00CA4A27">
        <w:rPr>
          <w:rFonts w:ascii="Times New Roman" w:hAnsi="Times New Roman" w:cs="Times New Roman"/>
          <w:bCs/>
          <w:sz w:val="28"/>
          <w:szCs w:val="28"/>
        </w:rPr>
        <w:t>768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до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1</w:t>
      </w:r>
      <w:r w:rsidR="00CA4A27">
        <w:rPr>
          <w:rFonts w:ascii="Times New Roman" w:eastAsia="Times New Roman" w:hAnsi="Times New Roman" w:cs="Times New Roman"/>
          <w:bCs/>
          <w:sz w:val="28"/>
          <w:szCs w:val="28"/>
        </w:rPr>
        <w:t>551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).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Положительным моментом является тот факт, что в отчетном периоде  отмечается  снижение </w:t>
      </w:r>
      <w:r>
        <w:rPr>
          <w:rFonts w:ascii="Times New Roman" w:hAnsi="Times New Roman" w:cs="Times New Roman"/>
          <w:sz w:val="28"/>
          <w:szCs w:val="28"/>
        </w:rPr>
        <w:t xml:space="preserve">количества преступлений, отнесенных к категории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тяжких  (201</w:t>
      </w:r>
      <w:r w:rsidR="00CA4A27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г.- </w:t>
      </w:r>
      <w:r w:rsidR="00CA4A27">
        <w:rPr>
          <w:rFonts w:ascii="Times New Roman" w:eastAsia="Times New Roman" w:hAnsi="Times New Roman" w:cs="Times New Roman"/>
          <w:sz w:val="28"/>
          <w:szCs w:val="28"/>
        </w:rPr>
        <w:t>313</w:t>
      </w:r>
      <w:r>
        <w:rPr>
          <w:rFonts w:ascii="Times New Roman" w:eastAsia="Times New Roman" w:hAnsi="Times New Roman" w:cs="Times New Roman"/>
          <w:sz w:val="28"/>
          <w:szCs w:val="28"/>
        </w:rPr>
        <w:t>, 201</w:t>
      </w:r>
      <w:r w:rsidR="00CA4A27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г.-3</w:t>
      </w:r>
      <w:r w:rsidR="00CA4A27">
        <w:rPr>
          <w:rFonts w:ascii="Times New Roman" w:eastAsia="Times New Roman" w:hAnsi="Times New Roman" w:cs="Times New Roman"/>
          <w:sz w:val="28"/>
          <w:szCs w:val="28"/>
        </w:rPr>
        <w:t>47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ED5759" w:rsidRDefault="00ED5759" w:rsidP="00ED5759">
      <w:pPr>
        <w:spacing w:after="0"/>
        <w:ind w:left="-56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том числе уменьшилось количество грабежей (2012г. -</w:t>
      </w:r>
      <w:r>
        <w:rPr>
          <w:rFonts w:ascii="Times New Roman" w:hAnsi="Times New Roman" w:cs="Times New Roman"/>
          <w:sz w:val="28"/>
          <w:szCs w:val="28"/>
        </w:rPr>
        <w:t>122</w:t>
      </w:r>
      <w:r>
        <w:rPr>
          <w:rFonts w:ascii="Times New Roman" w:eastAsia="Times New Roman" w:hAnsi="Times New Roman" w:cs="Times New Roman"/>
          <w:sz w:val="28"/>
          <w:szCs w:val="28"/>
        </w:rPr>
        <w:t>, 201</w:t>
      </w:r>
      <w:r w:rsidR="00CA4A27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1</w:t>
      </w:r>
      <w:r w:rsidR="00CA4A27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 w:rsidR="00CA4A27">
        <w:rPr>
          <w:rFonts w:ascii="Times New Roman" w:eastAsia="Times New Roman" w:hAnsi="Times New Roman" w:cs="Times New Roman"/>
          <w:sz w:val="28"/>
          <w:szCs w:val="28"/>
        </w:rPr>
        <w:t xml:space="preserve">краж имущества граждан (2012г. – 1021, 2013г. – 798), в том числе </w:t>
      </w:r>
      <w:r>
        <w:rPr>
          <w:rFonts w:ascii="Times New Roman" w:eastAsia="Times New Roman" w:hAnsi="Times New Roman" w:cs="Times New Roman"/>
          <w:sz w:val="28"/>
          <w:szCs w:val="28"/>
        </w:rPr>
        <w:t>квартирных краж (2012г.</w:t>
      </w:r>
      <w:r>
        <w:rPr>
          <w:rFonts w:ascii="Times New Roman" w:hAnsi="Times New Roman" w:cs="Times New Roman"/>
          <w:sz w:val="28"/>
          <w:szCs w:val="28"/>
        </w:rPr>
        <w:t>-46</w:t>
      </w:r>
      <w:r>
        <w:rPr>
          <w:rFonts w:ascii="Times New Roman" w:eastAsia="Times New Roman" w:hAnsi="Times New Roman" w:cs="Times New Roman"/>
          <w:sz w:val="28"/>
          <w:szCs w:val="28"/>
        </w:rPr>
        <w:t>, 201</w:t>
      </w:r>
      <w:r w:rsidR="00CA4A27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г.-</w:t>
      </w:r>
      <w:r w:rsidR="00CA4A27">
        <w:rPr>
          <w:rFonts w:ascii="Times New Roman" w:eastAsia="Times New Roman" w:hAnsi="Times New Roman" w:cs="Times New Roman"/>
          <w:sz w:val="28"/>
          <w:szCs w:val="28"/>
        </w:rPr>
        <w:t>42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CA4A27">
        <w:rPr>
          <w:rFonts w:ascii="Times New Roman" w:eastAsia="Times New Roman" w:hAnsi="Times New Roman" w:cs="Times New Roman"/>
          <w:sz w:val="28"/>
          <w:szCs w:val="28"/>
        </w:rPr>
        <w:t xml:space="preserve"> и краж транспортных средств (2012г. – 122, 2013г. – 91)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ED5759" w:rsidRDefault="00ED5759" w:rsidP="00ED5759">
      <w:pPr>
        <w:spacing w:after="0"/>
        <w:ind w:left="-56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Одним из наиболее приоритетных направлений нашей деятельности является противодействие преступности. </w:t>
      </w:r>
    </w:p>
    <w:p w:rsidR="00ED5759" w:rsidRDefault="00ED5759" w:rsidP="00ED5759">
      <w:pPr>
        <w:spacing w:after="0"/>
        <w:ind w:left="-56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Доля раскрытых от общего количества совершенных преступлений, позволяет наиболее объективно оценить эффективность и адекватность мер, предпринимаемых органами внутренних дел. </w:t>
      </w:r>
    </w:p>
    <w:p w:rsidR="00ED5759" w:rsidRDefault="00ED5759" w:rsidP="00ED5759">
      <w:pPr>
        <w:spacing w:after="0"/>
        <w:ind w:left="-56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Однако значительное количество преступлений пока остается не раскрытыми, а ведь за каждым из них стоят судьбы конкретных людей. </w:t>
      </w:r>
    </w:p>
    <w:p w:rsidR="00ED5759" w:rsidRDefault="00ED5759" w:rsidP="00ED5759">
      <w:pPr>
        <w:spacing w:after="0"/>
        <w:ind w:left="-56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Поэтому, основная задача, стоящая перед Отделом МВД Росси по району </w:t>
      </w:r>
      <w:r>
        <w:rPr>
          <w:rFonts w:ascii="Times New Roman" w:hAnsi="Times New Roman" w:cs="Times New Roman"/>
          <w:sz w:val="28"/>
          <w:szCs w:val="28"/>
        </w:rPr>
        <w:t>Северное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Медведково на 201</w:t>
      </w:r>
      <w:r w:rsidR="00CA4A27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год, заключается в повышении эффективности работы по защите населения от преступных посягательств и обеспечение реального сокращения остатка нераскрытых преступлений, в том числе и преступлений прошлых лет. </w:t>
      </w:r>
    </w:p>
    <w:p w:rsidR="00ED5759" w:rsidRDefault="00ED5759" w:rsidP="00ED5759">
      <w:pPr>
        <w:spacing w:after="0"/>
        <w:ind w:left="-56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 менее важным направлением в обеспечении правопорядка и безопасности жителей района, является применение административного законодательства. </w:t>
      </w:r>
    </w:p>
    <w:p w:rsidR="00ED5759" w:rsidRDefault="00ED5759" w:rsidP="00ED5759">
      <w:pPr>
        <w:spacing w:after="0"/>
        <w:ind w:left="-56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этой части руководством Отдела  проводилась политика ухода от количественных показателей и концентрации основных усилий на выявлении и пресечении наиболее социально значимых административных правонарушений. </w:t>
      </w:r>
    </w:p>
    <w:p w:rsidR="00ED5759" w:rsidRDefault="00ED5759" w:rsidP="00ED5759">
      <w:pPr>
        <w:spacing w:after="0"/>
        <w:ind w:left="-56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отношении лиц, допускающих нарушения административного законодательства города Москвы составляются материалы, которые направляются на рассмотрение в Административную Комиссию района, постоянным членом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которой является заместитель начальника полиции по охране общественного порядка ОМВД. </w:t>
      </w:r>
    </w:p>
    <w:p w:rsidR="00ED5759" w:rsidRDefault="00ED5759" w:rsidP="00ED5759">
      <w:pPr>
        <w:spacing w:after="0"/>
        <w:ind w:left="-56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за год к административной ответственности было привлечено </w:t>
      </w:r>
      <w:r w:rsidR="00CA4A27">
        <w:rPr>
          <w:rFonts w:ascii="Times New Roman" w:eastAsia="Times New Roman" w:hAnsi="Times New Roman" w:cs="Times New Roman"/>
          <w:sz w:val="28"/>
          <w:szCs w:val="28"/>
        </w:rPr>
        <w:t>6669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правонарушителей, в том числе привлечено </w:t>
      </w:r>
      <w:r w:rsidR="00CA4A27">
        <w:rPr>
          <w:rFonts w:ascii="Times New Roman" w:eastAsia="Times New Roman" w:hAnsi="Times New Roman" w:cs="Times New Roman"/>
          <w:sz w:val="28"/>
          <w:szCs w:val="28"/>
        </w:rPr>
        <w:t>266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мелких хулиганов (АППГ-</w:t>
      </w:r>
      <w:r w:rsidR="00CA4A27">
        <w:rPr>
          <w:rFonts w:ascii="Times New Roman" w:eastAsia="Times New Roman" w:hAnsi="Times New Roman" w:cs="Times New Roman"/>
          <w:sz w:val="28"/>
          <w:szCs w:val="28"/>
        </w:rPr>
        <w:t>176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:rsidR="00ED5759" w:rsidRDefault="00ED5759" w:rsidP="00ED5759">
      <w:pPr>
        <w:spacing w:after="0"/>
        <w:ind w:left="-56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Проводилась работа по выявлению и пресечению фактов несанкционированной торговли (составлено </w:t>
      </w:r>
      <w:r w:rsidR="00CA4A27">
        <w:rPr>
          <w:rFonts w:ascii="Times New Roman" w:eastAsia="Times New Roman" w:hAnsi="Times New Roman" w:cs="Times New Roman"/>
          <w:sz w:val="28"/>
          <w:szCs w:val="28"/>
        </w:rPr>
        <w:t>289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материалов (АППГ -</w:t>
      </w:r>
      <w:r w:rsidR="00CA4A27">
        <w:rPr>
          <w:rFonts w:ascii="Times New Roman" w:eastAsia="Times New Roman" w:hAnsi="Times New Roman" w:cs="Times New Roman"/>
          <w:sz w:val="28"/>
          <w:szCs w:val="28"/>
        </w:rPr>
        <w:t>111</w:t>
      </w:r>
      <w:r>
        <w:rPr>
          <w:rFonts w:ascii="Times New Roman" w:eastAsia="Times New Roman" w:hAnsi="Times New Roman" w:cs="Times New Roman"/>
          <w:sz w:val="28"/>
          <w:szCs w:val="28"/>
        </w:rPr>
        <w:t>), а также изъятию с улиц района лиц, нарушающих антиалкогольное законодательство (</w:t>
      </w:r>
      <w:r>
        <w:rPr>
          <w:rFonts w:ascii="Times New Roman" w:hAnsi="Times New Roman" w:cs="Times New Roman"/>
          <w:sz w:val="28"/>
          <w:szCs w:val="28"/>
        </w:rPr>
        <w:t>46</w:t>
      </w:r>
      <w:r w:rsidR="00CA4A27"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(АППГ- </w:t>
      </w:r>
      <w:r w:rsidR="00CA4A27">
        <w:rPr>
          <w:rFonts w:ascii="Times New Roman" w:eastAsia="Times New Roman" w:hAnsi="Times New Roman" w:cs="Times New Roman"/>
          <w:sz w:val="28"/>
          <w:szCs w:val="28"/>
        </w:rPr>
        <w:t>4629</w:t>
      </w:r>
      <w:r>
        <w:rPr>
          <w:rFonts w:ascii="Times New Roman" w:eastAsia="Times New Roman" w:hAnsi="Times New Roman" w:cs="Times New Roman"/>
          <w:sz w:val="28"/>
          <w:szCs w:val="28"/>
        </w:rPr>
        <w:t>)).</w:t>
      </w:r>
    </w:p>
    <w:p w:rsidR="00ED5759" w:rsidRDefault="00ED5759" w:rsidP="00ED5759">
      <w:pPr>
        <w:spacing w:after="0"/>
        <w:ind w:left="-56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территории района </w:t>
      </w:r>
      <w:r>
        <w:rPr>
          <w:rFonts w:ascii="Times New Roman" w:hAnsi="Times New Roman" w:cs="Times New Roman"/>
          <w:sz w:val="28"/>
          <w:szCs w:val="28"/>
        </w:rPr>
        <w:t>Северное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Медведково г. Москвы </w:t>
      </w:r>
      <w:r w:rsidR="00CA4A27">
        <w:rPr>
          <w:rFonts w:ascii="Times New Roman" w:eastAsia="Times New Roman" w:hAnsi="Times New Roman" w:cs="Times New Roman"/>
          <w:sz w:val="28"/>
          <w:szCs w:val="28"/>
        </w:rPr>
        <w:t xml:space="preserve">в 2013 году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домов подпада</w:t>
      </w:r>
      <w:r w:rsidR="00CA4A27">
        <w:rPr>
          <w:rFonts w:ascii="Times New Roman" w:eastAsia="Times New Roman" w:hAnsi="Times New Roman" w:cs="Times New Roman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под программу сноса</w:t>
      </w:r>
      <w:r w:rsidR="00CA4A27">
        <w:rPr>
          <w:rFonts w:ascii="Times New Roman" w:eastAsia="Times New Roman" w:hAnsi="Times New Roman" w:cs="Times New Roman"/>
          <w:sz w:val="28"/>
          <w:szCs w:val="28"/>
        </w:rPr>
        <w:t xml:space="preserve"> (указанные дома были снесены в ноябре 2013г.)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связи с тем, что данные дома частично отселены, в пустующих квартирах концентрируются иностранные граждане. Совместно с Отделом ФМС по району </w:t>
      </w:r>
      <w:r>
        <w:rPr>
          <w:rFonts w:ascii="Times New Roman" w:hAnsi="Times New Roman" w:cs="Times New Roman"/>
          <w:sz w:val="28"/>
          <w:szCs w:val="28"/>
        </w:rPr>
        <w:t>Северное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Медведково г. Москвы в прошедшем году за нарушения миграционного законодательства привлечено к административной ответственности </w:t>
      </w:r>
      <w:r>
        <w:rPr>
          <w:rFonts w:ascii="Times New Roman" w:hAnsi="Times New Roman" w:cs="Times New Roman"/>
          <w:sz w:val="28"/>
          <w:szCs w:val="28"/>
        </w:rPr>
        <w:t>5</w:t>
      </w:r>
      <w:r w:rsidR="002727A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иностранных граждан, из них выдворено за пределы России </w:t>
      </w:r>
      <w:r>
        <w:rPr>
          <w:rFonts w:ascii="Times New Roman" w:hAnsi="Times New Roman" w:cs="Times New Roman"/>
          <w:sz w:val="28"/>
          <w:szCs w:val="28"/>
        </w:rPr>
        <w:t>1</w:t>
      </w:r>
      <w:r w:rsidR="002727A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иностранных граждан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Мы активно сотрудничаем с районной Управой,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ГУИСом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ДЭЗом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 поддержанию правопорядка в рамках реализации программы Правительства города Москвы, уделяя этому вопросу особое внимание. В Управе района создана и действует Комиссия, куда вошли все представители органов власти района, с целью постоянного мониторинга ситуации по незаконному проживанию и профилактики правонарушений в отселяемых домах.</w:t>
      </w:r>
    </w:p>
    <w:p w:rsidR="00ED5759" w:rsidRDefault="00ED5759" w:rsidP="00ED5759">
      <w:pPr>
        <w:spacing w:after="0"/>
        <w:ind w:left="-56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свете требований Административн</w:t>
      </w:r>
      <w:r w:rsidR="002727A6">
        <w:rPr>
          <w:rFonts w:ascii="Times New Roman" w:eastAsia="Times New Roman" w:hAnsi="Times New Roman" w:cs="Times New Roman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регламент</w:t>
      </w:r>
      <w:r w:rsidR="002727A6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предоставлению государственн</w:t>
      </w:r>
      <w:r w:rsidR="002727A6">
        <w:rPr>
          <w:rFonts w:ascii="Times New Roman" w:eastAsia="Times New Roman" w:hAnsi="Times New Roman" w:cs="Times New Roman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услуг</w:t>
      </w:r>
      <w:r w:rsidR="002727A6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качественно новом уровне организована работа с обращения и заявлениями граждан. Всего их поступило </w:t>
      </w:r>
      <w:r>
        <w:rPr>
          <w:rFonts w:ascii="Times New Roman" w:hAnsi="Times New Roman" w:cs="Times New Roman"/>
          <w:sz w:val="28"/>
          <w:szCs w:val="28"/>
        </w:rPr>
        <w:t>1</w:t>
      </w:r>
      <w:r w:rsidR="002727A6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59</w:t>
      </w:r>
      <w:r w:rsidR="002727A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что на </w:t>
      </w:r>
      <w:r w:rsidR="002727A6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99</w:t>
      </w:r>
      <w:r w:rsidR="002727A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больше, чем за аналогичный период прошлого года (АППГ-</w:t>
      </w:r>
      <w:r>
        <w:rPr>
          <w:rFonts w:ascii="Times New Roman" w:hAnsi="Times New Roman" w:cs="Times New Roman"/>
          <w:sz w:val="28"/>
          <w:szCs w:val="28"/>
        </w:rPr>
        <w:t>1</w:t>
      </w:r>
      <w:r w:rsidR="002727A6">
        <w:rPr>
          <w:rFonts w:ascii="Times New Roman" w:hAnsi="Times New Roman" w:cs="Times New Roman"/>
          <w:sz w:val="28"/>
          <w:szCs w:val="28"/>
        </w:rPr>
        <w:t>6599</w:t>
      </w:r>
      <w:r>
        <w:rPr>
          <w:rFonts w:ascii="Times New Roman" w:eastAsia="Times New Roman" w:hAnsi="Times New Roman" w:cs="Times New Roman"/>
          <w:sz w:val="28"/>
          <w:szCs w:val="28"/>
        </w:rPr>
        <w:t>). Ни одно обращение граждан не осталось без должного внимания, по каждому из них проводилась детальная проверка.</w:t>
      </w:r>
    </w:p>
    <w:p w:rsidR="00ED5759" w:rsidRDefault="00ED5759" w:rsidP="00ED5759">
      <w:pPr>
        <w:spacing w:after="0"/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Все наши усилия направлены прежде всего на обеспечение неотвратимости наказания за совершенное противоправное деяние, восстановление справедливости в части нарушенных прав потерпевшего. </w:t>
      </w:r>
    </w:p>
    <w:p w:rsidR="00ED5759" w:rsidRDefault="00ED5759" w:rsidP="00ED5759">
      <w:pPr>
        <w:spacing w:after="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Общая статистика показывает, что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массиве всех уголовно-наказуемых деяний основная доля принадлежит преступлениям против собственности, структурообразующим элементом которых, как и раньше, так и в течение рассматриваемого периода являются кражи. На их долю приходится 5</w:t>
      </w:r>
      <w:r w:rsidR="002727A6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2727A6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% всех зарегистрированных в районе Северное Медведково г. Москвы преступлений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2727A6">
        <w:rPr>
          <w:rFonts w:ascii="Times New Roman" w:hAnsi="Times New Roman" w:cs="Times New Roman"/>
          <w:sz w:val="28"/>
          <w:szCs w:val="28"/>
        </w:rPr>
        <w:t>798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ED5759" w:rsidRDefault="00ED5759" w:rsidP="00ED5759">
      <w:pPr>
        <w:ind w:left="-567" w:right="-42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sz w:val="28"/>
          <w:szCs w:val="28"/>
        </w:rPr>
        <w:t>очется более подробно остановиться на некоторых видах часто совершаемых преступлени</w:t>
      </w:r>
      <w:r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которые, к сожалению, по прежнему актуальны.</w:t>
      </w:r>
    </w:p>
    <w:p w:rsidR="00ED5759" w:rsidRDefault="00ED5759" w:rsidP="00ED5759">
      <w:pPr>
        <w:pStyle w:val="2"/>
        <w:ind w:left="-567" w:right="-427"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Квартирные  кражи – всего с начала года их совершено - 4</w:t>
      </w:r>
      <w:r w:rsidR="002727A6">
        <w:rPr>
          <w:sz w:val="28"/>
          <w:szCs w:val="28"/>
        </w:rPr>
        <w:t>2</w:t>
      </w:r>
      <w:r>
        <w:rPr>
          <w:sz w:val="28"/>
          <w:szCs w:val="28"/>
        </w:rPr>
        <w:t xml:space="preserve"> (АППГ – </w:t>
      </w:r>
      <w:r w:rsidR="002727A6">
        <w:rPr>
          <w:sz w:val="28"/>
          <w:szCs w:val="28"/>
        </w:rPr>
        <w:t>46</w:t>
      </w:r>
      <w:r>
        <w:rPr>
          <w:sz w:val="28"/>
          <w:szCs w:val="28"/>
        </w:rPr>
        <w:t xml:space="preserve">), из которых личным составом Отдела раскрыто </w:t>
      </w:r>
      <w:r w:rsidR="002727A6">
        <w:rPr>
          <w:sz w:val="28"/>
          <w:szCs w:val="28"/>
        </w:rPr>
        <w:t>5</w:t>
      </w:r>
      <w:r>
        <w:rPr>
          <w:sz w:val="28"/>
          <w:szCs w:val="28"/>
        </w:rPr>
        <w:t xml:space="preserve"> (АППГ- </w:t>
      </w:r>
      <w:r w:rsidR="002727A6">
        <w:rPr>
          <w:sz w:val="28"/>
          <w:szCs w:val="28"/>
        </w:rPr>
        <w:t>6</w:t>
      </w:r>
      <w:r>
        <w:rPr>
          <w:sz w:val="28"/>
          <w:szCs w:val="28"/>
        </w:rPr>
        <w:t xml:space="preserve">). Лучшим средством защиты от данного рода преступлений является постановка квартир на сигнализацию пульта охраны МОВО. За отчетный период не было совершено ни одной  кражи из квартиры, находящейся под охраной. </w:t>
      </w:r>
    </w:p>
    <w:p w:rsidR="00ED5759" w:rsidRDefault="00ED5759" w:rsidP="00ED5759">
      <w:pPr>
        <w:ind w:left="-567" w:right="-42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Угоны и кражи транспортных средств – всего в отчетном периоде  совершено – </w:t>
      </w:r>
      <w:r>
        <w:rPr>
          <w:rFonts w:ascii="Times New Roman" w:hAnsi="Times New Roman" w:cs="Times New Roman"/>
          <w:sz w:val="28"/>
          <w:szCs w:val="28"/>
        </w:rPr>
        <w:t>1</w:t>
      </w:r>
      <w:r w:rsidR="002727A6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преступлений, (АППГ – </w:t>
      </w:r>
      <w:r>
        <w:rPr>
          <w:rFonts w:ascii="Times New Roman" w:hAnsi="Times New Roman" w:cs="Times New Roman"/>
          <w:sz w:val="28"/>
          <w:szCs w:val="28"/>
        </w:rPr>
        <w:t>1</w:t>
      </w:r>
      <w:r w:rsidR="002727A6">
        <w:rPr>
          <w:rFonts w:ascii="Times New Roman" w:hAnsi="Times New Roman" w:cs="Times New Roman"/>
          <w:sz w:val="28"/>
          <w:szCs w:val="28"/>
        </w:rPr>
        <w:t>46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из них раскрыто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(АППГ-</w:t>
      </w:r>
      <w:r>
        <w:rPr>
          <w:rFonts w:ascii="Times New Roman" w:hAnsi="Times New Roman" w:cs="Times New Roman"/>
          <w:sz w:val="28"/>
          <w:szCs w:val="28"/>
        </w:rPr>
        <w:t>1</w:t>
      </w:r>
      <w:r w:rsidR="002727A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ED5759" w:rsidRDefault="00ED5759" w:rsidP="00ED5759">
      <w:pPr>
        <w:ind w:left="-567" w:right="-42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Всем понятна проблема парковочных мест и организованных автостоянок в гор. Москве. Тем не менее,  часто удивляет отношение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автовладельцев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приобретающих дорогостоящие  автомобили и оставляющие  их  в местах совершенно не предназначенных для парковки, а иногда и просто на проезжих частях, где даже отсутствует элементарное видеонаблюдение. Имеющиеся современные средства защиты краж транспортных средств помогают уберечь свою собственность  и задержать преступников. </w:t>
      </w:r>
    </w:p>
    <w:p w:rsidR="00ED5759" w:rsidRDefault="00ED5759" w:rsidP="00ED5759">
      <w:pPr>
        <w:ind w:left="-567" w:right="-42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последнее время широкое распространение получило мошенничество  - </w:t>
      </w:r>
      <w:r w:rsidR="002727A6">
        <w:rPr>
          <w:rFonts w:ascii="Times New Roman" w:eastAsia="Times New Roman" w:hAnsi="Times New Roman" w:cs="Times New Roman"/>
          <w:sz w:val="28"/>
          <w:szCs w:val="28"/>
        </w:rPr>
        <w:t>136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(АППГ - </w:t>
      </w:r>
      <w:r>
        <w:rPr>
          <w:rFonts w:ascii="Times New Roman" w:hAnsi="Times New Roman" w:cs="Times New Roman"/>
          <w:sz w:val="28"/>
          <w:szCs w:val="28"/>
        </w:rPr>
        <w:t>1</w:t>
      </w:r>
      <w:r w:rsidR="002727A6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eastAsia="Times New Roman" w:hAnsi="Times New Roman" w:cs="Times New Roman"/>
          <w:sz w:val="28"/>
          <w:szCs w:val="28"/>
        </w:rPr>
        <w:t>), когда  преступники звонят на телефоны граждан и представляясь сотрудниками правоохранительных органов</w:t>
      </w:r>
      <w:r>
        <w:rPr>
          <w:rFonts w:ascii="Times New Roman" w:hAnsi="Times New Roman" w:cs="Times New Roman"/>
          <w:sz w:val="28"/>
          <w:szCs w:val="28"/>
        </w:rPr>
        <w:t xml:space="preserve"> или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прокуратуры, говорят о том, что кто либо из близких родственников задержан  за совершение преступления и для того, что бы его спасти от уголовного преследования необходимо заплатить деньги. Многие граждане, договорившись с ними о встрече, несут или передают деньги и только </w:t>
      </w:r>
      <w:r>
        <w:rPr>
          <w:rFonts w:ascii="Times New Roman" w:hAnsi="Times New Roman" w:cs="Times New Roman"/>
          <w:sz w:val="28"/>
          <w:szCs w:val="28"/>
        </w:rPr>
        <w:t>позже, поняв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что их обманули, звонят в полицию. К сожалению, только в редких случаях некоторые люди обращаются в полицию сразу, при поступлении телефонного звонка, для уточнения обстоятельств или для подачи заявления,  а в основном начинают осознавать произошедшее только по истечении длительного времени. Данные мошенники могут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>
        <w:rPr>
          <w:rFonts w:ascii="Times New Roman" w:eastAsia="Times New Roman" w:hAnsi="Times New Roman" w:cs="Times New Roman"/>
          <w:sz w:val="28"/>
          <w:szCs w:val="28"/>
        </w:rPr>
        <w:t>представляться и действовать под видом социальных работников, медицинских учреждений, распространяющих какие либо очень эффективные лекарства, а так же много других способов. Указанные мошенники как правило очень хорошие психологи, легко входят в доверие и убеждают своих жертв.</w:t>
      </w:r>
    </w:p>
    <w:p w:rsidR="00ED5759" w:rsidRDefault="00ED5759" w:rsidP="00ED5759">
      <w:pPr>
        <w:spacing w:after="0"/>
        <w:ind w:left="-56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Серьезную помощь в организации взаимодействия с населением и поддержанием общественного порядка в жилом секторе оказывают нам институт председателей общественных пунктов охраны порядка и члены добровольной народной дружины района.</w:t>
      </w:r>
      <w:r>
        <w:rPr>
          <w:rFonts w:ascii="Times New Roman" w:hAnsi="Times New Roman" w:cs="Times New Roman"/>
          <w:sz w:val="28"/>
          <w:szCs w:val="28"/>
        </w:rPr>
        <w:t xml:space="preserve"> Членами народной дружины совместно с участковыми уполномоченными полиции осуществляется патрулирование в вечернее время с целью профилактики противоправных действий. С помощью народной дружины выявлено </w:t>
      </w:r>
      <w:r w:rsidR="00991A9E">
        <w:rPr>
          <w:rFonts w:ascii="Times New Roman" w:hAnsi="Times New Roman" w:cs="Times New Roman"/>
          <w:sz w:val="28"/>
          <w:szCs w:val="28"/>
        </w:rPr>
        <w:t>324</w:t>
      </w:r>
      <w:r>
        <w:rPr>
          <w:rFonts w:ascii="Times New Roman" w:hAnsi="Times New Roman" w:cs="Times New Roman"/>
          <w:sz w:val="28"/>
          <w:szCs w:val="28"/>
        </w:rPr>
        <w:t xml:space="preserve"> правонарушений и раскрыто </w:t>
      </w:r>
      <w:r w:rsidR="00991A9E">
        <w:rPr>
          <w:rFonts w:ascii="Times New Roman" w:hAnsi="Times New Roman" w:cs="Times New Roman"/>
          <w:sz w:val="28"/>
          <w:szCs w:val="28"/>
        </w:rPr>
        <w:t>94</w:t>
      </w:r>
      <w:r>
        <w:rPr>
          <w:rFonts w:ascii="Times New Roman" w:hAnsi="Times New Roman" w:cs="Times New Roman"/>
          <w:sz w:val="28"/>
          <w:szCs w:val="28"/>
        </w:rPr>
        <w:t xml:space="preserve"> преступления. Председатели ОПОП помогают участковым уполномоченным полиции в профилактической работе, занимаются приемом населения по любым бытовым вопросам.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в дальнейшем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мы будем делать все возможное для укрепления этого сотрудничества, которое в конечном итоге способствует увеличению уровня доверия населения к органам внутренних дел.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ED5759" w:rsidRDefault="00ED5759" w:rsidP="002727A6">
      <w:pPr>
        <w:ind w:left="-567" w:right="-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 хочу поблагодарить всех присутствующих за взаимодействие с сотрудниками Отдела, а также заверить, что мы будем делать все зависящее от нас для того, чтобы район Северное Медведково г. Москвы был максимально безопасным для проживания.</w:t>
      </w:r>
    </w:p>
    <w:p w:rsidR="00ED5759" w:rsidRDefault="00ED5759" w:rsidP="00ED5759">
      <w:pPr>
        <w:ind w:left="-567" w:right="-42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0757F" w:rsidRDefault="00C0757F"/>
    <w:sectPr w:rsidR="00C0757F" w:rsidSect="00DE7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>
    <w:useFELayout/>
  </w:compat>
  <w:rsids>
    <w:rsidRoot w:val="00ED5759"/>
    <w:rsid w:val="0004666E"/>
    <w:rsid w:val="000E46D5"/>
    <w:rsid w:val="002727A6"/>
    <w:rsid w:val="00382C66"/>
    <w:rsid w:val="00991A9E"/>
    <w:rsid w:val="00C0757F"/>
    <w:rsid w:val="00CA4A27"/>
    <w:rsid w:val="00DE7910"/>
    <w:rsid w:val="00ED5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9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semiHidden/>
    <w:unhideWhenUsed/>
    <w:rsid w:val="00ED5759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Основной текст с отступом 2 Знак"/>
    <w:basedOn w:val="a0"/>
    <w:link w:val="2"/>
    <w:semiHidden/>
    <w:rsid w:val="00ED575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9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1518</Words>
  <Characters>8657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Тыл</cp:lastModifiedBy>
  <cp:revision>6</cp:revision>
  <dcterms:created xsi:type="dcterms:W3CDTF">2014-01-21T11:50:00Z</dcterms:created>
  <dcterms:modified xsi:type="dcterms:W3CDTF">2014-01-27T08:56:00Z</dcterms:modified>
</cp:coreProperties>
</file>