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9948D" w14:textId="77777777" w:rsidR="00471559" w:rsidRDefault="00471559" w:rsidP="00471559">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Отчет начальника</w:t>
      </w:r>
    </w:p>
    <w:p w14:paraId="5424C308" w14:textId="77777777" w:rsidR="00471559" w:rsidRDefault="00471559" w:rsidP="00471559">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Отдела МВД России по району Чертаново Южное г. Москвы</w:t>
      </w:r>
    </w:p>
    <w:p w14:paraId="215AF3A2" w14:textId="77777777" w:rsidR="00471559" w:rsidRDefault="00471559" w:rsidP="00471559">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за  12 месяцев  2012 года</w:t>
      </w:r>
    </w:p>
    <w:p w14:paraId="39414CA4" w14:textId="77777777" w:rsidR="00471559" w:rsidRDefault="00471559" w:rsidP="00471559">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и  задачах   на 2013 года  </w:t>
      </w:r>
    </w:p>
    <w:p w14:paraId="192611A9"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14:paraId="64805151"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В отчетном периоде работа Отдела МВД России по району Чертаново Южное г. Москвы строилась в соответствии с нормативными правовыми актами и программными документами на 2012 год МВД России, ГУ МВД России по г. Москве, Правительства Москвы и Префектуры ЮАО г. Москвы.</w:t>
      </w:r>
    </w:p>
    <w:p w14:paraId="29BC70DC"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Целенаправленно была продолжена работа,  направленная на противодействие преступности, совершенствование системы управления, реагирование на обращения и заявления граждан на должном уровне, обеспечение открытости и доступности информации о деятельности ОМВД, противодействие незаконной миграции. Работа сотрудников ОМВД проводилась во взаимодействии с другими правоохранительными органами и общественными формированиями правоохранительной направленности.</w:t>
      </w:r>
    </w:p>
    <w:p w14:paraId="3D4278FF"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   В отчетном периоде продолжены усилия по обеспечению антитеррористической укрепленности здания и объектов, расположенных на территории района, объектов повышенной опасности и мест массового пребывания граждан.</w:t>
      </w:r>
    </w:p>
    <w:p w14:paraId="3A2896A5"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При проведении крупных общественно-политических, спортивных, праздничных и иных массовых мероприятий на территории района был обеспечен надежный порядок.</w:t>
      </w:r>
    </w:p>
    <w:p w14:paraId="422800C6"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За 12 месяцев 2012 года сохранен контроль за состоянием оперативной обстановки по таким важным направлениям как: противодействие терроризму и экстремизму.</w:t>
      </w:r>
    </w:p>
    <w:p w14:paraId="13B274B0"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   Принятыми мерами удалось не допустить групповых акций на почве политического, национального и бытового экстремизма.</w:t>
      </w:r>
    </w:p>
    <w:p w14:paraId="403345B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Была проведена значительная работа по повышению результативности в раскрываемости преступлений, что  позволило в целом сохранить контроль за состоянием оперативной обстановки и добиться определенных успехов в борьбе с преступностью.</w:t>
      </w:r>
    </w:p>
    <w:p w14:paraId="0A06B67B"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 xml:space="preserve">    В течение данного периода силами ОМВД проведен ряд оперативно-розыскных и профилактических мероприятий главной целью которых было предупреждение, пресечение и раскрытие тяжких и особо тяжких преступлений, а так же стабилизация оперативной обстановки на территории района. Однако обеспечить эффективную работу по </w:t>
      </w:r>
      <w:r>
        <w:rPr>
          <w:rFonts w:ascii="Helvetica Neue" w:hAnsi="Helvetica Neue" w:cs="Helvetica Neue"/>
          <w:b/>
          <w:bCs/>
          <w:color w:val="262626"/>
          <w:sz w:val="26"/>
          <w:szCs w:val="26"/>
          <w:lang w:val="en-US"/>
        </w:rPr>
        <w:lastRenderedPageBreak/>
        <w:t>раскрытию тяжких и особо тяжких преступлений по отдельным категориям в отчетном периоде удалось не в полном объеме.</w:t>
      </w:r>
    </w:p>
    <w:p w14:paraId="3E935238"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  </w:t>
      </w:r>
      <w:r>
        <w:rPr>
          <w:rFonts w:ascii="Helvetica Neue" w:hAnsi="Helvetica Neue" w:cs="Helvetica Neue"/>
          <w:b/>
          <w:bCs/>
          <w:i/>
          <w:iCs/>
          <w:color w:val="262626"/>
          <w:sz w:val="26"/>
          <w:szCs w:val="26"/>
          <w:lang w:val="en-US"/>
        </w:rPr>
        <w:t>Приоритетными  направлениями работы Отдела МВД России по району  Чертаново Южное  г. Москвы за 12   месяцев 2012 года остаются:</w:t>
      </w:r>
    </w:p>
    <w:p w14:paraId="34C5F766"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1. Проведение мероприятий по предотвращению, выявлению и раскрытию преступлений, связанных с кражами из квартир граждан, предупреждение краж и угонов транспортных средств.</w:t>
      </w:r>
    </w:p>
    <w:p w14:paraId="29B0E1B7"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2. Организация работы по раскрытию тяжких и особо тяжких преступлений.</w:t>
      </w:r>
    </w:p>
    <w:p w14:paraId="01D00546"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3. Усиление борьбы с уличной преступностью и в общественных местах </w:t>
      </w:r>
      <w:r>
        <w:rPr>
          <w:rFonts w:ascii="Helvetica Neue" w:hAnsi="Helvetica Neue" w:cs="Helvetica Neue"/>
          <w:i/>
          <w:iCs/>
          <w:color w:val="262626"/>
          <w:sz w:val="26"/>
          <w:szCs w:val="26"/>
          <w:u w:val="single"/>
          <w:lang w:val="en-US"/>
        </w:rPr>
        <w:t>(в   особенности с грабежами, хулиганством.</w:t>
      </w:r>
    </w:p>
    <w:p w14:paraId="2466EF1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4. Укрепление учетно-регистрационной дисциплины и законно­сти.</w:t>
      </w:r>
    </w:p>
    <w:p w14:paraId="1BEF736B"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Организационно-практические меры, принятые за истекший период 2012 года Отделом МВД России по району Чертаново Южное   г. Москвы в борьбе с преступностью, оказали некоторое положительное влияние на криминогенную ситуацию района. В то же время, в целом эффективность оперативно-служебной деятельности служб Отдела  оказалась недостаточной для существенного изменения оперативной обстановки.</w:t>
      </w:r>
    </w:p>
    <w:p w14:paraId="4C2B987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14:paraId="3F855A89" w14:textId="77777777" w:rsidR="00471559" w:rsidRDefault="00471559" w:rsidP="00471559">
      <w:pPr>
        <w:widowControl w:val="0"/>
        <w:autoSpaceDE w:val="0"/>
        <w:autoSpaceDN w:val="0"/>
        <w:adjustRightInd w:val="0"/>
        <w:rPr>
          <w:rFonts w:ascii="Tahoma" w:hAnsi="Tahoma" w:cs="Tahoma"/>
          <w:b/>
          <w:bCs/>
          <w:color w:val="262626"/>
          <w:sz w:val="48"/>
          <w:szCs w:val="48"/>
          <w:u w:color="262626"/>
          <w:lang w:val="en-US"/>
        </w:rPr>
      </w:pPr>
      <w:r>
        <w:rPr>
          <w:rFonts w:ascii="Tahoma" w:hAnsi="Tahoma" w:cs="Tahoma"/>
          <w:b/>
          <w:bCs/>
          <w:color w:val="262626"/>
          <w:sz w:val="48"/>
          <w:szCs w:val="48"/>
          <w:u w:val="single" w:color="262626"/>
          <w:lang w:val="en-US"/>
        </w:rPr>
        <w:t>Общая характеристика состояния преступности     </w:t>
      </w:r>
    </w:p>
    <w:p w14:paraId="79EF07EB" w14:textId="77777777" w:rsidR="00471559" w:rsidRDefault="00471559" w:rsidP="00471559">
      <w:pPr>
        <w:widowControl w:val="0"/>
        <w:autoSpaceDE w:val="0"/>
        <w:autoSpaceDN w:val="0"/>
        <w:adjustRightInd w:val="0"/>
        <w:rPr>
          <w:rFonts w:ascii="Tahoma" w:hAnsi="Tahoma" w:cs="Tahoma"/>
          <w:b/>
          <w:bCs/>
          <w:color w:val="262626"/>
          <w:sz w:val="48"/>
          <w:szCs w:val="48"/>
          <w:u w:color="262626"/>
          <w:lang w:val="en-US"/>
        </w:rPr>
      </w:pPr>
      <w:r>
        <w:rPr>
          <w:rFonts w:ascii="Tahoma" w:hAnsi="Tahoma" w:cs="Tahoma"/>
          <w:b/>
          <w:bCs/>
          <w:color w:val="262626"/>
          <w:sz w:val="48"/>
          <w:szCs w:val="48"/>
          <w:u w:color="262626"/>
          <w:lang w:val="en-US"/>
        </w:rPr>
        <w:t>                                 </w:t>
      </w:r>
    </w:p>
    <w:p w14:paraId="620FAD84"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За  12  месяцев   2012 года на территории Отдела МВД России по району Чертаново Южное г. Москвы с населением 144.293 чел.   зарегистрировано 1653 преступления,  за аналогичный период прошлого года – 1501. Как видно из статистических данных, по сравнению с аналогичным периодом прошлого года произошло увеличение   совершенных преступлений на  - 152, что составляет    - 10,1 %.</w:t>
      </w:r>
    </w:p>
    <w:p w14:paraId="0E809791"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Направлено в суд 424, в 2011 году – 517, что на 93 уголовных дела  меньше, что составляет – 18%. По направленным в суд уголовным делам отдел  занял   1   место.</w:t>
      </w:r>
    </w:p>
    <w:p w14:paraId="76435DC1"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Из  1653-х совершенных преступлений  относятся к преступлениям:</w:t>
      </w:r>
    </w:p>
    <w:p w14:paraId="1170AB47"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небольшой тяжести – 730,   АППГ – 538,  меньше на 192;    направлено в суд - 205,  АППГ -145,  что на   60 больше;</w:t>
      </w:r>
    </w:p>
    <w:p w14:paraId="2A678781"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преступлений средней тяжести – 339,   АППГ – 396,  меньше на 57, направлено в суд -56, АППГ- 173, что на   117 меньше ;</w:t>
      </w:r>
    </w:p>
    <w:p w14:paraId="60C628FE"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Основным направлением деятельности органов внутренних дел является раскрытие тяжких и особо тяжких преступлений.</w:t>
      </w:r>
    </w:p>
    <w:p w14:paraId="2D1F7CE7"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Тяжких зарегистрировано - 474, АППГ – 487,  что меньше   на  13 преступлений,  направлено в суд - 135, АППГ - 190,  что на  55    меньше ;</w:t>
      </w:r>
    </w:p>
    <w:p w14:paraId="2C078196"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особо тяжкие  - 110, АППГ – 80,  больше  на   30, направлено в суд - 28, АППГ-9,    что на  19  больше.</w:t>
      </w:r>
    </w:p>
    <w:p w14:paraId="37031EE6"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Из 1653-х зарегистрированных преступлений  (АППГ-1501) относятся к преступлениям общеуголовной направленности - 1632 (АППГ-1385),     1001 преступлений совершены в  общественных местах,    в     т.ч. на улицах  891 (АППГ- 689),   на  202   преступления   больше,   в суд  направлено  165, (АППГ- 156).</w:t>
      </w:r>
    </w:p>
    <w:p w14:paraId="0DC53B5E"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Квартирных краж - 63,   АППГ - 84, меньше на 21;  направлено в суд - 7, АППГ- 11.</w:t>
      </w:r>
    </w:p>
    <w:p w14:paraId="62834882"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i/>
          <w:iCs/>
          <w:color w:val="262626"/>
          <w:sz w:val="26"/>
          <w:szCs w:val="26"/>
          <w:u w:color="262626"/>
          <w:lang w:val="en-US"/>
        </w:rPr>
        <w:t>Для улучшения  работы по  предупреждению и  раскрытию квартирных краж необходимо:</w:t>
      </w:r>
    </w:p>
    <w:p w14:paraId="61818861"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 Усилить контроль за выставленными оперативно-поисковыми группами  в местах наиболее подверженным совершению квартирных краж. При выявлении фактов совершения квартирных краж в зоне патрулирования ОПГ решать вопрос о привлечении к строгой дисциплинарной ответственности виновных сотрудников.</w:t>
      </w:r>
    </w:p>
    <w:p w14:paraId="4159D352"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 Повышение эффективности работы нарядов и оперативно-поисковых групп на маршрутах патрулирования и в зонах ответственности, в части проверки подозрительных лиц (согласно типового портрета),  с  доставлением  их в ОМВД для отработки в ГОРИ.</w:t>
      </w:r>
    </w:p>
    <w:p w14:paraId="2E0CC1B7"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3. Активизировать работу с ранее судимыми  с использованием всех форм и методов УУП и оперуполномоченными уголовного розыска ОВД района  с целью профилактики пресечения и раскрытия данного вида преступления.</w:t>
      </w:r>
    </w:p>
    <w:p w14:paraId="3A70438D"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4. Продолжить проведение разъяснительной работы  УУП среди населения о целесообразности постановки квартир на охранную сигнализацию, соблюдению других мер безопасности, особенно в  летний период.</w:t>
      </w:r>
    </w:p>
    <w:p w14:paraId="7FDC494B"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5. Повышение качества осмотра места происшествия, в т.ч. обязательное комплексное изъятие следов.</w:t>
      </w:r>
    </w:p>
    <w:p w14:paraId="40F4B09E"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За 12 месяцев 2012 года на территории  Отдела МВД России по району Чертаново Южное           г. Москвы зарегистрировано 1653 преступлений, в 2011 году - 1501 преступлений, увеличилось на 150 преступлений или  на «10,1 %».</w:t>
      </w:r>
    </w:p>
    <w:p w14:paraId="0628664F"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tbl>
      <w:tblPr>
        <w:tblW w:w="12920" w:type="dxa"/>
        <w:tblBorders>
          <w:left w:val="single" w:sz="8" w:space="0" w:color="6D6D6D"/>
          <w:bottom w:val="single" w:sz="8" w:space="0" w:color="6D6D6D"/>
          <w:right w:val="single" w:sz="8" w:space="0" w:color="6D6D6D"/>
        </w:tblBorders>
        <w:tblLayout w:type="fixed"/>
        <w:tblLook w:val="0000" w:firstRow="0" w:lastRow="0" w:firstColumn="0" w:lastColumn="0" w:noHBand="0" w:noVBand="0"/>
      </w:tblPr>
      <w:tblGrid>
        <w:gridCol w:w="12920"/>
      </w:tblGrid>
      <w:tr w:rsidR="00471559" w14:paraId="4E593E95" w14:textId="77777777">
        <w:tblPrEx>
          <w:tblCellMar>
            <w:top w:w="0" w:type="dxa"/>
            <w:bottom w:w="0" w:type="dxa"/>
          </w:tblCellMar>
        </w:tblPrEx>
        <w:tc>
          <w:tcPr>
            <w:tcW w:w="3040" w:type="dxa"/>
            <w:tcBorders>
              <w:top w:val="single" w:sz="8" w:space="0" w:color="6D6D6D"/>
              <w:bottom w:val="single" w:sz="8" w:space="0" w:color="6D6D6D"/>
              <w:right w:val="single" w:sz="8" w:space="0" w:color="6D6D6D"/>
            </w:tcBorders>
            <w:vAlign w:val="center"/>
          </w:tcPr>
          <w:tbl>
            <w:tblPr>
              <w:tblW w:w="12920"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3055"/>
              <w:gridCol w:w="1568"/>
              <w:gridCol w:w="1567"/>
              <w:gridCol w:w="1587"/>
              <w:gridCol w:w="1547"/>
              <w:gridCol w:w="1567"/>
              <w:gridCol w:w="2029"/>
            </w:tblGrid>
            <w:tr w:rsidR="00B43C99" w14:paraId="5379111B" w14:textId="77777777" w:rsidTr="00B43C99">
              <w:tblPrEx>
                <w:tblCellMar>
                  <w:top w:w="0" w:type="dxa"/>
                  <w:left w:w="0" w:type="dxa"/>
                  <w:bottom w:w="0" w:type="dxa"/>
                  <w:right w:w="0" w:type="dxa"/>
                </w:tblCellMar>
              </w:tblPrEx>
              <w:tc>
                <w:tcPr>
                  <w:tcW w:w="3040" w:type="dxa"/>
                  <w:vMerge w:val="restart"/>
                  <w:tcBorders>
                    <w:top w:val="single" w:sz="8" w:space="0" w:color="6D6D6D"/>
                    <w:left w:val="single" w:sz="8" w:space="0" w:color="6D6D6D"/>
                    <w:bottom w:val="single" w:sz="8" w:space="0" w:color="6D6D6D"/>
                    <w:right w:val="single" w:sz="8" w:space="0" w:color="6D6D6D"/>
                  </w:tcBorders>
                  <w:vAlign w:val="center"/>
                </w:tcPr>
                <w:p w14:paraId="56E98E0F"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Виды преступлений</w:t>
                  </w:r>
                </w:p>
              </w:tc>
              <w:tc>
                <w:tcPr>
                  <w:tcW w:w="4700" w:type="dxa"/>
                  <w:gridSpan w:val="3"/>
                  <w:tcBorders>
                    <w:top w:val="single" w:sz="8" w:space="0" w:color="6D6D6D"/>
                    <w:left w:val="single" w:sz="8" w:space="0" w:color="6D6D6D"/>
                    <w:bottom w:val="single" w:sz="8" w:space="0" w:color="6D6D6D"/>
                    <w:right w:val="single" w:sz="8" w:space="0" w:color="6D6D6D"/>
                  </w:tcBorders>
                  <w:vAlign w:val="center"/>
                </w:tcPr>
                <w:p w14:paraId="58FBB97A" w14:textId="77777777" w:rsidR="00471559" w:rsidRDefault="00471559">
                  <w:pPr>
                    <w:widowControl w:val="0"/>
                    <w:autoSpaceDE w:val="0"/>
                    <w:autoSpaceDN w:val="0"/>
                    <w:adjustRightInd w:val="0"/>
                    <w:rPr>
                      <w:rFonts w:ascii="Tahoma" w:hAnsi="Tahoma" w:cs="Tahoma"/>
                      <w:b/>
                      <w:bCs/>
                      <w:color w:val="001B79"/>
                      <w:sz w:val="32"/>
                      <w:szCs w:val="32"/>
                      <w:u w:color="262626"/>
                      <w:lang w:val="en-US"/>
                    </w:rPr>
                  </w:pPr>
                  <w:r>
                    <w:rPr>
                      <w:rFonts w:ascii="Tahoma" w:hAnsi="Tahoma" w:cs="Tahoma"/>
                      <w:b/>
                      <w:bCs/>
                      <w:color w:val="001B79"/>
                      <w:sz w:val="32"/>
                      <w:szCs w:val="32"/>
                      <w:u w:color="262626"/>
                      <w:lang w:val="en-US"/>
                    </w:rPr>
                    <w:t>Всего зарегистрировано</w:t>
                  </w:r>
                </w:p>
              </w:tc>
              <w:tc>
                <w:tcPr>
                  <w:tcW w:w="5120" w:type="dxa"/>
                  <w:gridSpan w:val="3"/>
                  <w:tcBorders>
                    <w:top w:val="single" w:sz="8" w:space="0" w:color="6D6D6D"/>
                    <w:left w:val="single" w:sz="8" w:space="0" w:color="6D6D6D"/>
                    <w:bottom w:val="single" w:sz="8" w:space="0" w:color="6D6D6D"/>
                    <w:right w:val="single" w:sz="8" w:space="0" w:color="6D6D6D"/>
                  </w:tcBorders>
                  <w:vAlign w:val="center"/>
                </w:tcPr>
                <w:p w14:paraId="4C0769F7" w14:textId="77777777" w:rsidR="00471559" w:rsidRDefault="00471559">
                  <w:pPr>
                    <w:widowControl w:val="0"/>
                    <w:autoSpaceDE w:val="0"/>
                    <w:autoSpaceDN w:val="0"/>
                    <w:adjustRightInd w:val="0"/>
                    <w:rPr>
                      <w:rFonts w:ascii="Tahoma" w:hAnsi="Tahoma" w:cs="Tahoma"/>
                      <w:b/>
                      <w:bCs/>
                      <w:color w:val="001B79"/>
                      <w:sz w:val="32"/>
                      <w:szCs w:val="32"/>
                      <w:u w:color="262626"/>
                      <w:lang w:val="en-US"/>
                    </w:rPr>
                  </w:pPr>
                  <w:r>
                    <w:rPr>
                      <w:rFonts w:ascii="Tahoma" w:hAnsi="Tahoma" w:cs="Tahoma"/>
                      <w:b/>
                      <w:bCs/>
                      <w:color w:val="001B79"/>
                      <w:sz w:val="32"/>
                      <w:szCs w:val="32"/>
                      <w:u w:color="262626"/>
                      <w:lang w:val="en-US"/>
                    </w:rPr>
                    <w:t>Направлено в суд</w:t>
                  </w:r>
                </w:p>
              </w:tc>
            </w:tr>
            <w:tr w:rsidR="00471559" w14:paraId="13C5073B" w14:textId="77777777">
              <w:tblPrEx>
                <w:tblBorders>
                  <w:top w:val="none" w:sz="0" w:space="0" w:color="auto"/>
                </w:tblBorders>
                <w:tblCellMar>
                  <w:top w:w="0" w:type="dxa"/>
                  <w:left w:w="0" w:type="dxa"/>
                  <w:bottom w:w="0" w:type="dxa"/>
                  <w:right w:w="0" w:type="dxa"/>
                </w:tblCellMar>
              </w:tblPrEx>
              <w:tc>
                <w:tcPr>
                  <w:tcW w:w="3040" w:type="dxa"/>
                  <w:vMerge/>
                  <w:tcBorders>
                    <w:top w:val="single" w:sz="8" w:space="0" w:color="6D6D6D"/>
                    <w:left w:val="single" w:sz="8" w:space="0" w:color="6D6D6D"/>
                    <w:bottom w:val="single" w:sz="8" w:space="0" w:color="6D6D6D"/>
                    <w:right w:val="single" w:sz="8" w:space="0" w:color="6D6D6D"/>
                  </w:tcBorders>
                  <w:vAlign w:val="center"/>
                </w:tcPr>
                <w:p w14:paraId="6692139F" w14:textId="77777777" w:rsidR="00471559" w:rsidRDefault="00471559">
                  <w:pPr>
                    <w:widowControl w:val="0"/>
                    <w:autoSpaceDE w:val="0"/>
                    <w:autoSpaceDN w:val="0"/>
                    <w:adjustRightInd w:val="0"/>
                    <w:rPr>
                      <w:rFonts w:ascii="Tahoma" w:hAnsi="Tahoma" w:cs="Tahoma"/>
                      <w:b/>
                      <w:bCs/>
                      <w:color w:val="001B79"/>
                      <w:sz w:val="32"/>
                      <w:szCs w:val="32"/>
                      <w:u w:color="262626"/>
                      <w:lang w:val="en-US"/>
                    </w:rPr>
                  </w:pPr>
                </w:p>
              </w:tc>
              <w:tc>
                <w:tcPr>
                  <w:tcW w:w="1560" w:type="dxa"/>
                  <w:tcBorders>
                    <w:top w:val="single" w:sz="8" w:space="0" w:color="6D6D6D"/>
                    <w:left w:val="single" w:sz="8" w:space="0" w:color="6D6D6D"/>
                    <w:bottom w:val="single" w:sz="8" w:space="0" w:color="6D6D6D"/>
                    <w:right w:val="single" w:sz="8" w:space="0" w:color="6D6D6D"/>
                  </w:tcBorders>
                  <w:vAlign w:val="center"/>
                </w:tcPr>
                <w:p w14:paraId="0D079A4C"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2012 г.</w:t>
                  </w:r>
                </w:p>
              </w:tc>
              <w:tc>
                <w:tcPr>
                  <w:tcW w:w="1560" w:type="dxa"/>
                  <w:tcBorders>
                    <w:top w:val="single" w:sz="8" w:space="0" w:color="6D6D6D"/>
                    <w:left w:val="single" w:sz="8" w:space="0" w:color="6D6D6D"/>
                    <w:bottom w:val="single" w:sz="8" w:space="0" w:color="6D6D6D"/>
                    <w:right w:val="single" w:sz="8" w:space="0" w:color="6D6D6D"/>
                  </w:tcBorders>
                  <w:vAlign w:val="center"/>
                </w:tcPr>
                <w:p w14:paraId="77B71FC9"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2011 г.</w:t>
                  </w:r>
                </w:p>
              </w:tc>
              <w:tc>
                <w:tcPr>
                  <w:tcW w:w="1540" w:type="dxa"/>
                  <w:tcBorders>
                    <w:top w:val="single" w:sz="8" w:space="0" w:color="6D6D6D"/>
                    <w:left w:val="single" w:sz="8" w:space="0" w:color="6D6D6D"/>
                    <w:bottom w:val="single" w:sz="8" w:space="0" w:color="6D6D6D"/>
                    <w:right w:val="single" w:sz="8" w:space="0" w:color="6D6D6D"/>
                  </w:tcBorders>
                  <w:vAlign w:val="center"/>
                </w:tcPr>
                <w:p w14:paraId="474B5B7A"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w:t>
                  </w:r>
                </w:p>
              </w:tc>
              <w:tc>
                <w:tcPr>
                  <w:tcW w:w="1540" w:type="dxa"/>
                  <w:tcBorders>
                    <w:top w:val="single" w:sz="8" w:space="0" w:color="6D6D6D"/>
                    <w:left w:val="single" w:sz="8" w:space="0" w:color="6D6D6D"/>
                    <w:bottom w:val="single" w:sz="8" w:space="0" w:color="6D6D6D"/>
                    <w:right w:val="single" w:sz="8" w:space="0" w:color="6D6D6D"/>
                  </w:tcBorders>
                  <w:vAlign w:val="center"/>
                </w:tcPr>
                <w:p w14:paraId="31014218"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2012 г.</w:t>
                  </w:r>
                </w:p>
              </w:tc>
              <w:tc>
                <w:tcPr>
                  <w:tcW w:w="1560" w:type="dxa"/>
                  <w:tcBorders>
                    <w:top w:val="single" w:sz="8" w:space="0" w:color="6D6D6D"/>
                    <w:left w:val="single" w:sz="8" w:space="0" w:color="6D6D6D"/>
                    <w:bottom w:val="single" w:sz="8" w:space="0" w:color="6D6D6D"/>
                    <w:right w:val="single" w:sz="8" w:space="0" w:color="6D6D6D"/>
                  </w:tcBorders>
                  <w:vAlign w:val="center"/>
                </w:tcPr>
                <w:p w14:paraId="18516657"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2011 г.</w:t>
                  </w:r>
                </w:p>
              </w:tc>
              <w:tc>
                <w:tcPr>
                  <w:tcW w:w="1980" w:type="dxa"/>
                  <w:tcBorders>
                    <w:top w:val="single" w:sz="8" w:space="0" w:color="6D6D6D"/>
                    <w:left w:val="single" w:sz="8" w:space="0" w:color="6D6D6D"/>
                    <w:bottom w:val="single" w:sz="8" w:space="0" w:color="6D6D6D"/>
                    <w:right w:val="single" w:sz="8" w:space="0" w:color="6D6D6D"/>
                  </w:tcBorders>
                  <w:vAlign w:val="center"/>
                </w:tcPr>
                <w:p w14:paraId="05CFE65C"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w:t>
                  </w:r>
                </w:p>
              </w:tc>
            </w:tr>
            <w:tr w:rsidR="00471559" w14:paraId="1856B2FB"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08B31191" w14:textId="77777777" w:rsidR="00471559" w:rsidRDefault="00471559" w:rsidP="00B43C99">
                  <w:pPr>
                    <w:widowControl w:val="0"/>
                    <w:autoSpaceDE w:val="0"/>
                    <w:autoSpaceDN w:val="0"/>
                    <w:adjustRightInd w:val="0"/>
                    <w:spacing w:after="180"/>
                    <w:rPr>
                      <w:rFonts w:ascii="Tahoma" w:hAnsi="Tahoma" w:cs="Tahoma"/>
                      <w:b/>
                      <w:bCs/>
                      <w:color w:val="262626"/>
                      <w:sz w:val="60"/>
                      <w:szCs w:val="60"/>
                      <w:u w:color="262626"/>
                      <w:lang w:val="en-US"/>
                    </w:rPr>
                  </w:pPr>
                  <w:r w:rsidRPr="00B43C99">
                    <w:rPr>
                      <w:rFonts w:ascii="Helvetica Neue" w:hAnsi="Helvetica Neue" w:cs="Helvetica Neue"/>
                      <w:b/>
                      <w:bCs/>
                      <w:color w:val="262626"/>
                      <w:sz w:val="26"/>
                      <w:szCs w:val="26"/>
                      <w:u w:color="262626"/>
                      <w:lang w:val="en-US"/>
                    </w:rPr>
                    <w:t>Убийства</w:t>
                  </w:r>
                </w:p>
              </w:tc>
              <w:tc>
                <w:tcPr>
                  <w:tcW w:w="1560" w:type="dxa"/>
                  <w:tcBorders>
                    <w:top w:val="single" w:sz="8" w:space="0" w:color="6D6D6D"/>
                    <w:left w:val="single" w:sz="8" w:space="0" w:color="6D6D6D"/>
                    <w:bottom w:val="single" w:sz="8" w:space="0" w:color="6D6D6D"/>
                    <w:right w:val="single" w:sz="8" w:space="0" w:color="6D6D6D"/>
                  </w:tcBorders>
                  <w:vAlign w:val="center"/>
                </w:tcPr>
                <w:p w14:paraId="58B5A4D1"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5</w:t>
                  </w:r>
                </w:p>
              </w:tc>
              <w:tc>
                <w:tcPr>
                  <w:tcW w:w="1560" w:type="dxa"/>
                  <w:tcBorders>
                    <w:top w:val="single" w:sz="8" w:space="0" w:color="6D6D6D"/>
                    <w:left w:val="single" w:sz="8" w:space="0" w:color="6D6D6D"/>
                    <w:bottom w:val="single" w:sz="8" w:space="0" w:color="6D6D6D"/>
                    <w:right w:val="single" w:sz="8" w:space="0" w:color="6D6D6D"/>
                  </w:tcBorders>
                  <w:vAlign w:val="center"/>
                </w:tcPr>
                <w:p w14:paraId="4B80C828"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9</w:t>
                  </w:r>
                </w:p>
              </w:tc>
              <w:tc>
                <w:tcPr>
                  <w:tcW w:w="1540" w:type="dxa"/>
                  <w:tcBorders>
                    <w:top w:val="single" w:sz="8" w:space="0" w:color="6D6D6D"/>
                    <w:left w:val="single" w:sz="8" w:space="0" w:color="6D6D6D"/>
                    <w:bottom w:val="single" w:sz="8" w:space="0" w:color="6D6D6D"/>
                    <w:right w:val="single" w:sz="8" w:space="0" w:color="6D6D6D"/>
                  </w:tcBorders>
                  <w:vAlign w:val="center"/>
                </w:tcPr>
                <w:p w14:paraId="268B8564"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-4</w:t>
                  </w:r>
                </w:p>
              </w:tc>
              <w:tc>
                <w:tcPr>
                  <w:tcW w:w="1540" w:type="dxa"/>
                  <w:tcBorders>
                    <w:top w:val="single" w:sz="8" w:space="0" w:color="6D6D6D"/>
                    <w:left w:val="single" w:sz="8" w:space="0" w:color="6D6D6D"/>
                    <w:bottom w:val="single" w:sz="8" w:space="0" w:color="6D6D6D"/>
                    <w:right w:val="single" w:sz="8" w:space="0" w:color="6D6D6D"/>
                  </w:tcBorders>
                  <w:vAlign w:val="center"/>
                </w:tcPr>
                <w:p w14:paraId="51892585"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w:t>
                  </w:r>
                </w:p>
              </w:tc>
              <w:tc>
                <w:tcPr>
                  <w:tcW w:w="1560" w:type="dxa"/>
                  <w:tcBorders>
                    <w:top w:val="single" w:sz="8" w:space="0" w:color="6D6D6D"/>
                    <w:left w:val="single" w:sz="8" w:space="0" w:color="6D6D6D"/>
                    <w:bottom w:val="single" w:sz="8" w:space="0" w:color="6D6D6D"/>
                    <w:right w:val="single" w:sz="8" w:space="0" w:color="6D6D6D"/>
                  </w:tcBorders>
                  <w:vAlign w:val="center"/>
                </w:tcPr>
                <w:p w14:paraId="15713124"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3</w:t>
                  </w:r>
                </w:p>
              </w:tc>
              <w:tc>
                <w:tcPr>
                  <w:tcW w:w="1980" w:type="dxa"/>
                  <w:tcBorders>
                    <w:top w:val="single" w:sz="8" w:space="0" w:color="6D6D6D"/>
                    <w:left w:val="single" w:sz="8" w:space="0" w:color="6D6D6D"/>
                    <w:bottom w:val="single" w:sz="8" w:space="0" w:color="6D6D6D"/>
                    <w:right w:val="single" w:sz="8" w:space="0" w:color="6D6D6D"/>
                  </w:tcBorders>
                  <w:vAlign w:val="center"/>
                </w:tcPr>
                <w:p w14:paraId="3276F30B"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w:t>
                  </w:r>
                </w:p>
              </w:tc>
            </w:tr>
            <w:tr w:rsidR="00471559" w14:paraId="469E80A9"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511D13AF"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Ст. 111 УК РФ</w:t>
                  </w:r>
                </w:p>
              </w:tc>
              <w:tc>
                <w:tcPr>
                  <w:tcW w:w="1560" w:type="dxa"/>
                  <w:tcBorders>
                    <w:top w:val="single" w:sz="8" w:space="0" w:color="6D6D6D"/>
                    <w:left w:val="single" w:sz="8" w:space="0" w:color="6D6D6D"/>
                    <w:bottom w:val="single" w:sz="8" w:space="0" w:color="6D6D6D"/>
                    <w:right w:val="single" w:sz="8" w:space="0" w:color="6D6D6D"/>
                  </w:tcBorders>
                  <w:vAlign w:val="center"/>
                </w:tcPr>
                <w:p w14:paraId="63890BDF"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20</w:t>
                  </w:r>
                </w:p>
              </w:tc>
              <w:tc>
                <w:tcPr>
                  <w:tcW w:w="1560" w:type="dxa"/>
                  <w:tcBorders>
                    <w:top w:val="single" w:sz="8" w:space="0" w:color="6D6D6D"/>
                    <w:left w:val="single" w:sz="8" w:space="0" w:color="6D6D6D"/>
                    <w:bottom w:val="single" w:sz="8" w:space="0" w:color="6D6D6D"/>
                    <w:right w:val="single" w:sz="8" w:space="0" w:color="6D6D6D"/>
                  </w:tcBorders>
                  <w:vAlign w:val="center"/>
                </w:tcPr>
                <w:p w14:paraId="1B99480D"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23</w:t>
                  </w:r>
                </w:p>
              </w:tc>
              <w:tc>
                <w:tcPr>
                  <w:tcW w:w="1540" w:type="dxa"/>
                  <w:tcBorders>
                    <w:top w:val="single" w:sz="8" w:space="0" w:color="6D6D6D"/>
                    <w:left w:val="single" w:sz="8" w:space="0" w:color="6D6D6D"/>
                    <w:bottom w:val="single" w:sz="8" w:space="0" w:color="6D6D6D"/>
                    <w:right w:val="single" w:sz="8" w:space="0" w:color="6D6D6D"/>
                  </w:tcBorders>
                  <w:vAlign w:val="center"/>
                </w:tcPr>
                <w:p w14:paraId="626DCCA0"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-3</w:t>
                  </w:r>
                </w:p>
              </w:tc>
              <w:tc>
                <w:tcPr>
                  <w:tcW w:w="1540" w:type="dxa"/>
                  <w:tcBorders>
                    <w:top w:val="single" w:sz="8" w:space="0" w:color="6D6D6D"/>
                    <w:left w:val="single" w:sz="8" w:space="0" w:color="6D6D6D"/>
                    <w:bottom w:val="single" w:sz="8" w:space="0" w:color="6D6D6D"/>
                    <w:right w:val="single" w:sz="8" w:space="0" w:color="6D6D6D"/>
                  </w:tcBorders>
                  <w:vAlign w:val="center"/>
                </w:tcPr>
                <w:p w14:paraId="294FEEEB"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11</w:t>
                  </w:r>
                </w:p>
              </w:tc>
              <w:tc>
                <w:tcPr>
                  <w:tcW w:w="1560" w:type="dxa"/>
                  <w:tcBorders>
                    <w:top w:val="single" w:sz="8" w:space="0" w:color="6D6D6D"/>
                    <w:left w:val="single" w:sz="8" w:space="0" w:color="6D6D6D"/>
                    <w:bottom w:val="single" w:sz="8" w:space="0" w:color="6D6D6D"/>
                    <w:right w:val="single" w:sz="8" w:space="0" w:color="6D6D6D"/>
                  </w:tcBorders>
                  <w:vAlign w:val="center"/>
                </w:tcPr>
                <w:p w14:paraId="7A8D6A36"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9</w:t>
                  </w:r>
                </w:p>
              </w:tc>
              <w:tc>
                <w:tcPr>
                  <w:tcW w:w="1980" w:type="dxa"/>
                  <w:tcBorders>
                    <w:top w:val="single" w:sz="8" w:space="0" w:color="6D6D6D"/>
                    <w:left w:val="single" w:sz="8" w:space="0" w:color="6D6D6D"/>
                    <w:bottom w:val="single" w:sz="8" w:space="0" w:color="6D6D6D"/>
                    <w:right w:val="single" w:sz="8" w:space="0" w:color="6D6D6D"/>
                  </w:tcBorders>
                  <w:vAlign w:val="center"/>
                </w:tcPr>
                <w:p w14:paraId="1E308657"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w:t>
                  </w:r>
                </w:p>
              </w:tc>
            </w:tr>
            <w:tr w:rsidR="00471559" w14:paraId="3321AA9C"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49BAB10E"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Изнасилования</w:t>
                  </w:r>
                </w:p>
              </w:tc>
              <w:tc>
                <w:tcPr>
                  <w:tcW w:w="1560" w:type="dxa"/>
                  <w:tcBorders>
                    <w:top w:val="single" w:sz="8" w:space="0" w:color="6D6D6D"/>
                    <w:left w:val="single" w:sz="8" w:space="0" w:color="6D6D6D"/>
                    <w:bottom w:val="single" w:sz="8" w:space="0" w:color="6D6D6D"/>
                    <w:right w:val="single" w:sz="8" w:space="0" w:color="6D6D6D"/>
                  </w:tcBorders>
                  <w:vAlign w:val="center"/>
                </w:tcPr>
                <w:p w14:paraId="1A2741E0"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4</w:t>
                  </w:r>
                </w:p>
              </w:tc>
              <w:tc>
                <w:tcPr>
                  <w:tcW w:w="1560" w:type="dxa"/>
                  <w:tcBorders>
                    <w:top w:val="single" w:sz="8" w:space="0" w:color="6D6D6D"/>
                    <w:left w:val="single" w:sz="8" w:space="0" w:color="6D6D6D"/>
                    <w:bottom w:val="single" w:sz="8" w:space="0" w:color="6D6D6D"/>
                    <w:right w:val="single" w:sz="8" w:space="0" w:color="6D6D6D"/>
                  </w:tcBorders>
                  <w:vAlign w:val="center"/>
                </w:tcPr>
                <w:p w14:paraId="6F16F568"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w:t>
                  </w:r>
                </w:p>
              </w:tc>
              <w:tc>
                <w:tcPr>
                  <w:tcW w:w="1540" w:type="dxa"/>
                  <w:tcBorders>
                    <w:top w:val="single" w:sz="8" w:space="0" w:color="6D6D6D"/>
                    <w:left w:val="single" w:sz="8" w:space="0" w:color="6D6D6D"/>
                    <w:bottom w:val="single" w:sz="8" w:space="0" w:color="6D6D6D"/>
                    <w:right w:val="single" w:sz="8" w:space="0" w:color="6D6D6D"/>
                  </w:tcBorders>
                  <w:vAlign w:val="center"/>
                </w:tcPr>
                <w:p w14:paraId="5ED1781D"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w:t>
                  </w:r>
                </w:p>
              </w:tc>
              <w:tc>
                <w:tcPr>
                  <w:tcW w:w="1540" w:type="dxa"/>
                  <w:tcBorders>
                    <w:top w:val="single" w:sz="8" w:space="0" w:color="6D6D6D"/>
                    <w:left w:val="single" w:sz="8" w:space="0" w:color="6D6D6D"/>
                    <w:bottom w:val="single" w:sz="8" w:space="0" w:color="6D6D6D"/>
                    <w:right w:val="single" w:sz="8" w:space="0" w:color="6D6D6D"/>
                  </w:tcBorders>
                  <w:vAlign w:val="center"/>
                </w:tcPr>
                <w:p w14:paraId="24F9C894"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w:t>
                  </w:r>
                </w:p>
              </w:tc>
              <w:tc>
                <w:tcPr>
                  <w:tcW w:w="1560" w:type="dxa"/>
                  <w:tcBorders>
                    <w:top w:val="single" w:sz="8" w:space="0" w:color="6D6D6D"/>
                    <w:left w:val="single" w:sz="8" w:space="0" w:color="6D6D6D"/>
                    <w:bottom w:val="single" w:sz="8" w:space="0" w:color="6D6D6D"/>
                    <w:right w:val="single" w:sz="8" w:space="0" w:color="6D6D6D"/>
                  </w:tcBorders>
                  <w:vAlign w:val="center"/>
                </w:tcPr>
                <w:p w14:paraId="1D9099A7"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w:t>
                  </w:r>
                </w:p>
              </w:tc>
              <w:tc>
                <w:tcPr>
                  <w:tcW w:w="1980" w:type="dxa"/>
                  <w:tcBorders>
                    <w:top w:val="single" w:sz="8" w:space="0" w:color="6D6D6D"/>
                    <w:left w:val="single" w:sz="8" w:space="0" w:color="6D6D6D"/>
                    <w:bottom w:val="single" w:sz="8" w:space="0" w:color="6D6D6D"/>
                    <w:right w:val="single" w:sz="8" w:space="0" w:color="6D6D6D"/>
                  </w:tcBorders>
                  <w:vAlign w:val="center"/>
                </w:tcPr>
                <w:p w14:paraId="4F6364DF"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0</w:t>
                  </w:r>
                </w:p>
              </w:tc>
            </w:tr>
            <w:tr w:rsidR="00471559" w14:paraId="7534FD80"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2D9AF638"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Кражи</w:t>
                  </w:r>
                </w:p>
              </w:tc>
              <w:tc>
                <w:tcPr>
                  <w:tcW w:w="1560" w:type="dxa"/>
                  <w:tcBorders>
                    <w:top w:val="single" w:sz="8" w:space="0" w:color="6D6D6D"/>
                    <w:left w:val="single" w:sz="8" w:space="0" w:color="6D6D6D"/>
                    <w:bottom w:val="single" w:sz="8" w:space="0" w:color="6D6D6D"/>
                    <w:right w:val="single" w:sz="8" w:space="0" w:color="6D6D6D"/>
                  </w:tcBorders>
                  <w:vAlign w:val="center"/>
                </w:tcPr>
                <w:p w14:paraId="2CE48A20"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793</w:t>
                  </w:r>
                </w:p>
              </w:tc>
              <w:tc>
                <w:tcPr>
                  <w:tcW w:w="1560" w:type="dxa"/>
                  <w:tcBorders>
                    <w:top w:val="single" w:sz="8" w:space="0" w:color="6D6D6D"/>
                    <w:left w:val="single" w:sz="8" w:space="0" w:color="6D6D6D"/>
                    <w:bottom w:val="single" w:sz="8" w:space="0" w:color="6D6D6D"/>
                    <w:right w:val="single" w:sz="8" w:space="0" w:color="6D6D6D"/>
                  </w:tcBorders>
                  <w:vAlign w:val="center"/>
                </w:tcPr>
                <w:p w14:paraId="5693C7EA"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685</w:t>
                  </w:r>
                </w:p>
              </w:tc>
              <w:tc>
                <w:tcPr>
                  <w:tcW w:w="1540" w:type="dxa"/>
                  <w:tcBorders>
                    <w:top w:val="single" w:sz="8" w:space="0" w:color="6D6D6D"/>
                    <w:left w:val="single" w:sz="8" w:space="0" w:color="6D6D6D"/>
                    <w:bottom w:val="single" w:sz="8" w:space="0" w:color="6D6D6D"/>
                    <w:right w:val="single" w:sz="8" w:space="0" w:color="6D6D6D"/>
                  </w:tcBorders>
                  <w:vAlign w:val="center"/>
                </w:tcPr>
                <w:p w14:paraId="7E69311F"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108</w:t>
                  </w:r>
                </w:p>
              </w:tc>
              <w:tc>
                <w:tcPr>
                  <w:tcW w:w="1540" w:type="dxa"/>
                  <w:tcBorders>
                    <w:top w:val="single" w:sz="8" w:space="0" w:color="6D6D6D"/>
                    <w:left w:val="single" w:sz="8" w:space="0" w:color="6D6D6D"/>
                    <w:bottom w:val="single" w:sz="8" w:space="0" w:color="6D6D6D"/>
                    <w:right w:val="single" w:sz="8" w:space="0" w:color="6D6D6D"/>
                  </w:tcBorders>
                  <w:vAlign w:val="center"/>
                </w:tcPr>
                <w:p w14:paraId="248E7FA7"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113</w:t>
                  </w:r>
                </w:p>
              </w:tc>
              <w:tc>
                <w:tcPr>
                  <w:tcW w:w="1560" w:type="dxa"/>
                  <w:tcBorders>
                    <w:top w:val="single" w:sz="8" w:space="0" w:color="6D6D6D"/>
                    <w:left w:val="single" w:sz="8" w:space="0" w:color="6D6D6D"/>
                    <w:bottom w:val="single" w:sz="8" w:space="0" w:color="6D6D6D"/>
                    <w:right w:val="single" w:sz="8" w:space="0" w:color="6D6D6D"/>
                  </w:tcBorders>
                  <w:vAlign w:val="center"/>
                </w:tcPr>
                <w:p w14:paraId="09C3FA38"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127</w:t>
                  </w:r>
                </w:p>
              </w:tc>
              <w:tc>
                <w:tcPr>
                  <w:tcW w:w="1980" w:type="dxa"/>
                  <w:tcBorders>
                    <w:top w:val="single" w:sz="8" w:space="0" w:color="6D6D6D"/>
                    <w:left w:val="single" w:sz="8" w:space="0" w:color="6D6D6D"/>
                    <w:bottom w:val="single" w:sz="8" w:space="0" w:color="6D6D6D"/>
                    <w:right w:val="single" w:sz="8" w:space="0" w:color="6D6D6D"/>
                  </w:tcBorders>
                  <w:vAlign w:val="center"/>
                </w:tcPr>
                <w:p w14:paraId="3E62F3EF"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-14</w:t>
                  </w:r>
                </w:p>
              </w:tc>
            </w:tr>
            <w:tr w:rsidR="00471559" w14:paraId="73AE0464"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0CEE0400"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Квартир. кражи</w:t>
                  </w:r>
                </w:p>
              </w:tc>
              <w:tc>
                <w:tcPr>
                  <w:tcW w:w="1560" w:type="dxa"/>
                  <w:tcBorders>
                    <w:top w:val="single" w:sz="8" w:space="0" w:color="6D6D6D"/>
                    <w:left w:val="single" w:sz="8" w:space="0" w:color="6D6D6D"/>
                    <w:bottom w:val="single" w:sz="8" w:space="0" w:color="6D6D6D"/>
                    <w:right w:val="single" w:sz="8" w:space="0" w:color="6D6D6D"/>
                  </w:tcBorders>
                  <w:vAlign w:val="center"/>
                </w:tcPr>
                <w:p w14:paraId="221C2814"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63</w:t>
                  </w:r>
                </w:p>
              </w:tc>
              <w:tc>
                <w:tcPr>
                  <w:tcW w:w="1560" w:type="dxa"/>
                  <w:tcBorders>
                    <w:top w:val="single" w:sz="8" w:space="0" w:color="6D6D6D"/>
                    <w:left w:val="single" w:sz="8" w:space="0" w:color="6D6D6D"/>
                    <w:bottom w:val="single" w:sz="8" w:space="0" w:color="6D6D6D"/>
                    <w:right w:val="single" w:sz="8" w:space="0" w:color="6D6D6D"/>
                  </w:tcBorders>
                  <w:vAlign w:val="center"/>
                </w:tcPr>
                <w:p w14:paraId="2D3A43F6"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84</w:t>
                  </w:r>
                </w:p>
              </w:tc>
              <w:tc>
                <w:tcPr>
                  <w:tcW w:w="1540" w:type="dxa"/>
                  <w:tcBorders>
                    <w:top w:val="single" w:sz="8" w:space="0" w:color="6D6D6D"/>
                    <w:left w:val="single" w:sz="8" w:space="0" w:color="6D6D6D"/>
                    <w:bottom w:val="single" w:sz="8" w:space="0" w:color="6D6D6D"/>
                    <w:right w:val="single" w:sz="8" w:space="0" w:color="6D6D6D"/>
                  </w:tcBorders>
                  <w:vAlign w:val="center"/>
                </w:tcPr>
                <w:p w14:paraId="2F4DECCA"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-21</w:t>
                  </w:r>
                </w:p>
              </w:tc>
              <w:tc>
                <w:tcPr>
                  <w:tcW w:w="1540" w:type="dxa"/>
                  <w:tcBorders>
                    <w:top w:val="single" w:sz="8" w:space="0" w:color="6D6D6D"/>
                    <w:left w:val="single" w:sz="8" w:space="0" w:color="6D6D6D"/>
                    <w:bottom w:val="single" w:sz="8" w:space="0" w:color="6D6D6D"/>
                    <w:right w:val="single" w:sz="8" w:space="0" w:color="6D6D6D"/>
                  </w:tcBorders>
                  <w:vAlign w:val="center"/>
                </w:tcPr>
                <w:p w14:paraId="5B81D29B"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7</w:t>
                  </w:r>
                </w:p>
              </w:tc>
              <w:tc>
                <w:tcPr>
                  <w:tcW w:w="1560" w:type="dxa"/>
                  <w:tcBorders>
                    <w:top w:val="single" w:sz="8" w:space="0" w:color="6D6D6D"/>
                    <w:left w:val="single" w:sz="8" w:space="0" w:color="6D6D6D"/>
                    <w:bottom w:val="single" w:sz="8" w:space="0" w:color="6D6D6D"/>
                    <w:right w:val="single" w:sz="8" w:space="0" w:color="6D6D6D"/>
                  </w:tcBorders>
                  <w:vAlign w:val="center"/>
                </w:tcPr>
                <w:p w14:paraId="1E795A41"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11</w:t>
                  </w:r>
                </w:p>
              </w:tc>
              <w:tc>
                <w:tcPr>
                  <w:tcW w:w="1980" w:type="dxa"/>
                  <w:tcBorders>
                    <w:top w:val="single" w:sz="8" w:space="0" w:color="6D6D6D"/>
                    <w:left w:val="single" w:sz="8" w:space="0" w:color="6D6D6D"/>
                    <w:bottom w:val="single" w:sz="8" w:space="0" w:color="6D6D6D"/>
                    <w:right w:val="single" w:sz="8" w:space="0" w:color="6D6D6D"/>
                  </w:tcBorders>
                  <w:vAlign w:val="center"/>
                </w:tcPr>
                <w:p w14:paraId="30883034"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-4</w:t>
                  </w:r>
                </w:p>
              </w:tc>
            </w:tr>
            <w:tr w:rsidR="00471559" w14:paraId="619792E6"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75EB77CC"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Грабежи</w:t>
                  </w:r>
                </w:p>
              </w:tc>
              <w:tc>
                <w:tcPr>
                  <w:tcW w:w="1560" w:type="dxa"/>
                  <w:tcBorders>
                    <w:top w:val="single" w:sz="8" w:space="0" w:color="6D6D6D"/>
                    <w:left w:val="single" w:sz="8" w:space="0" w:color="6D6D6D"/>
                    <w:bottom w:val="single" w:sz="8" w:space="0" w:color="6D6D6D"/>
                    <w:right w:val="single" w:sz="8" w:space="0" w:color="6D6D6D"/>
                  </w:tcBorders>
                  <w:vAlign w:val="center"/>
                </w:tcPr>
                <w:p w14:paraId="655FB688"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102</w:t>
                  </w:r>
                </w:p>
              </w:tc>
              <w:tc>
                <w:tcPr>
                  <w:tcW w:w="1560" w:type="dxa"/>
                  <w:tcBorders>
                    <w:top w:val="single" w:sz="8" w:space="0" w:color="6D6D6D"/>
                    <w:left w:val="single" w:sz="8" w:space="0" w:color="6D6D6D"/>
                    <w:bottom w:val="single" w:sz="8" w:space="0" w:color="6D6D6D"/>
                    <w:right w:val="single" w:sz="8" w:space="0" w:color="6D6D6D"/>
                  </w:tcBorders>
                  <w:vAlign w:val="center"/>
                </w:tcPr>
                <w:p w14:paraId="23EA6F20"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108</w:t>
                  </w:r>
                </w:p>
              </w:tc>
              <w:tc>
                <w:tcPr>
                  <w:tcW w:w="1540" w:type="dxa"/>
                  <w:tcBorders>
                    <w:top w:val="single" w:sz="8" w:space="0" w:color="6D6D6D"/>
                    <w:left w:val="single" w:sz="8" w:space="0" w:color="6D6D6D"/>
                    <w:bottom w:val="single" w:sz="8" w:space="0" w:color="6D6D6D"/>
                    <w:right w:val="single" w:sz="8" w:space="0" w:color="6D6D6D"/>
                  </w:tcBorders>
                  <w:vAlign w:val="center"/>
                </w:tcPr>
                <w:p w14:paraId="73B5F1CB"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-6</w:t>
                  </w:r>
                </w:p>
              </w:tc>
              <w:tc>
                <w:tcPr>
                  <w:tcW w:w="1540" w:type="dxa"/>
                  <w:tcBorders>
                    <w:top w:val="single" w:sz="8" w:space="0" w:color="6D6D6D"/>
                    <w:left w:val="single" w:sz="8" w:space="0" w:color="6D6D6D"/>
                    <w:bottom w:val="single" w:sz="8" w:space="0" w:color="6D6D6D"/>
                    <w:right w:val="single" w:sz="8" w:space="0" w:color="6D6D6D"/>
                  </w:tcBorders>
                  <w:vAlign w:val="center"/>
                </w:tcPr>
                <w:p w14:paraId="2609EA6A"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23</w:t>
                  </w:r>
                </w:p>
              </w:tc>
              <w:tc>
                <w:tcPr>
                  <w:tcW w:w="1560" w:type="dxa"/>
                  <w:tcBorders>
                    <w:top w:val="single" w:sz="8" w:space="0" w:color="6D6D6D"/>
                    <w:left w:val="single" w:sz="8" w:space="0" w:color="6D6D6D"/>
                    <w:bottom w:val="single" w:sz="8" w:space="0" w:color="6D6D6D"/>
                    <w:right w:val="single" w:sz="8" w:space="0" w:color="6D6D6D"/>
                  </w:tcBorders>
                  <w:vAlign w:val="center"/>
                </w:tcPr>
                <w:p w14:paraId="6572AD1D"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24</w:t>
                  </w:r>
                </w:p>
              </w:tc>
              <w:tc>
                <w:tcPr>
                  <w:tcW w:w="1980" w:type="dxa"/>
                  <w:tcBorders>
                    <w:top w:val="single" w:sz="8" w:space="0" w:color="6D6D6D"/>
                    <w:left w:val="single" w:sz="8" w:space="0" w:color="6D6D6D"/>
                    <w:bottom w:val="single" w:sz="8" w:space="0" w:color="6D6D6D"/>
                    <w:right w:val="single" w:sz="8" w:space="0" w:color="6D6D6D"/>
                  </w:tcBorders>
                  <w:vAlign w:val="center"/>
                </w:tcPr>
                <w:p w14:paraId="7B680BBF"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w:t>
                  </w:r>
                </w:p>
              </w:tc>
            </w:tr>
            <w:tr w:rsidR="00471559" w14:paraId="20C86539"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0EEB6CC8"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Разб</w:t>
                  </w:r>
                  <w:bookmarkStart w:id="0" w:name="_GoBack"/>
                  <w:bookmarkEnd w:id="0"/>
                  <w:r>
                    <w:rPr>
                      <w:rFonts w:ascii="Helvetica Neue" w:hAnsi="Helvetica Neue" w:cs="Helvetica Neue"/>
                      <w:b/>
                      <w:bCs/>
                      <w:color w:val="262626"/>
                      <w:sz w:val="26"/>
                      <w:szCs w:val="26"/>
                      <w:u w:color="262626"/>
                      <w:lang w:val="en-US"/>
                    </w:rPr>
                    <w:t>ои</w:t>
                  </w:r>
                </w:p>
              </w:tc>
              <w:tc>
                <w:tcPr>
                  <w:tcW w:w="1560" w:type="dxa"/>
                  <w:tcBorders>
                    <w:top w:val="single" w:sz="8" w:space="0" w:color="6D6D6D"/>
                    <w:left w:val="single" w:sz="8" w:space="0" w:color="6D6D6D"/>
                    <w:bottom w:val="single" w:sz="8" w:space="0" w:color="6D6D6D"/>
                    <w:right w:val="single" w:sz="8" w:space="0" w:color="6D6D6D"/>
                  </w:tcBorders>
                  <w:vAlign w:val="center"/>
                </w:tcPr>
                <w:p w14:paraId="78B8E55B"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43</w:t>
                  </w:r>
                </w:p>
              </w:tc>
              <w:tc>
                <w:tcPr>
                  <w:tcW w:w="1560" w:type="dxa"/>
                  <w:tcBorders>
                    <w:top w:val="single" w:sz="8" w:space="0" w:color="6D6D6D"/>
                    <w:left w:val="single" w:sz="8" w:space="0" w:color="6D6D6D"/>
                    <w:bottom w:val="single" w:sz="8" w:space="0" w:color="6D6D6D"/>
                    <w:right w:val="single" w:sz="8" w:space="0" w:color="6D6D6D"/>
                  </w:tcBorders>
                  <w:vAlign w:val="center"/>
                </w:tcPr>
                <w:p w14:paraId="6843D6CE"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18</w:t>
                  </w:r>
                </w:p>
              </w:tc>
              <w:tc>
                <w:tcPr>
                  <w:tcW w:w="1540" w:type="dxa"/>
                  <w:tcBorders>
                    <w:top w:val="single" w:sz="8" w:space="0" w:color="6D6D6D"/>
                    <w:left w:val="single" w:sz="8" w:space="0" w:color="6D6D6D"/>
                    <w:bottom w:val="single" w:sz="8" w:space="0" w:color="6D6D6D"/>
                    <w:right w:val="single" w:sz="8" w:space="0" w:color="6D6D6D"/>
                  </w:tcBorders>
                  <w:vAlign w:val="center"/>
                </w:tcPr>
                <w:p w14:paraId="0D949BB1"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25</w:t>
                  </w:r>
                </w:p>
              </w:tc>
              <w:tc>
                <w:tcPr>
                  <w:tcW w:w="1540" w:type="dxa"/>
                  <w:tcBorders>
                    <w:top w:val="single" w:sz="8" w:space="0" w:color="6D6D6D"/>
                    <w:left w:val="single" w:sz="8" w:space="0" w:color="6D6D6D"/>
                    <w:bottom w:val="single" w:sz="8" w:space="0" w:color="6D6D6D"/>
                    <w:right w:val="single" w:sz="8" w:space="0" w:color="6D6D6D"/>
                  </w:tcBorders>
                  <w:vAlign w:val="center"/>
                </w:tcPr>
                <w:p w14:paraId="19259CA3"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13</w:t>
                  </w:r>
                </w:p>
              </w:tc>
              <w:tc>
                <w:tcPr>
                  <w:tcW w:w="1560" w:type="dxa"/>
                  <w:tcBorders>
                    <w:top w:val="single" w:sz="8" w:space="0" w:color="6D6D6D"/>
                    <w:left w:val="single" w:sz="8" w:space="0" w:color="6D6D6D"/>
                    <w:bottom w:val="single" w:sz="8" w:space="0" w:color="6D6D6D"/>
                    <w:right w:val="single" w:sz="8" w:space="0" w:color="6D6D6D"/>
                  </w:tcBorders>
                  <w:vAlign w:val="center"/>
                </w:tcPr>
                <w:p w14:paraId="52F6C9B1"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5</w:t>
                  </w:r>
                </w:p>
              </w:tc>
              <w:tc>
                <w:tcPr>
                  <w:tcW w:w="1980" w:type="dxa"/>
                  <w:tcBorders>
                    <w:top w:val="single" w:sz="8" w:space="0" w:color="6D6D6D"/>
                    <w:left w:val="single" w:sz="8" w:space="0" w:color="6D6D6D"/>
                    <w:bottom w:val="single" w:sz="8" w:space="0" w:color="6D6D6D"/>
                    <w:right w:val="single" w:sz="8" w:space="0" w:color="6D6D6D"/>
                  </w:tcBorders>
                  <w:vAlign w:val="center"/>
                </w:tcPr>
                <w:p w14:paraId="60A47925"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8</w:t>
                  </w:r>
                </w:p>
              </w:tc>
            </w:tr>
            <w:tr w:rsidR="00471559" w14:paraId="183B5A31"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42DFFAF2"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Кражи трансп.</w:t>
                  </w:r>
                </w:p>
              </w:tc>
              <w:tc>
                <w:tcPr>
                  <w:tcW w:w="1560" w:type="dxa"/>
                  <w:tcBorders>
                    <w:top w:val="single" w:sz="8" w:space="0" w:color="6D6D6D"/>
                    <w:left w:val="single" w:sz="8" w:space="0" w:color="6D6D6D"/>
                    <w:bottom w:val="single" w:sz="8" w:space="0" w:color="6D6D6D"/>
                    <w:right w:val="single" w:sz="8" w:space="0" w:color="6D6D6D"/>
                  </w:tcBorders>
                  <w:vAlign w:val="center"/>
                </w:tcPr>
                <w:p w14:paraId="25AAFB72"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136</w:t>
                  </w:r>
                </w:p>
              </w:tc>
              <w:tc>
                <w:tcPr>
                  <w:tcW w:w="1560" w:type="dxa"/>
                  <w:tcBorders>
                    <w:top w:val="single" w:sz="8" w:space="0" w:color="6D6D6D"/>
                    <w:left w:val="single" w:sz="8" w:space="0" w:color="6D6D6D"/>
                    <w:bottom w:val="single" w:sz="8" w:space="0" w:color="6D6D6D"/>
                    <w:right w:val="single" w:sz="8" w:space="0" w:color="6D6D6D"/>
                  </w:tcBorders>
                  <w:vAlign w:val="center"/>
                </w:tcPr>
                <w:p w14:paraId="2B7CFC9D"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108</w:t>
                  </w:r>
                </w:p>
              </w:tc>
              <w:tc>
                <w:tcPr>
                  <w:tcW w:w="1540" w:type="dxa"/>
                  <w:tcBorders>
                    <w:top w:val="single" w:sz="8" w:space="0" w:color="6D6D6D"/>
                    <w:left w:val="single" w:sz="8" w:space="0" w:color="6D6D6D"/>
                    <w:bottom w:val="single" w:sz="8" w:space="0" w:color="6D6D6D"/>
                    <w:right w:val="single" w:sz="8" w:space="0" w:color="6D6D6D"/>
                  </w:tcBorders>
                  <w:vAlign w:val="center"/>
                </w:tcPr>
                <w:p w14:paraId="74F3CF59"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28</w:t>
                  </w:r>
                </w:p>
              </w:tc>
              <w:tc>
                <w:tcPr>
                  <w:tcW w:w="1540" w:type="dxa"/>
                  <w:tcBorders>
                    <w:top w:val="single" w:sz="8" w:space="0" w:color="6D6D6D"/>
                    <w:left w:val="single" w:sz="8" w:space="0" w:color="6D6D6D"/>
                    <w:bottom w:val="single" w:sz="8" w:space="0" w:color="6D6D6D"/>
                    <w:right w:val="single" w:sz="8" w:space="0" w:color="6D6D6D"/>
                  </w:tcBorders>
                  <w:vAlign w:val="center"/>
                </w:tcPr>
                <w:p w14:paraId="48669200"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4</w:t>
                  </w:r>
                </w:p>
              </w:tc>
              <w:tc>
                <w:tcPr>
                  <w:tcW w:w="1560" w:type="dxa"/>
                  <w:tcBorders>
                    <w:top w:val="single" w:sz="8" w:space="0" w:color="6D6D6D"/>
                    <w:left w:val="single" w:sz="8" w:space="0" w:color="6D6D6D"/>
                    <w:bottom w:val="single" w:sz="8" w:space="0" w:color="6D6D6D"/>
                    <w:right w:val="single" w:sz="8" w:space="0" w:color="6D6D6D"/>
                  </w:tcBorders>
                  <w:vAlign w:val="center"/>
                </w:tcPr>
                <w:p w14:paraId="21FBEFD4"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15</w:t>
                  </w:r>
                </w:p>
              </w:tc>
              <w:tc>
                <w:tcPr>
                  <w:tcW w:w="1980" w:type="dxa"/>
                  <w:tcBorders>
                    <w:top w:val="single" w:sz="8" w:space="0" w:color="6D6D6D"/>
                    <w:left w:val="single" w:sz="8" w:space="0" w:color="6D6D6D"/>
                    <w:bottom w:val="single" w:sz="8" w:space="0" w:color="6D6D6D"/>
                    <w:right w:val="single" w:sz="8" w:space="0" w:color="6D6D6D"/>
                  </w:tcBorders>
                  <w:vAlign w:val="center"/>
                </w:tcPr>
                <w:p w14:paraId="592C6C15"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-11</w:t>
                  </w:r>
                </w:p>
              </w:tc>
            </w:tr>
            <w:tr w:rsidR="00471559" w14:paraId="1D697070"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37FFC73E"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Хранен. оруж.</w:t>
                  </w:r>
                </w:p>
              </w:tc>
              <w:tc>
                <w:tcPr>
                  <w:tcW w:w="1560" w:type="dxa"/>
                  <w:tcBorders>
                    <w:top w:val="single" w:sz="8" w:space="0" w:color="6D6D6D"/>
                    <w:left w:val="single" w:sz="8" w:space="0" w:color="6D6D6D"/>
                    <w:bottom w:val="single" w:sz="8" w:space="0" w:color="6D6D6D"/>
                    <w:right w:val="single" w:sz="8" w:space="0" w:color="6D6D6D"/>
                  </w:tcBorders>
                  <w:vAlign w:val="center"/>
                </w:tcPr>
                <w:p w14:paraId="6A8B6D43"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6</w:t>
                  </w:r>
                </w:p>
              </w:tc>
              <w:tc>
                <w:tcPr>
                  <w:tcW w:w="1560" w:type="dxa"/>
                  <w:tcBorders>
                    <w:top w:val="single" w:sz="8" w:space="0" w:color="6D6D6D"/>
                    <w:left w:val="single" w:sz="8" w:space="0" w:color="6D6D6D"/>
                    <w:bottom w:val="single" w:sz="8" w:space="0" w:color="6D6D6D"/>
                    <w:right w:val="single" w:sz="8" w:space="0" w:color="6D6D6D"/>
                  </w:tcBorders>
                  <w:vAlign w:val="center"/>
                </w:tcPr>
                <w:p w14:paraId="01EB9815"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4</w:t>
                  </w:r>
                </w:p>
              </w:tc>
              <w:tc>
                <w:tcPr>
                  <w:tcW w:w="1540" w:type="dxa"/>
                  <w:tcBorders>
                    <w:top w:val="single" w:sz="8" w:space="0" w:color="6D6D6D"/>
                    <w:left w:val="single" w:sz="8" w:space="0" w:color="6D6D6D"/>
                    <w:bottom w:val="single" w:sz="8" w:space="0" w:color="6D6D6D"/>
                    <w:right w:val="single" w:sz="8" w:space="0" w:color="6D6D6D"/>
                  </w:tcBorders>
                  <w:vAlign w:val="center"/>
                </w:tcPr>
                <w:p w14:paraId="463610F4"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w:t>
                  </w:r>
                </w:p>
              </w:tc>
              <w:tc>
                <w:tcPr>
                  <w:tcW w:w="1540" w:type="dxa"/>
                  <w:tcBorders>
                    <w:top w:val="single" w:sz="8" w:space="0" w:color="6D6D6D"/>
                    <w:left w:val="single" w:sz="8" w:space="0" w:color="6D6D6D"/>
                    <w:bottom w:val="single" w:sz="8" w:space="0" w:color="6D6D6D"/>
                    <w:right w:val="single" w:sz="8" w:space="0" w:color="6D6D6D"/>
                  </w:tcBorders>
                  <w:vAlign w:val="center"/>
                </w:tcPr>
                <w:p w14:paraId="23354ABE"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0</w:t>
                  </w:r>
                </w:p>
              </w:tc>
              <w:tc>
                <w:tcPr>
                  <w:tcW w:w="1560" w:type="dxa"/>
                  <w:tcBorders>
                    <w:top w:val="single" w:sz="8" w:space="0" w:color="6D6D6D"/>
                    <w:left w:val="single" w:sz="8" w:space="0" w:color="6D6D6D"/>
                    <w:bottom w:val="single" w:sz="8" w:space="0" w:color="6D6D6D"/>
                    <w:right w:val="single" w:sz="8" w:space="0" w:color="6D6D6D"/>
                  </w:tcBorders>
                  <w:vAlign w:val="center"/>
                </w:tcPr>
                <w:p w14:paraId="4E812D4B"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0</w:t>
                  </w:r>
                </w:p>
              </w:tc>
              <w:tc>
                <w:tcPr>
                  <w:tcW w:w="1980" w:type="dxa"/>
                  <w:tcBorders>
                    <w:top w:val="single" w:sz="8" w:space="0" w:color="6D6D6D"/>
                    <w:left w:val="single" w:sz="8" w:space="0" w:color="6D6D6D"/>
                    <w:bottom w:val="single" w:sz="8" w:space="0" w:color="6D6D6D"/>
                    <w:right w:val="single" w:sz="8" w:space="0" w:color="6D6D6D"/>
                  </w:tcBorders>
                  <w:vAlign w:val="center"/>
                </w:tcPr>
                <w:p w14:paraId="4CB38105"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0</w:t>
                  </w:r>
                </w:p>
              </w:tc>
            </w:tr>
            <w:tr w:rsidR="00471559" w14:paraId="2C9228AD"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710B476F"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Сбыт наркот.</w:t>
                  </w:r>
                </w:p>
              </w:tc>
              <w:tc>
                <w:tcPr>
                  <w:tcW w:w="1560" w:type="dxa"/>
                  <w:tcBorders>
                    <w:top w:val="single" w:sz="8" w:space="0" w:color="6D6D6D"/>
                    <w:left w:val="single" w:sz="8" w:space="0" w:color="6D6D6D"/>
                    <w:bottom w:val="single" w:sz="8" w:space="0" w:color="6D6D6D"/>
                    <w:right w:val="single" w:sz="8" w:space="0" w:color="6D6D6D"/>
                  </w:tcBorders>
                  <w:vAlign w:val="center"/>
                </w:tcPr>
                <w:p w14:paraId="58C069DB"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139</w:t>
                  </w:r>
                </w:p>
              </w:tc>
              <w:tc>
                <w:tcPr>
                  <w:tcW w:w="1560" w:type="dxa"/>
                  <w:tcBorders>
                    <w:top w:val="single" w:sz="8" w:space="0" w:color="6D6D6D"/>
                    <w:left w:val="single" w:sz="8" w:space="0" w:color="6D6D6D"/>
                    <w:bottom w:val="single" w:sz="8" w:space="0" w:color="6D6D6D"/>
                    <w:right w:val="single" w:sz="8" w:space="0" w:color="6D6D6D"/>
                  </w:tcBorders>
                  <w:vAlign w:val="center"/>
                </w:tcPr>
                <w:p w14:paraId="68A9CC33"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86</w:t>
                  </w:r>
                </w:p>
              </w:tc>
              <w:tc>
                <w:tcPr>
                  <w:tcW w:w="1540" w:type="dxa"/>
                  <w:tcBorders>
                    <w:top w:val="single" w:sz="8" w:space="0" w:color="6D6D6D"/>
                    <w:left w:val="single" w:sz="8" w:space="0" w:color="6D6D6D"/>
                    <w:bottom w:val="single" w:sz="8" w:space="0" w:color="6D6D6D"/>
                    <w:right w:val="single" w:sz="8" w:space="0" w:color="6D6D6D"/>
                  </w:tcBorders>
                  <w:vAlign w:val="center"/>
                </w:tcPr>
                <w:p w14:paraId="550BB1F8"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53</w:t>
                  </w:r>
                </w:p>
              </w:tc>
              <w:tc>
                <w:tcPr>
                  <w:tcW w:w="1540" w:type="dxa"/>
                  <w:tcBorders>
                    <w:top w:val="single" w:sz="8" w:space="0" w:color="6D6D6D"/>
                    <w:left w:val="single" w:sz="8" w:space="0" w:color="6D6D6D"/>
                    <w:bottom w:val="single" w:sz="8" w:space="0" w:color="6D6D6D"/>
                    <w:right w:val="single" w:sz="8" w:space="0" w:color="6D6D6D"/>
                  </w:tcBorders>
                  <w:vAlign w:val="center"/>
                </w:tcPr>
                <w:p w14:paraId="3CB75115"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11</w:t>
                  </w:r>
                </w:p>
              </w:tc>
              <w:tc>
                <w:tcPr>
                  <w:tcW w:w="1560" w:type="dxa"/>
                  <w:tcBorders>
                    <w:top w:val="single" w:sz="8" w:space="0" w:color="6D6D6D"/>
                    <w:left w:val="single" w:sz="8" w:space="0" w:color="6D6D6D"/>
                    <w:bottom w:val="single" w:sz="8" w:space="0" w:color="6D6D6D"/>
                    <w:right w:val="single" w:sz="8" w:space="0" w:color="6D6D6D"/>
                  </w:tcBorders>
                  <w:vAlign w:val="center"/>
                </w:tcPr>
                <w:p w14:paraId="5FAE723C"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5</w:t>
                  </w:r>
                </w:p>
              </w:tc>
              <w:tc>
                <w:tcPr>
                  <w:tcW w:w="1980" w:type="dxa"/>
                  <w:tcBorders>
                    <w:top w:val="single" w:sz="8" w:space="0" w:color="6D6D6D"/>
                    <w:left w:val="single" w:sz="8" w:space="0" w:color="6D6D6D"/>
                    <w:bottom w:val="single" w:sz="8" w:space="0" w:color="6D6D6D"/>
                    <w:right w:val="single" w:sz="8" w:space="0" w:color="6D6D6D"/>
                  </w:tcBorders>
                  <w:vAlign w:val="center"/>
                </w:tcPr>
                <w:p w14:paraId="42615F4F"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6</w:t>
                  </w:r>
                </w:p>
              </w:tc>
            </w:tr>
            <w:tr w:rsidR="00471559" w14:paraId="6AE74954"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7E2F398E"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Хулиганство</w:t>
                  </w:r>
                </w:p>
              </w:tc>
              <w:tc>
                <w:tcPr>
                  <w:tcW w:w="1560" w:type="dxa"/>
                  <w:tcBorders>
                    <w:top w:val="single" w:sz="8" w:space="0" w:color="6D6D6D"/>
                    <w:left w:val="single" w:sz="8" w:space="0" w:color="6D6D6D"/>
                    <w:bottom w:val="single" w:sz="8" w:space="0" w:color="6D6D6D"/>
                    <w:right w:val="single" w:sz="8" w:space="0" w:color="6D6D6D"/>
                  </w:tcBorders>
                  <w:vAlign w:val="center"/>
                </w:tcPr>
                <w:p w14:paraId="74BFEC14"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6</w:t>
                  </w:r>
                </w:p>
              </w:tc>
              <w:tc>
                <w:tcPr>
                  <w:tcW w:w="1560" w:type="dxa"/>
                  <w:tcBorders>
                    <w:top w:val="single" w:sz="8" w:space="0" w:color="6D6D6D"/>
                    <w:left w:val="single" w:sz="8" w:space="0" w:color="6D6D6D"/>
                    <w:bottom w:val="single" w:sz="8" w:space="0" w:color="6D6D6D"/>
                    <w:right w:val="single" w:sz="8" w:space="0" w:color="6D6D6D"/>
                  </w:tcBorders>
                  <w:vAlign w:val="center"/>
                </w:tcPr>
                <w:p w14:paraId="01D09FE6"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w:t>
                  </w:r>
                </w:p>
              </w:tc>
              <w:tc>
                <w:tcPr>
                  <w:tcW w:w="1540" w:type="dxa"/>
                  <w:tcBorders>
                    <w:top w:val="single" w:sz="8" w:space="0" w:color="6D6D6D"/>
                    <w:left w:val="single" w:sz="8" w:space="0" w:color="6D6D6D"/>
                    <w:bottom w:val="single" w:sz="8" w:space="0" w:color="6D6D6D"/>
                    <w:right w:val="single" w:sz="8" w:space="0" w:color="6D6D6D"/>
                  </w:tcBorders>
                  <w:vAlign w:val="center"/>
                </w:tcPr>
                <w:p w14:paraId="3B92EBEF"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5</w:t>
                  </w:r>
                </w:p>
              </w:tc>
              <w:tc>
                <w:tcPr>
                  <w:tcW w:w="1540" w:type="dxa"/>
                  <w:tcBorders>
                    <w:top w:val="single" w:sz="8" w:space="0" w:color="6D6D6D"/>
                    <w:left w:val="single" w:sz="8" w:space="0" w:color="6D6D6D"/>
                    <w:bottom w:val="single" w:sz="8" w:space="0" w:color="6D6D6D"/>
                    <w:right w:val="single" w:sz="8" w:space="0" w:color="6D6D6D"/>
                  </w:tcBorders>
                  <w:vAlign w:val="center"/>
                </w:tcPr>
                <w:p w14:paraId="0E71FE34"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4</w:t>
                  </w:r>
                </w:p>
              </w:tc>
              <w:tc>
                <w:tcPr>
                  <w:tcW w:w="1560" w:type="dxa"/>
                  <w:tcBorders>
                    <w:top w:val="single" w:sz="8" w:space="0" w:color="6D6D6D"/>
                    <w:left w:val="single" w:sz="8" w:space="0" w:color="6D6D6D"/>
                    <w:bottom w:val="single" w:sz="8" w:space="0" w:color="6D6D6D"/>
                    <w:right w:val="single" w:sz="8" w:space="0" w:color="6D6D6D"/>
                  </w:tcBorders>
                  <w:vAlign w:val="center"/>
                </w:tcPr>
                <w:p w14:paraId="4631DB38"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0</w:t>
                  </w:r>
                </w:p>
              </w:tc>
              <w:tc>
                <w:tcPr>
                  <w:tcW w:w="1980" w:type="dxa"/>
                  <w:tcBorders>
                    <w:top w:val="single" w:sz="8" w:space="0" w:color="6D6D6D"/>
                    <w:left w:val="single" w:sz="8" w:space="0" w:color="6D6D6D"/>
                    <w:bottom w:val="single" w:sz="8" w:space="0" w:color="6D6D6D"/>
                    <w:right w:val="single" w:sz="8" w:space="0" w:color="6D6D6D"/>
                  </w:tcBorders>
                  <w:vAlign w:val="center"/>
                </w:tcPr>
                <w:p w14:paraId="01B3D461"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4</w:t>
                  </w:r>
                </w:p>
              </w:tc>
            </w:tr>
            <w:tr w:rsidR="00471559" w14:paraId="6466D2F4"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45F50F48"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Мошенничество</w:t>
                  </w:r>
                </w:p>
              </w:tc>
              <w:tc>
                <w:tcPr>
                  <w:tcW w:w="1560" w:type="dxa"/>
                  <w:tcBorders>
                    <w:top w:val="single" w:sz="8" w:space="0" w:color="6D6D6D"/>
                    <w:left w:val="single" w:sz="8" w:space="0" w:color="6D6D6D"/>
                    <w:bottom w:val="single" w:sz="8" w:space="0" w:color="6D6D6D"/>
                    <w:right w:val="single" w:sz="8" w:space="0" w:color="6D6D6D"/>
                  </w:tcBorders>
                  <w:vAlign w:val="center"/>
                </w:tcPr>
                <w:p w14:paraId="65581FFC"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184</w:t>
                  </w:r>
                </w:p>
              </w:tc>
              <w:tc>
                <w:tcPr>
                  <w:tcW w:w="1560" w:type="dxa"/>
                  <w:tcBorders>
                    <w:top w:val="single" w:sz="8" w:space="0" w:color="6D6D6D"/>
                    <w:left w:val="single" w:sz="8" w:space="0" w:color="6D6D6D"/>
                    <w:bottom w:val="single" w:sz="8" w:space="0" w:color="6D6D6D"/>
                    <w:right w:val="single" w:sz="8" w:space="0" w:color="6D6D6D"/>
                  </w:tcBorders>
                  <w:vAlign w:val="center"/>
                </w:tcPr>
                <w:p w14:paraId="00CFF6CB"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208</w:t>
                  </w:r>
                </w:p>
              </w:tc>
              <w:tc>
                <w:tcPr>
                  <w:tcW w:w="1540" w:type="dxa"/>
                  <w:tcBorders>
                    <w:top w:val="single" w:sz="8" w:space="0" w:color="6D6D6D"/>
                    <w:left w:val="single" w:sz="8" w:space="0" w:color="6D6D6D"/>
                    <w:bottom w:val="single" w:sz="8" w:space="0" w:color="6D6D6D"/>
                    <w:right w:val="single" w:sz="8" w:space="0" w:color="6D6D6D"/>
                  </w:tcBorders>
                  <w:vAlign w:val="center"/>
                </w:tcPr>
                <w:p w14:paraId="453B80F8"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-24</w:t>
                  </w:r>
                </w:p>
              </w:tc>
              <w:tc>
                <w:tcPr>
                  <w:tcW w:w="1540" w:type="dxa"/>
                  <w:tcBorders>
                    <w:top w:val="single" w:sz="8" w:space="0" w:color="6D6D6D"/>
                    <w:left w:val="single" w:sz="8" w:space="0" w:color="6D6D6D"/>
                    <w:bottom w:val="single" w:sz="8" w:space="0" w:color="6D6D6D"/>
                    <w:right w:val="single" w:sz="8" w:space="0" w:color="6D6D6D"/>
                  </w:tcBorders>
                  <w:vAlign w:val="center"/>
                </w:tcPr>
                <w:p w14:paraId="16CF7EEB"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56</w:t>
                  </w:r>
                </w:p>
              </w:tc>
              <w:tc>
                <w:tcPr>
                  <w:tcW w:w="1560" w:type="dxa"/>
                  <w:tcBorders>
                    <w:top w:val="single" w:sz="8" w:space="0" w:color="6D6D6D"/>
                    <w:left w:val="single" w:sz="8" w:space="0" w:color="6D6D6D"/>
                    <w:bottom w:val="single" w:sz="8" w:space="0" w:color="6D6D6D"/>
                    <w:right w:val="single" w:sz="8" w:space="0" w:color="6D6D6D"/>
                  </w:tcBorders>
                  <w:vAlign w:val="center"/>
                </w:tcPr>
                <w:p w14:paraId="3144ADA0"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123</w:t>
                  </w:r>
                </w:p>
              </w:tc>
              <w:tc>
                <w:tcPr>
                  <w:tcW w:w="1980" w:type="dxa"/>
                  <w:tcBorders>
                    <w:top w:val="single" w:sz="8" w:space="0" w:color="6D6D6D"/>
                    <w:left w:val="single" w:sz="8" w:space="0" w:color="6D6D6D"/>
                    <w:bottom w:val="single" w:sz="8" w:space="0" w:color="6D6D6D"/>
                    <w:right w:val="single" w:sz="8" w:space="0" w:color="6D6D6D"/>
                  </w:tcBorders>
                  <w:vAlign w:val="center"/>
                </w:tcPr>
                <w:p w14:paraId="32C5AC11"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-67</w:t>
                  </w:r>
                </w:p>
              </w:tc>
            </w:tr>
            <w:tr w:rsidR="00471559" w14:paraId="3E2C4578" w14:textId="77777777">
              <w:tblPrEx>
                <w:tblBorders>
                  <w:top w:val="none" w:sz="0" w:space="0" w:color="auto"/>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57B7BF1E"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Ст. 327 УК РФ</w:t>
                  </w:r>
                </w:p>
              </w:tc>
              <w:tc>
                <w:tcPr>
                  <w:tcW w:w="1560" w:type="dxa"/>
                  <w:tcBorders>
                    <w:top w:val="single" w:sz="8" w:space="0" w:color="6D6D6D"/>
                    <w:left w:val="single" w:sz="8" w:space="0" w:color="6D6D6D"/>
                    <w:bottom w:val="single" w:sz="8" w:space="0" w:color="6D6D6D"/>
                    <w:right w:val="single" w:sz="8" w:space="0" w:color="6D6D6D"/>
                  </w:tcBorders>
                  <w:vAlign w:val="center"/>
                </w:tcPr>
                <w:p w14:paraId="3F2BD1FE"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42</w:t>
                  </w:r>
                </w:p>
              </w:tc>
              <w:tc>
                <w:tcPr>
                  <w:tcW w:w="1560" w:type="dxa"/>
                  <w:tcBorders>
                    <w:top w:val="single" w:sz="8" w:space="0" w:color="6D6D6D"/>
                    <w:left w:val="single" w:sz="8" w:space="0" w:color="6D6D6D"/>
                    <w:bottom w:val="single" w:sz="8" w:space="0" w:color="6D6D6D"/>
                    <w:right w:val="single" w:sz="8" w:space="0" w:color="6D6D6D"/>
                  </w:tcBorders>
                  <w:vAlign w:val="center"/>
                </w:tcPr>
                <w:p w14:paraId="0F23CCED"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42</w:t>
                  </w:r>
                </w:p>
              </w:tc>
              <w:tc>
                <w:tcPr>
                  <w:tcW w:w="1540" w:type="dxa"/>
                  <w:tcBorders>
                    <w:top w:val="single" w:sz="8" w:space="0" w:color="6D6D6D"/>
                    <w:left w:val="single" w:sz="8" w:space="0" w:color="6D6D6D"/>
                    <w:bottom w:val="single" w:sz="8" w:space="0" w:color="6D6D6D"/>
                    <w:right w:val="single" w:sz="8" w:space="0" w:color="6D6D6D"/>
                  </w:tcBorders>
                  <w:vAlign w:val="center"/>
                </w:tcPr>
                <w:p w14:paraId="6B7956CB"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0</w:t>
                  </w:r>
                </w:p>
              </w:tc>
              <w:tc>
                <w:tcPr>
                  <w:tcW w:w="1540" w:type="dxa"/>
                  <w:tcBorders>
                    <w:top w:val="single" w:sz="8" w:space="0" w:color="6D6D6D"/>
                    <w:left w:val="single" w:sz="8" w:space="0" w:color="6D6D6D"/>
                    <w:bottom w:val="single" w:sz="8" w:space="0" w:color="6D6D6D"/>
                    <w:right w:val="single" w:sz="8" w:space="0" w:color="6D6D6D"/>
                  </w:tcBorders>
                  <w:vAlign w:val="center"/>
                </w:tcPr>
                <w:p w14:paraId="29039A84"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16</w:t>
                  </w:r>
                </w:p>
              </w:tc>
              <w:tc>
                <w:tcPr>
                  <w:tcW w:w="1560" w:type="dxa"/>
                  <w:tcBorders>
                    <w:top w:val="single" w:sz="8" w:space="0" w:color="6D6D6D"/>
                    <w:left w:val="single" w:sz="8" w:space="0" w:color="6D6D6D"/>
                    <w:bottom w:val="single" w:sz="8" w:space="0" w:color="6D6D6D"/>
                    <w:right w:val="single" w:sz="8" w:space="0" w:color="6D6D6D"/>
                  </w:tcBorders>
                  <w:vAlign w:val="center"/>
                </w:tcPr>
                <w:p w14:paraId="0A4B7BAB"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15</w:t>
                  </w:r>
                </w:p>
              </w:tc>
              <w:tc>
                <w:tcPr>
                  <w:tcW w:w="1980" w:type="dxa"/>
                  <w:tcBorders>
                    <w:top w:val="single" w:sz="8" w:space="0" w:color="6D6D6D"/>
                    <w:left w:val="single" w:sz="8" w:space="0" w:color="6D6D6D"/>
                    <w:bottom w:val="single" w:sz="8" w:space="0" w:color="6D6D6D"/>
                    <w:right w:val="single" w:sz="8" w:space="0" w:color="6D6D6D"/>
                  </w:tcBorders>
                  <w:vAlign w:val="center"/>
                </w:tcPr>
                <w:p w14:paraId="0CD40E10"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w:t>
                  </w:r>
                </w:p>
              </w:tc>
            </w:tr>
            <w:tr w:rsidR="00471559" w14:paraId="5A7A9538" w14:textId="77777777">
              <w:tblPrEx>
                <w:tblBorders>
                  <w:top w:val="none" w:sz="0" w:space="0" w:color="auto"/>
                  <w:bottom w:val="single" w:sz="8" w:space="0" w:color="6D6D6D"/>
                </w:tblBorders>
                <w:tblCellMar>
                  <w:top w:w="0" w:type="dxa"/>
                  <w:left w:w="0" w:type="dxa"/>
                  <w:bottom w:w="0" w:type="dxa"/>
                  <w:right w:w="0" w:type="dxa"/>
                </w:tblCellMar>
              </w:tblPrEx>
              <w:tc>
                <w:tcPr>
                  <w:tcW w:w="3040" w:type="dxa"/>
                  <w:tcBorders>
                    <w:top w:val="single" w:sz="8" w:space="0" w:color="6D6D6D"/>
                    <w:left w:val="single" w:sz="8" w:space="0" w:color="6D6D6D"/>
                    <w:bottom w:val="single" w:sz="8" w:space="0" w:color="6D6D6D"/>
                    <w:right w:val="single" w:sz="8" w:space="0" w:color="6D6D6D"/>
                  </w:tcBorders>
                  <w:vAlign w:val="center"/>
                </w:tcPr>
                <w:p w14:paraId="4371D546"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Ст. 119 УК РФ</w:t>
                  </w:r>
                </w:p>
              </w:tc>
              <w:tc>
                <w:tcPr>
                  <w:tcW w:w="1560" w:type="dxa"/>
                  <w:tcBorders>
                    <w:top w:val="single" w:sz="8" w:space="0" w:color="6D6D6D"/>
                    <w:left w:val="single" w:sz="8" w:space="0" w:color="6D6D6D"/>
                    <w:bottom w:val="single" w:sz="8" w:space="0" w:color="6D6D6D"/>
                    <w:right w:val="single" w:sz="8" w:space="0" w:color="6D6D6D"/>
                  </w:tcBorders>
                  <w:vAlign w:val="center"/>
                </w:tcPr>
                <w:p w14:paraId="010FBF9E"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12</w:t>
                  </w:r>
                </w:p>
              </w:tc>
              <w:tc>
                <w:tcPr>
                  <w:tcW w:w="1560" w:type="dxa"/>
                  <w:tcBorders>
                    <w:top w:val="single" w:sz="8" w:space="0" w:color="6D6D6D"/>
                    <w:left w:val="single" w:sz="8" w:space="0" w:color="6D6D6D"/>
                    <w:bottom w:val="single" w:sz="8" w:space="0" w:color="6D6D6D"/>
                    <w:right w:val="single" w:sz="8" w:space="0" w:color="6D6D6D"/>
                  </w:tcBorders>
                  <w:vAlign w:val="center"/>
                </w:tcPr>
                <w:p w14:paraId="5436B410"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13</w:t>
                  </w:r>
                </w:p>
              </w:tc>
              <w:tc>
                <w:tcPr>
                  <w:tcW w:w="1540" w:type="dxa"/>
                  <w:tcBorders>
                    <w:top w:val="single" w:sz="8" w:space="0" w:color="6D6D6D"/>
                    <w:left w:val="single" w:sz="8" w:space="0" w:color="6D6D6D"/>
                    <w:bottom w:val="single" w:sz="8" w:space="0" w:color="6D6D6D"/>
                    <w:right w:val="single" w:sz="8" w:space="0" w:color="6D6D6D"/>
                  </w:tcBorders>
                  <w:vAlign w:val="center"/>
                </w:tcPr>
                <w:p w14:paraId="51A6B556"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w:t>
                  </w:r>
                </w:p>
              </w:tc>
              <w:tc>
                <w:tcPr>
                  <w:tcW w:w="1540" w:type="dxa"/>
                  <w:tcBorders>
                    <w:top w:val="single" w:sz="8" w:space="0" w:color="6D6D6D"/>
                    <w:left w:val="single" w:sz="8" w:space="0" w:color="6D6D6D"/>
                    <w:bottom w:val="single" w:sz="8" w:space="0" w:color="6D6D6D"/>
                    <w:right w:val="single" w:sz="8" w:space="0" w:color="6D6D6D"/>
                  </w:tcBorders>
                  <w:vAlign w:val="center"/>
                </w:tcPr>
                <w:p w14:paraId="03877C49"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10</w:t>
                  </w:r>
                </w:p>
              </w:tc>
              <w:tc>
                <w:tcPr>
                  <w:tcW w:w="1560" w:type="dxa"/>
                  <w:tcBorders>
                    <w:top w:val="single" w:sz="8" w:space="0" w:color="6D6D6D"/>
                    <w:left w:val="single" w:sz="8" w:space="0" w:color="6D6D6D"/>
                    <w:bottom w:val="single" w:sz="8" w:space="0" w:color="6D6D6D"/>
                    <w:right w:val="single" w:sz="8" w:space="0" w:color="6D6D6D"/>
                  </w:tcBorders>
                  <w:vAlign w:val="center"/>
                </w:tcPr>
                <w:p w14:paraId="7FB7C067"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16</w:t>
                  </w:r>
                </w:p>
              </w:tc>
              <w:tc>
                <w:tcPr>
                  <w:tcW w:w="1980" w:type="dxa"/>
                  <w:tcBorders>
                    <w:top w:val="single" w:sz="8" w:space="0" w:color="6D6D6D"/>
                    <w:left w:val="single" w:sz="8" w:space="0" w:color="6D6D6D"/>
                    <w:bottom w:val="single" w:sz="8" w:space="0" w:color="6D6D6D"/>
                    <w:right w:val="single" w:sz="8" w:space="0" w:color="6D6D6D"/>
                  </w:tcBorders>
                  <w:vAlign w:val="center"/>
                </w:tcPr>
                <w:p w14:paraId="475D1EFC" w14:textId="77777777" w:rsidR="00471559" w:rsidRDefault="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-6</w:t>
                  </w:r>
                </w:p>
              </w:tc>
            </w:tr>
          </w:tbl>
          <w:p w14:paraId="2BBB5FDC" w14:textId="77777777" w:rsidR="00471559" w:rsidRDefault="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tc>
      </w:tr>
    </w:tbl>
    <w:p w14:paraId="50C2B4CB"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589EA158"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xml:space="preserve">   </w:t>
      </w:r>
      <w:r>
        <w:rPr>
          <w:rFonts w:ascii="Helvetica Neue" w:hAnsi="Helvetica Neue" w:cs="Helvetica Neue"/>
          <w:b/>
          <w:bCs/>
          <w:i/>
          <w:iCs/>
          <w:color w:val="262626"/>
          <w:sz w:val="26"/>
          <w:szCs w:val="26"/>
          <w:u w:color="262626"/>
          <w:lang w:val="en-US"/>
        </w:rPr>
        <w:t>Для   улучшения  работы по  предупреждению и  раскрытию краж и угонов автотранспорта необходимо  обратить внимание    на  следующие направления оперативно-служебной деятельности:</w:t>
      </w:r>
    </w:p>
    <w:p w14:paraId="58A07F64"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 Повышение эффективности работы нарядов и оперативно-поисковых групп на маршрутах патрулирования и в зонах ответственности, в части проверки припаркованного автотранспорта.</w:t>
      </w:r>
    </w:p>
    <w:p w14:paraId="2043F1AD"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2. Контроль за своевременностью и полнотой передачи оперативной информации работающим нарядам и соседним подразделениям при введении плана «Перехват».</w:t>
      </w:r>
    </w:p>
    <w:p w14:paraId="699B4539"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3. Повышение качества осмотра места происшествия и опроса свидетелей.</w:t>
      </w:r>
    </w:p>
    <w:p w14:paraId="04BB9193"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4. Активная работа с ранее судимыми с использованием всех форм и методов УУП и о/у ОМВД с целью профилактики пресечения и раскрытия данного вида преступления.</w:t>
      </w:r>
    </w:p>
    <w:p w14:paraId="2ACC5D2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Указанные показатели могут свидетельствовать об эффективности работы групп и отделений по профилактике указанных преступлений совершенных на обслуживаемой территории. Руководителям по линии Охраны общественного порядка и оперативной работе ОМВД необходимо разработать и реализовать комплекс мероприятий по улучшению раскрываемости указанной категории преступлений.</w:t>
      </w:r>
    </w:p>
    <w:p w14:paraId="7D1EE6E6"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i/>
          <w:iCs/>
          <w:color w:val="262626"/>
          <w:sz w:val="26"/>
          <w:szCs w:val="26"/>
          <w:u w:color="262626"/>
          <w:lang w:val="en-US"/>
        </w:rPr>
        <w:t>Результаты в оперативно-служебной деятельности  могли бы быть лучше</w:t>
      </w:r>
      <w:r>
        <w:rPr>
          <w:rFonts w:ascii="Helvetica Neue" w:hAnsi="Helvetica Neue" w:cs="Helvetica Neue"/>
          <w:color w:val="262626"/>
          <w:sz w:val="26"/>
          <w:szCs w:val="26"/>
          <w:u w:color="262626"/>
          <w:lang w:val="en-US"/>
        </w:rPr>
        <w:t>, если бы в полном объеме выполнялись указания руководства ГУ МВД России по г. Москве и УВД по ЮАО по своевременному реагированию дежурных частей на сообщения о преступлениях, правильной организации работы СОГ, нарядовна маршрутах патрулирования, улучшению агентурно-оперативной работы.</w:t>
      </w:r>
    </w:p>
    <w:p w14:paraId="258D132C"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Все это говорит о необходимости проведения конкретного анализа работы и принятия неотложных мер к улучшению показателей работы.</w:t>
      </w:r>
    </w:p>
    <w:p w14:paraId="30253E26" w14:textId="77777777" w:rsidR="00471559" w:rsidRDefault="00471559" w:rsidP="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1FCE165E"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403CD077"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78164789"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Дежурная   часть  Отдела.</w:t>
      </w:r>
    </w:p>
    <w:p w14:paraId="09C3389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215F19BB"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По штату в  ДЧ ОМВД   10 сотрудников,    по списку 10.</w:t>
      </w:r>
    </w:p>
    <w:p w14:paraId="586ACDBC"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За 12   месяцев   2012 г. в дежурную часть ОМВД поступило 227878 сообщений и заявлений о происшествиях. Доставлено в ДЧ  2521 человек. Привлечено к административной ответственности 5341 граждан, по другим основаниям доставлено 896,  подготовлено 83  материала для направление подозреваемых  в ИВС. Сотрудниками ГУ МВД России по г. Москве,  УВД по ЮАО ГУ МВД России по г. Москве  проведено 274  проверок  отдела и дежурной части, в ходе которых выявлены характерные и повторяющиеся недостатки:</w:t>
      </w:r>
    </w:p>
    <w:p w14:paraId="146384FC" w14:textId="77777777" w:rsidR="00471559" w:rsidRDefault="00471559" w:rsidP="00471559">
      <w:pPr>
        <w:widowControl w:val="0"/>
        <w:autoSpaceDE w:val="0"/>
        <w:autoSpaceDN w:val="0"/>
        <w:adjustRightInd w:val="0"/>
        <w:spacing w:after="180"/>
        <w:ind w:left="96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xml:space="preserve">·        </w:t>
      </w:r>
      <w:r>
        <w:rPr>
          <w:rFonts w:ascii="Helvetica Neue" w:hAnsi="Helvetica Neue" w:cs="Helvetica Neue"/>
          <w:b/>
          <w:bCs/>
          <w:color w:val="262626"/>
          <w:sz w:val="26"/>
          <w:szCs w:val="26"/>
          <w:u w:color="262626"/>
          <w:lang w:val="en-US"/>
        </w:rPr>
        <w:t>разоружение л/с без указания ответственного;</w:t>
      </w:r>
    </w:p>
    <w:p w14:paraId="48F1694D" w14:textId="77777777" w:rsidR="00471559" w:rsidRDefault="00471559" w:rsidP="00471559">
      <w:pPr>
        <w:widowControl w:val="0"/>
        <w:autoSpaceDE w:val="0"/>
        <w:autoSpaceDN w:val="0"/>
        <w:adjustRightInd w:val="0"/>
        <w:spacing w:after="180"/>
        <w:ind w:left="96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xml:space="preserve">·        </w:t>
      </w:r>
      <w:r>
        <w:rPr>
          <w:rFonts w:ascii="Helvetica Neue" w:hAnsi="Helvetica Neue" w:cs="Helvetica Neue"/>
          <w:b/>
          <w:bCs/>
          <w:color w:val="262626"/>
          <w:sz w:val="26"/>
          <w:szCs w:val="26"/>
          <w:u w:color="262626"/>
          <w:lang w:val="en-US"/>
        </w:rPr>
        <w:t>слабое руководство нарядами;</w:t>
      </w:r>
    </w:p>
    <w:p w14:paraId="706179D3" w14:textId="77777777" w:rsidR="00471559" w:rsidRDefault="00471559" w:rsidP="00471559">
      <w:pPr>
        <w:widowControl w:val="0"/>
        <w:autoSpaceDE w:val="0"/>
        <w:autoSpaceDN w:val="0"/>
        <w:adjustRightInd w:val="0"/>
        <w:spacing w:after="180"/>
        <w:ind w:left="96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xml:space="preserve">·        </w:t>
      </w:r>
      <w:r>
        <w:rPr>
          <w:rFonts w:ascii="Helvetica Neue" w:hAnsi="Helvetica Neue" w:cs="Helvetica Neue"/>
          <w:b/>
          <w:bCs/>
          <w:color w:val="262626"/>
          <w:sz w:val="26"/>
          <w:szCs w:val="26"/>
          <w:u w:color="262626"/>
          <w:lang w:val="en-US"/>
        </w:rPr>
        <w:t>задержки  сбора      и    выезда    СОГ;</w:t>
      </w:r>
    </w:p>
    <w:p w14:paraId="668B7F19" w14:textId="77777777" w:rsidR="00471559" w:rsidRDefault="00471559" w:rsidP="00471559">
      <w:pPr>
        <w:widowControl w:val="0"/>
        <w:autoSpaceDE w:val="0"/>
        <w:autoSpaceDN w:val="0"/>
        <w:adjustRightInd w:val="0"/>
        <w:spacing w:after="180"/>
        <w:ind w:left="96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xml:space="preserve">·        </w:t>
      </w:r>
      <w:r>
        <w:rPr>
          <w:rFonts w:ascii="Helvetica Neue" w:hAnsi="Helvetica Neue" w:cs="Helvetica Neue"/>
          <w:b/>
          <w:bCs/>
          <w:color w:val="262626"/>
          <w:sz w:val="26"/>
          <w:szCs w:val="26"/>
          <w:u w:color="262626"/>
          <w:lang w:val="en-US"/>
        </w:rPr>
        <w:t>невыдача талонов-уведомлений;</w:t>
      </w:r>
    </w:p>
    <w:p w14:paraId="1097CE35" w14:textId="77777777" w:rsidR="00471559" w:rsidRDefault="00471559" w:rsidP="00471559">
      <w:pPr>
        <w:widowControl w:val="0"/>
        <w:autoSpaceDE w:val="0"/>
        <w:autoSpaceDN w:val="0"/>
        <w:adjustRightInd w:val="0"/>
        <w:spacing w:after="180"/>
        <w:ind w:left="96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xml:space="preserve">·        </w:t>
      </w:r>
      <w:r>
        <w:rPr>
          <w:rFonts w:ascii="Helvetica Neue" w:hAnsi="Helvetica Neue" w:cs="Helvetica Neue"/>
          <w:b/>
          <w:bCs/>
          <w:color w:val="262626"/>
          <w:sz w:val="26"/>
          <w:szCs w:val="26"/>
          <w:u w:color="262626"/>
          <w:lang w:val="en-US"/>
        </w:rPr>
        <w:t>несвоевременный доклад ответственному, начальнику ОВД о происшествиях;</w:t>
      </w:r>
    </w:p>
    <w:p w14:paraId="2ACE7EDA" w14:textId="77777777" w:rsidR="00471559" w:rsidRDefault="00471559" w:rsidP="00471559">
      <w:pPr>
        <w:widowControl w:val="0"/>
        <w:autoSpaceDE w:val="0"/>
        <w:autoSpaceDN w:val="0"/>
        <w:adjustRightInd w:val="0"/>
        <w:spacing w:after="180"/>
        <w:ind w:left="96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xml:space="preserve">·        </w:t>
      </w:r>
      <w:r>
        <w:rPr>
          <w:rFonts w:ascii="Helvetica Neue" w:hAnsi="Helvetica Neue" w:cs="Helvetica Neue"/>
          <w:b/>
          <w:bCs/>
          <w:color w:val="262626"/>
          <w:sz w:val="26"/>
          <w:szCs w:val="26"/>
          <w:u w:color="262626"/>
          <w:lang w:val="en-US"/>
        </w:rPr>
        <w:t>несвоевременное доведение телеграмм исполнителям;</w:t>
      </w:r>
    </w:p>
    <w:p w14:paraId="4EE5427E" w14:textId="77777777" w:rsidR="00471559" w:rsidRDefault="00471559" w:rsidP="00471559">
      <w:pPr>
        <w:widowControl w:val="0"/>
        <w:autoSpaceDE w:val="0"/>
        <w:autoSpaceDN w:val="0"/>
        <w:adjustRightInd w:val="0"/>
        <w:spacing w:after="180"/>
        <w:ind w:left="96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xml:space="preserve">·        </w:t>
      </w:r>
      <w:r>
        <w:rPr>
          <w:rFonts w:ascii="Helvetica Neue" w:hAnsi="Helvetica Neue" w:cs="Helvetica Neue"/>
          <w:b/>
          <w:bCs/>
          <w:color w:val="262626"/>
          <w:sz w:val="26"/>
          <w:szCs w:val="26"/>
          <w:u w:color="262626"/>
          <w:lang w:val="en-US"/>
        </w:rPr>
        <w:t>небрежное ведение служебной документации.</w:t>
      </w:r>
    </w:p>
    <w:p w14:paraId="4C34B8AF"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Результаты служебных   проверок  показали, что оперативные дежурные не уделяют должного внимания  в части своевременности направления наряда и регистрации сообщения, поступившего по городскому телефону: так начальник дежурной смены  А.В. Масин</w:t>
      </w:r>
      <w:r>
        <w:rPr>
          <w:rFonts w:ascii="Helvetica Neue" w:hAnsi="Helvetica Neue" w:cs="Helvetica Neue"/>
          <w:b/>
          <w:bCs/>
          <w:color w:val="262626"/>
          <w:sz w:val="26"/>
          <w:szCs w:val="26"/>
          <w:u w:val="single" w:color="262626"/>
          <w:lang w:val="en-US"/>
        </w:rPr>
        <w:t>. не направил наряд полиции и не зарегистрировал  сообщение о нарушении тишины  гр. Камышанова, за что был привлечен к дисциплинарной ответственности ему объявлен  </w:t>
      </w:r>
      <w:r>
        <w:rPr>
          <w:rFonts w:ascii="Helvetica Neue" w:hAnsi="Helvetica Neue" w:cs="Helvetica Neue"/>
          <w:b/>
          <w:bCs/>
          <w:color w:val="262626"/>
          <w:sz w:val="26"/>
          <w:szCs w:val="26"/>
          <w:u w:color="262626"/>
          <w:lang w:val="en-US"/>
        </w:rPr>
        <w:t>выговор (приказ Отдела МВД России по району Чертаново Южное г. Москвы от 15.02.2012 г. № 6 «О привлечении к дисциплинарной ответственности сотрудника  Отдела МВД  России по району Чертаново Южное г. Москвы»), начальник дежурной смены, начальник  дежурной смены майор полиции  Ю.В. Виноградов  за несвоевременное    направление оперативной  сводки   по разбою, совершенному на   территории  Отдела МВД России по району Чертаново Южное г. Москвы, ст. оперативный дежурный майор полиции Травочкин Г.Ю.    за не регистрирование  легендированной вводной.   </w:t>
      </w:r>
    </w:p>
    <w:p w14:paraId="1D9DF468"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4FB603A9" w14:textId="77777777" w:rsidR="00471559" w:rsidRDefault="00471559" w:rsidP="00471559">
      <w:pPr>
        <w:widowControl w:val="0"/>
        <w:autoSpaceDE w:val="0"/>
        <w:autoSpaceDN w:val="0"/>
        <w:adjustRightInd w:val="0"/>
        <w:rPr>
          <w:rFonts w:ascii="Tahoma" w:hAnsi="Tahoma" w:cs="Tahoma"/>
          <w:b/>
          <w:bCs/>
          <w:color w:val="001B79"/>
          <w:sz w:val="32"/>
          <w:szCs w:val="32"/>
          <w:u w:color="262626"/>
          <w:lang w:val="en-US"/>
        </w:rPr>
      </w:pPr>
      <w:r>
        <w:rPr>
          <w:rFonts w:ascii="Tahoma" w:hAnsi="Tahoma" w:cs="Tahoma"/>
          <w:b/>
          <w:bCs/>
          <w:color w:val="001B79"/>
          <w:sz w:val="32"/>
          <w:szCs w:val="32"/>
          <w:u w:color="262626"/>
          <w:lang w:val="en-US"/>
        </w:rPr>
        <w:t> </w:t>
      </w:r>
    </w:p>
    <w:p w14:paraId="14B747FC" w14:textId="77777777" w:rsidR="00471559" w:rsidRDefault="00471559" w:rsidP="00471559">
      <w:pPr>
        <w:widowControl w:val="0"/>
        <w:autoSpaceDE w:val="0"/>
        <w:autoSpaceDN w:val="0"/>
        <w:adjustRightInd w:val="0"/>
        <w:rPr>
          <w:rFonts w:ascii="Tahoma" w:hAnsi="Tahoma" w:cs="Tahoma"/>
          <w:b/>
          <w:bCs/>
          <w:color w:val="001B79"/>
          <w:sz w:val="32"/>
          <w:szCs w:val="32"/>
          <w:u w:color="262626"/>
          <w:lang w:val="en-US"/>
        </w:rPr>
      </w:pPr>
      <w:r>
        <w:rPr>
          <w:rFonts w:ascii="Tahoma" w:hAnsi="Tahoma" w:cs="Tahoma"/>
          <w:b/>
          <w:bCs/>
          <w:color w:val="001B79"/>
          <w:sz w:val="32"/>
          <w:szCs w:val="32"/>
          <w:u w:color="262626"/>
          <w:lang w:val="en-US"/>
        </w:rPr>
        <w:t>Состояние  законности  и УРД.</w:t>
      </w:r>
    </w:p>
    <w:p w14:paraId="56513D00"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059E1A85"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Работа по укреплению законности и учетно-регистрационной дисциплины в Отдела МВД России  по району Чертаново Южное             г. Москвы строится в соответствии с требованиями Распоряжениями Министра внутренних дел России от  10.08.2001 года № 1/14559, приказа МВД России от 01.03.2012 года № 140. «Об утверждении Инструкции о порядке приема, регистрации и разрешения в органах внутренних дел Российской Федерации заявлений, сообщений и иной информации о происшествиях».</w:t>
      </w:r>
    </w:p>
    <w:p w14:paraId="1D6C1AE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В ОМВД России по району Чертаново Южное г. Москвы ведется отдельное делопроизводство по соблюдению законности и учетно-регистрационной  дисциплины  комиссии ОМВД по контролю за соблюдением законности и УРД, работает Комиссия по учетно-регистрационной дисциплине, было  проведено 6 заседаний,  на которых  прекращена переписка с   гр. Гасановым В.Ф. оглы  и  гр.  Юшкиным Ф.В..</w:t>
      </w:r>
    </w:p>
    <w:p w14:paraId="57513822"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По КУСП Отдела  зарегистрировано 22878  сообщения (АППГ- 22314), материалов об отказе в возбуждении уголовного дела 5190 (АППГ – 4530), передано по подследственности или по территориальности – 870.</w:t>
      </w:r>
    </w:p>
    <w:p w14:paraId="61E341DF"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За отчетный период фактов сокрытия преступлений по информации со службы «02» ГУ МВД России по г. Москве и нарушений  ст.144 УПК  РФ  сотрудниками ОМВД не допущено,</w:t>
      </w:r>
    </w:p>
    <w:p w14:paraId="6662F9D3"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В отчетном периоде было возбуждено 54  уголовных дел из материалов об отказе в возбуждении уголовного дела,  по инициативе ОМВД - 28,  по инициативе ЧМРП -26.     В отношении УУП Чуркина Н.А., допустившего возбуждении уголовного дела  из отказного материала по инициативе прокурора, так как не выполнил указаний ЧМРП,    проведена служебная проверка: он привлечен к дисциплинарной  ответственности - объявлен выговор.  </w:t>
      </w:r>
    </w:p>
    <w:p w14:paraId="7E17107B"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Из   5190    постановлений   об отказе в возбуждении уголовного дела выносились:     481  постановлений сотрудниками ОД (АППГ-76), 444–ОУР (АППГ -3937),  4129- УУП   (АППГ-3937),  ОДН – 88, (АППГ-121).</w:t>
      </w:r>
    </w:p>
    <w:p w14:paraId="55E0300D"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На дополнительную проверку  из ЧМРП возвращено 774 материала     за 12 месяцев   2012 года.</w:t>
      </w:r>
    </w:p>
    <w:p w14:paraId="14A035D2"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В период времени с 01.01.2012 года по 31.12.2012 года к дисциплинарной ответственности по учетно-регистрационной дисциплине привлечено   8 сотрудников: УУП Монин, УУП Чуркин, ОД Сорокин,  ДЧ   А.В. Масин,   заместитель  начальника  полиции по ООП   Г.А.Садыхов, Травочкин Г.Ю.,  ОУР Пантелеев, Блинов О.И..</w:t>
      </w:r>
    </w:p>
    <w:p w14:paraId="613D7D9F"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Важнейшими задачами ОМВД по контролю за соблюдением законности и учетно-регистрационной дисциплины являются :</w:t>
      </w:r>
    </w:p>
    <w:p w14:paraId="0F092FC8"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своевременная регистрация всех сообщений о преступлениях и происшествиях в соответствии с требованиями приказа МВД России от 01.03.2012 года № 140;</w:t>
      </w:r>
    </w:p>
    <w:p w14:paraId="6E7AB829"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тщательная и своевременная проверка руководителями Отдела всех материалов об отказе в возбуждении уголовного дела с целью своевременного возбуждения уголовных дел из материалов, где содержатся признаки состава преступлений;</w:t>
      </w:r>
    </w:p>
    <w:p w14:paraId="74F7F90C"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повышение ответственности руководителей служб ОВД за исполнением материалов, требующих предварительной проверки материалов поступивших через канцелярию ОВД исполнителями, в том числе возвращенных на дополнительную проверку из прокуратуры материалов об отказе в возбуждении уголовного дела;</w:t>
      </w:r>
    </w:p>
    <w:p w14:paraId="681A40CF"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  проведение  с личным составом дополнительных занятий;</w:t>
      </w:r>
    </w:p>
    <w:p w14:paraId="5235445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ежеквартальное  проведение  сверки с предприятиями, организациями и учреждениями, которые расположены на территории района Чертаново Южное г. Москвы, в соответствии с требованиями Инструкции о порядке приема, регистрации и разрешения в органах внутренних дел Российской Федерации заявлений, сообщений и иной информации о происшествиях, утвержденной приказом МВД России от 01.03.2012 года     № 140;</w:t>
      </w:r>
    </w:p>
    <w:p w14:paraId="608C13E6"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ежемесячно совместно со старшим помощником Чертановского межрайонного прокурора советником юстиции Т.И. Чердаковым. проводится сверка материалов об отказе в возбуждении уголовного дела, вынесенных в ОМВД России по району Чертаново Южное г. Москвы с последующим составление акта;</w:t>
      </w:r>
    </w:p>
    <w:p w14:paraId="78E44B46"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проводятся  проверки служебных кабинетов  и УПП (еженедельно) на предмет выявления незарегистрированных заявлений граждан, неисполненных в срок материалов, нахождения посторонних предметов.</w:t>
      </w:r>
    </w:p>
    <w:p w14:paraId="6928ABC5"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5852A1C5" w14:textId="77777777" w:rsidR="00471559" w:rsidRDefault="00471559" w:rsidP="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О состоянии дисциплины и законности</w:t>
      </w:r>
    </w:p>
    <w:p w14:paraId="7514F069"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В течение  2012 г. руководством Отдела проводилась работа в свете требований приказов МВД РФ № 170 – 1998 г., Приказа ГУВД г. Москвы № 98 от 22.02.2003 г., направленные на укрепление дисциплины и законности, усиление ответственности руководителей за поведение подчиненных, искоренение фактов сокрытия от учета нарушений служебной дисциплины.</w:t>
      </w:r>
    </w:p>
    <w:p w14:paraId="3F57D0EC"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Анализ, допущенных личным составом Отдела МВД России по району Чертаново Южное             г. Москвы нарушений служебной дисциплины и законности, показал,  что основной причиной их совершения является личная недисциплинированность самих сотрудников, отсутствие надлежащего контроля за служебной деятельностью подчиненного личного состава со стороны руководителей служб отдела.</w:t>
      </w:r>
    </w:p>
    <w:p w14:paraId="26F6D36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66194FA4"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1. Штатная численность  личного  состава Отдела МВД России по району   Чертаново Южное города Москвы составляет:</w:t>
      </w:r>
    </w:p>
    <w:p w14:paraId="74112104"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502C7982"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Аттестованный состав 172 (по списку – 159 (166), некомплект - 15(8,72%) из них:</w:t>
      </w:r>
    </w:p>
    <w:p w14:paraId="553E4F29"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Офицерский состав 110 (по списку 98 (103), некомплект – 12 (10,9 %)</w:t>
      </w:r>
    </w:p>
    <w:p w14:paraId="526FB70D"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Сержантский состав 62 (по списку 59 (60), некомплект – 3 (4,84 %)</w:t>
      </w:r>
    </w:p>
    <w:p w14:paraId="22CE61C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Вольнонаемный состав 12 (по списку 9(9), некомплект – 3: заведующий канцелярией, водитель автомобиля, заведующий хозяйством).                </w:t>
      </w:r>
    </w:p>
    <w:p w14:paraId="628A43B8"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В данное время на оформлении находится 7 человек</w:t>
      </w:r>
    </w:p>
    <w:p w14:paraId="6D54D2A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В 2012 году принято вновь 5 сотрудников (Кузнецов, Хлебников,    Чистяков, Деменчук, Хусяинов).</w:t>
      </w:r>
    </w:p>
    <w:p w14:paraId="6A22C861"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Прибыло для продолжения службы из других подразделений 5  сотрудников (Рукоданова, Гаджиев, Морозов, Макогончук, Смирнов).</w:t>
      </w:r>
    </w:p>
    <w:p w14:paraId="536E1E8F"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Назначено вновь 3 сотрудника (Левин, Горбунов, Пенькова).</w:t>
      </w:r>
    </w:p>
    <w:p w14:paraId="42972E50"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Уволено из органов внутренних дел 10 человек (АППГ - 24),  из них:</w:t>
      </w:r>
    </w:p>
    <w:p w14:paraId="3CD88F26"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по собственному желанию – 5 человека (Гаряев, Ижболдин, Чудиевич, Волосников, Зотова);</w:t>
      </w:r>
    </w:p>
    <w:p w14:paraId="5AF887B5"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в связи с совершением проступка порочащего честь сотрудников ОВД – 2 Дежнев, Зотов);</w:t>
      </w:r>
    </w:p>
    <w:p w14:paraId="0B7B21F8"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в связи с болезнью – 2 (Токарев Садыхов);</w:t>
      </w:r>
    </w:p>
    <w:p w14:paraId="0DD2DA33"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в связи с достижением предельного возраста – 1 (Майоров);</w:t>
      </w:r>
    </w:p>
    <w:p w14:paraId="6D09855B"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в связи с грубым нарушением служебной дисциплины – 1 (Ильин)</w:t>
      </w:r>
    </w:p>
    <w:p w14:paraId="214DE20E"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в связи с выслугой лет дающей право на пенсию – 1 (Жуковец)</w:t>
      </w:r>
    </w:p>
    <w:p w14:paraId="43E5FF70"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Переведено в другие подразделения системы МВД России – 8 сотрудника Шамба, Егупов, Пантелеев, Каверин, Агеев, Морозов, Маркин, Глазов.</w:t>
      </w:r>
    </w:p>
    <w:p w14:paraId="6985490C"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С целью снижения имеющегося некомплекта в Отделе МВД России проделана следующая работа: помещены объявления на 25 сайтах в Интернете.</w:t>
      </w:r>
    </w:p>
    <w:p w14:paraId="395037A3"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Также проведена работа с сотрудниками младшего начальствующего состава Отдела МВД России по району Чертаново Южное г. Москвы по замещению вакантных должностей среднего начальствующего состава, из которых:</w:t>
      </w:r>
    </w:p>
    <w:p w14:paraId="55733FBB"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сотрудников младшего нач. состава по списку 63 человека из них 9 человек имеют высшее образование из которых высшее юридическое 5 сотрудников (Халилулин, Боровков, Дойников, Бахтина (декрет), Егорова)</w:t>
      </w:r>
    </w:p>
    <w:p w14:paraId="4160C8C4"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Обучаются в ВУЗах 19 человек из них получают юридическое образование 15 человек.</w:t>
      </w:r>
    </w:p>
    <w:p w14:paraId="3902ED42"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4054BF97" w14:textId="77777777" w:rsidR="00471559" w:rsidRDefault="00471559" w:rsidP="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0E46C9B1" w14:textId="77777777" w:rsidR="00471559" w:rsidRDefault="00471559" w:rsidP="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Предотвращение  террористических  актов</w:t>
      </w:r>
    </w:p>
    <w:p w14:paraId="4CB449DE" w14:textId="77777777" w:rsidR="00471559" w:rsidRDefault="00471559" w:rsidP="00471559">
      <w:pPr>
        <w:widowControl w:val="0"/>
        <w:autoSpaceDE w:val="0"/>
        <w:autoSpaceDN w:val="0"/>
        <w:adjustRightInd w:val="0"/>
        <w:spacing w:after="180"/>
        <w:jc w:val="center"/>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3B8296D3"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В соответствии  с  Федеральным  Законом   “О  борьбе с    терроризмом” № 130-Ф3 от 25.07.1998 г., Постановление Правительства Российской Федерации № 1040 от 15.09.99  г. “О мерах по противодействию терроризму” и Распоряжением Премьера Правительства Москвы № 903</w:t>
      </w:r>
      <w:r>
        <w:rPr>
          <w:rFonts w:ascii="American Typewriter" w:hAnsi="American Typewriter" w:cs="American Typewriter"/>
          <w:b/>
          <w:bCs/>
          <w:color w:val="262626"/>
          <w:sz w:val="26"/>
          <w:szCs w:val="26"/>
          <w:u w:color="262626"/>
          <w:lang w:val="en-US"/>
        </w:rPr>
        <w:t>‑</w:t>
      </w:r>
      <w:r>
        <w:rPr>
          <w:rFonts w:ascii="Helvetica Neue" w:hAnsi="Helvetica Neue" w:cs="Helvetica Neue"/>
          <w:b/>
          <w:bCs/>
          <w:color w:val="262626"/>
          <w:sz w:val="26"/>
          <w:szCs w:val="26"/>
          <w:u w:color="262626"/>
          <w:lang w:val="en-US"/>
        </w:rPr>
        <w:t>рп от 20.09.99 г.”. О первоочередных мерах по обеспечению безопасности, общественного порядка и противодействию возможным террористическим актам в г. Москве” в ОВД организована  работа по проведению комплексных оперативно-профилактических мероприятий, направленных против терроризма.</w:t>
      </w:r>
    </w:p>
    <w:p w14:paraId="1BE0F9F1"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r>
        <w:rPr>
          <w:rFonts w:ascii="Helvetica Neue" w:hAnsi="Helvetica Neue" w:cs="Helvetica Neue"/>
          <w:b/>
          <w:bCs/>
          <w:color w:val="262626"/>
          <w:sz w:val="26"/>
          <w:szCs w:val="26"/>
          <w:u w:color="262626"/>
          <w:lang w:val="en-US"/>
        </w:rPr>
        <w:t>           Организована ежедневная отработка нежилых помещений, чердаков, подвалов и других мест с целью обнаружения тайников и складов оружия, боеприпасов и взрывчатых веществ, предупреждения возможных актов террора.</w:t>
      </w:r>
    </w:p>
    <w:p w14:paraId="20E14B80"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Принимаются меры к эвакуации автотранспорта, длительное время отстаивающегося возле жилых домов и охраняемых объектов,  владельцы которого не установлены.</w:t>
      </w:r>
    </w:p>
    <w:p w14:paraId="7E1A22C5"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Проверяется сохранность гражданского оружия у его владельцев, частные охранные структуры. Принимаются меры по изъятию лицензий и прекращению их деятельности предприятий в случае ее несоответствия действующему законодательству.</w:t>
      </w:r>
    </w:p>
    <w:p w14:paraId="4BB4E563"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Приняты меры по ужесточению контроля регистрационного учета граждан, прибывших из Северо-Кавказского региона, и  за соблюдением ими в жилом секторе и на объектах правопорядка.</w:t>
      </w:r>
    </w:p>
    <w:p w14:paraId="75D0F0B0"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Подводя итог анализу деятельности ОМВД можно сделать вывод, что в целом деятельность ОМВД по борьбе с преступностью и охране правопорядка в текущем году можно признать удовлетворительной, о чем свидетельствует тот факт, что преступность в районе осталась на прежнем уровне с прошлым годом. Однако следует отметить такие недостатки в деятельности отдельных подразделений и служб, а также ОМВД в целом, как недостаточное внимание участковых инспекторов к проведению профилактических и предупредительных мероприятий; не использование общественности в раскрытии неочевидных преступлении сотрудниками УР, ограниченное использование ими в раскрытии данного вида преступлений оперативно-технических средств; недостаточное количество комплексных оперативно-профилактических и специальных мероприятий планируемых непосредственно ОМВД, в том числе мероприятий по линии уголовного розыска, а также, необходимость совершенствования в организации и тактике проведения подобного рода мероприятий.</w:t>
      </w:r>
    </w:p>
    <w:p w14:paraId="6BAE7517"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Общие выводы по оперативной обстановке:</w:t>
      </w:r>
    </w:p>
    <w:p w14:paraId="1ECED597"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  на оперативную обстановку в районе влияют :</w:t>
      </w:r>
    </w:p>
    <w:p w14:paraId="7FE4BA6C"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w:t>
      </w:r>
      <w:r>
        <w:rPr>
          <w:rFonts w:ascii="Helvetica Neue" w:hAnsi="Helvetica Neue" w:cs="Helvetica Neue"/>
          <w:b/>
          <w:bCs/>
          <w:color w:val="262626"/>
          <w:sz w:val="26"/>
          <w:szCs w:val="26"/>
          <w:u w:color="262626"/>
          <w:lang w:val="en-US"/>
        </w:rPr>
        <w:t> социально-экономические факторы, так наличие на территории района таких объектов жизнедеятельности города как 2 станции метро, Варшавское ш., МКАД, Тех. Центр  «Варшавский» оказывают самое непосредственное влияние на формирование оперативной обстановки в районе, так как создают благоприятную почву для совершения такого рода преступлений как кражи и грабежи из автомашин и мошенничество;</w:t>
      </w:r>
    </w:p>
    <w:p w14:paraId="04D0C6C3"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w:t>
      </w:r>
      <w:r>
        <w:rPr>
          <w:rFonts w:ascii="Helvetica Neue" w:hAnsi="Helvetica Neue" w:cs="Helvetica Neue"/>
          <w:b/>
          <w:bCs/>
          <w:color w:val="262626"/>
          <w:sz w:val="26"/>
          <w:szCs w:val="26"/>
          <w:u w:color="262626"/>
          <w:lang w:val="en-US"/>
        </w:rPr>
        <w:t>кражи и угоны автотранспорта:большое количество единиц автотранспорта, в т.ч. содержащегося не на автостоянках и в гаражах, создает благоприятные условия для совершения такого рода преступлений как кражи из автотранспортных средств;</w:t>
      </w:r>
    </w:p>
    <w:p w14:paraId="5865CE53"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w:t>
      </w:r>
      <w:r>
        <w:rPr>
          <w:rFonts w:ascii="Helvetica Neue" w:hAnsi="Helvetica Neue" w:cs="Helvetica Neue"/>
          <w:b/>
          <w:bCs/>
          <w:color w:val="262626"/>
          <w:sz w:val="26"/>
          <w:szCs w:val="26"/>
          <w:u w:color="262626"/>
          <w:lang w:val="en-US"/>
        </w:rPr>
        <w:t> наличие в районе значительного числа коммунальных квартир способствует росту числа преступлений, совершаемых на бытовой почве, как правило, тяжких;</w:t>
      </w:r>
    </w:p>
    <w:p w14:paraId="54A93BC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недостатки в организации и деятельности ОМВД по району, прежде всего такие как неправильная расстановка, недостатки в обучении и организации взаимодействия между службами;</w:t>
      </w:r>
    </w:p>
    <w:p w14:paraId="7B6794F6"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-не использование помощи общественности в раскрытии преступлений; </w:t>
      </w:r>
    </w:p>
    <w:p w14:paraId="4FCAA6BD"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-недостаточное применение мер по предупреждению и профилактике преступлений;</w:t>
      </w:r>
    </w:p>
    <w:p w14:paraId="2C6B86C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-уменьшение количества комплексных оперативно - профилактических и  специальных мероприятий планируемых  непосредственно ОМВД, в том числе мероприятий по линии уголовного розыска.</w:t>
      </w:r>
    </w:p>
    <w:p w14:paraId="341EBCF7"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С учетом изложенного, в целях дальнейшего совершенствования организации работы и повышения эффективности оперативно-служебной деятельности ОМВД, в соответствии с требованиями Директивы Министра внутренних дел  «О приоритетных направлениях деятельности органов внутренних дел и внутренних войск МВД России, ФМС России в 2013 году», основываясь на данных прогноза на предстоящий период, возможных тенденциях изменения и развития факторов внешней среды, в т.ч. негативных, с учетом результатов работы за 12 месяцев, приоритетными направлениями деятельности ОМВД по району Чертаново Южное г. Москвы в 2013 году остаются:</w:t>
      </w:r>
    </w:p>
    <w:p w14:paraId="1A441172"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совершенствование работы по противодействию терроризму и экстремизму;</w:t>
      </w:r>
    </w:p>
    <w:p w14:paraId="405E015B"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усиление мер реагирования на изменения криминальной обстановки, совершенствование работы по раскрытию и расследованию преступлений, особенно, тяжких и особо тяжких, прошлых лет, а также квартирных краж, краж автотранспорта, грабежей;</w:t>
      </w:r>
    </w:p>
    <w:p w14:paraId="7166C9B6"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совершенствование организации работы руководителей;</w:t>
      </w:r>
    </w:p>
    <w:p w14:paraId="0F553A2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укрепление учетно-регистрационной дисциплины;</w:t>
      </w:r>
    </w:p>
    <w:p w14:paraId="53A5183A"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 совершенствование системы профилактики правонарушений;</w:t>
      </w:r>
    </w:p>
    <w:p w14:paraId="7F9F4108"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-повышение уровня требований к критериям подбора кадров, совершенствование профессионально-нравственного и культурно-эстетического воспитания, укрепление служебной дисциплины и законности личного состава.</w:t>
      </w:r>
    </w:p>
    <w:p w14:paraId="1B8ED98D"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color w:val="262626"/>
          <w:sz w:val="26"/>
          <w:szCs w:val="26"/>
          <w:u w:color="262626"/>
          <w:lang w:val="en-US"/>
        </w:rPr>
        <w:t> </w:t>
      </w:r>
    </w:p>
    <w:p w14:paraId="523CC39F" w14:textId="77777777" w:rsidR="00471559" w:rsidRDefault="00471559" w:rsidP="00471559">
      <w:pPr>
        <w:widowControl w:val="0"/>
        <w:autoSpaceDE w:val="0"/>
        <w:autoSpaceDN w:val="0"/>
        <w:adjustRightInd w:val="0"/>
        <w:spacing w:after="180"/>
        <w:rPr>
          <w:rFonts w:ascii="Helvetica Neue" w:hAnsi="Helvetica Neue" w:cs="Helvetica Neue"/>
          <w:color w:val="262626"/>
          <w:sz w:val="26"/>
          <w:szCs w:val="26"/>
          <w:u w:color="262626"/>
          <w:lang w:val="en-US"/>
        </w:rPr>
      </w:pPr>
      <w:r>
        <w:rPr>
          <w:rFonts w:ascii="Helvetica Neue" w:hAnsi="Helvetica Neue" w:cs="Helvetica Neue"/>
          <w:b/>
          <w:bCs/>
          <w:color w:val="262626"/>
          <w:sz w:val="26"/>
          <w:szCs w:val="26"/>
          <w:u w:color="262626"/>
          <w:lang w:val="en-US"/>
        </w:rPr>
        <w:t>Врио   начальника</w:t>
      </w:r>
    </w:p>
    <w:p w14:paraId="00299CF5" w14:textId="77777777" w:rsidR="009C473A" w:rsidRDefault="00471559" w:rsidP="00471559">
      <w:r>
        <w:rPr>
          <w:rFonts w:ascii="Helvetica Neue" w:hAnsi="Helvetica Neue" w:cs="Helvetica Neue"/>
          <w:b/>
          <w:bCs/>
          <w:color w:val="262626"/>
          <w:sz w:val="26"/>
          <w:szCs w:val="26"/>
          <w:u w:color="262626"/>
          <w:lang w:val="en-US"/>
        </w:rPr>
        <w:t>подполковник  полиции                                                   Н.В.  Арчаков</w:t>
      </w:r>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559"/>
    <w:rsid w:val="00471559"/>
    <w:rsid w:val="009C473A"/>
    <w:rsid w:val="00B43C9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DCA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3308</Words>
  <Characters>18856</Characters>
  <Application>Microsoft Macintosh Word</Application>
  <DocSecurity>0</DocSecurity>
  <Lines>157</Lines>
  <Paragraphs>44</Paragraphs>
  <ScaleCrop>false</ScaleCrop>
  <Company/>
  <LinksUpToDate>false</LinksUpToDate>
  <CharactersWithSpaces>22120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2</cp:revision>
  <dcterms:created xsi:type="dcterms:W3CDTF">2013-03-22T13:50:00Z</dcterms:created>
  <dcterms:modified xsi:type="dcterms:W3CDTF">2013-03-22T13:59:00Z</dcterms:modified>
</cp:coreProperties>
</file>