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218" w:rsidRDefault="000D3218" w:rsidP="000D321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noProof/>
          <w:color w:val="262626"/>
          <w:sz w:val="26"/>
          <w:szCs w:val="26"/>
          <w:lang w:val="en-US"/>
        </w:rPr>
        <w:drawing>
          <wp:inline distT="0" distB="0" distL="0" distR="0">
            <wp:extent cx="3175000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jc w:val="center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b/>
          <w:bCs/>
          <w:color w:val="262626"/>
          <w:sz w:val="26"/>
          <w:szCs w:val="26"/>
          <w:lang w:val="en-US"/>
        </w:rPr>
        <w:t>УВД по ЮАО ГУ МВД России по г.Москве</w:t>
      </w:r>
      <w:r>
        <w:rPr>
          <w:rFonts w:ascii="Arial" w:hAnsi="Arial" w:cs="Arial"/>
          <w:color w:val="262626"/>
          <w:sz w:val="26"/>
          <w:szCs w:val="26"/>
          <w:lang w:val="en-US"/>
        </w:rPr>
        <w:t> ОТДЕЛ МИНИСТЕРСТВА ВНУТРЕННИХ ДЕЛ  РОССИЙСКОЙ ФЕДЕРАЦИИ  ПО ДАНИЛОВСКОМУ РАЙОНУ ГОРОДА  МОСКВЫ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jc w:val="center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b/>
          <w:bCs/>
          <w:color w:val="262626"/>
          <w:sz w:val="26"/>
          <w:szCs w:val="26"/>
          <w:lang w:val="en-US"/>
        </w:rPr>
        <w:t xml:space="preserve">(ОМВД России по Даниловскому району г.Москвы) </w:t>
      </w:r>
      <w:r>
        <w:rPr>
          <w:rFonts w:ascii="Arial" w:hAnsi="Arial" w:cs="Arial"/>
          <w:color w:val="262626"/>
          <w:sz w:val="26"/>
          <w:szCs w:val="26"/>
          <w:lang w:val="en-US"/>
        </w:rPr>
        <w:t> ул. Автозаводская, 15/2, Москва 11551</w:t>
      </w:r>
      <w:bookmarkStart w:id="0" w:name="_GoBack"/>
      <w:bookmarkEnd w:id="0"/>
      <w:r>
        <w:rPr>
          <w:rFonts w:ascii="Arial" w:hAnsi="Arial" w:cs="Arial"/>
          <w:color w:val="262626"/>
          <w:sz w:val="26"/>
          <w:szCs w:val="26"/>
          <w:lang w:val="en-US"/>
        </w:rPr>
        <w:t>6 тел. (495) 375-46-46, факс (495) 321-82-33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jc w:val="center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__________________№ _04/52-________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jc w:val="center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иформационно - аналитическая записка об основных результатах оперативно-служебной деятельности Отдела МВД России по Даниловскому району города Москвы за 12 месяцев 2012 года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jc w:val="center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 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jc w:val="both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Руководством и личным составом Отдела МВД России по Даниловскому району г. Москвы в отчетный период 2012 года осуществлен комплекс практических и организационных мероприятий, направленных на укрепление правопорядка и усиление борьбы с преступностью в соответствии с требованиями Директивы Министра внутренних дел.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jc w:val="both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Следует отметить, что, несмотря на сложность криминогенной ситуации в районе и угрозу террористических проявлений, нам удалось сохранить контроль за оперативной обстановкой, повысить результативность работы по многим направлениям оперативно служебной деятельности.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jc w:val="both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 xml:space="preserve">Приоритетными направлениями работы ОМВД России в 2012 году считать:  1. Развитие и укрепление партнерских отношений с обществом, совершенствование форм и методов информационного сопровождения деятельности органов внутренних дел, изучения общественного мнения; 2. Совершенствование нормативно-правового регулирования деятельности и управления в системе органов внутренних дел, повышение уровня правовой культуры и правовых знаний сотрудников, укрепление законности в их деятельности;  3. Повышение результативности оперативно-розыскной деятельности органов внутренних дел, раскрытия преступлений, оказывающих наиболее существенное влияние на криминогенную обстановку;  4. Повышение эффективности уголовно-процессуальной деятельности и взаимодействия подразделений в целях обеспечения принципа неотвратимости ответственности за совершение общественно опасных деяний, усиление ведомственного процессуального контроля за ходом расследования преступлений и решениями, принимаемыми по </w:t>
      </w:r>
      <w:r>
        <w:rPr>
          <w:rFonts w:ascii="Arial" w:hAnsi="Arial" w:cs="Arial"/>
          <w:color w:val="262626"/>
          <w:sz w:val="26"/>
          <w:szCs w:val="26"/>
          <w:lang w:val="en-US"/>
        </w:rPr>
        <w:lastRenderedPageBreak/>
        <w:t>уголовным делам;  5. Обеспечение общественного порядка и общественной безопасности во время подготовки и проведения выборов Президента Российской Федерации;  6. Укрепление правопорядка и общественной безопасности, совершенствование организации профилактической работы с лицами, имеющими опыт совершения противоправных деяний, и несовершеннолетними;  7. Соблюдение установленного порядка приема, регистрации и разрешения заявлений, сообщений и иной информации о происшествиях, укрепление учетно-регистрационной дисциплины;  8. Защиту интересов личности, общества и государства в сфере экономики;  9. Противодействие экстремистской деятельности, повышение эффективности межведомственного взаимодействия в этой сфере;  10. Совершенствование подготовки сил и средств органов внутренних дел к действиям при чрезвычайных обстоятельствах;  11. Повышение качества кадровой работы, укрепление дисциплины и законности, противодействие коррупционным и иным правонарушениям среди сотрудников Отдела;  12. Участие совместно с УФМС России по г. Москве в реализации единой государственной миграционной политики.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bCs/>
          <w:color w:val="262626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262626"/>
          <w:sz w:val="36"/>
          <w:szCs w:val="36"/>
          <w:lang w:val="en-US"/>
        </w:rPr>
        <w:t>Общая характеристика состояния преступности.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jc w:val="both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За 12 месяцев 2012 года на территории Отдела МВД России по Даниловскому району г. Москвы количество зарегистрированных преступлений по сравнению с АППГ увеличилось на 21,1 % (с 2487 до 3011), по округу увеличилось на 7 %, при этом увеличилось количество уголовных дел, направленных в суд 553 (АППГ 513) , по округу увеличилось на 4.6 %.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jc w:val="both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Раскрываемость преступлений составила 16.4 % (АППГ 18,1%). При этом на 424 увеличилось количество уголовных дел приостановленных по п. 1-3, ст. 208 УК РФ (с 1957 до 2381).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jc w:val="both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Отдел МВД России по Даниловскому району г. Москвы занимает общее 14 место по ОУВД, по раскрытым преступлениям (по направленным в суд) своими силами занимает 2 место по ОУВД среди 16 подразделений округа. Нагрузка на одного сотрудника составила 5.3%.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jc w:val="both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За отчетный период произошел рост зарегистрированных тяжких преступлений (с 512 до 761) и небольшой тяжести (с 1214 до 1522). Так же понизился рост зарегистрированных особо тяжких преступлений (с 105 до 52), повысился рост средней тяжести (с 656 до 676).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jc w:val="both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За 1-е полугодие 2012 года на территории Отдела МВД России совершено и раскрыто (по направленным в суд):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jc w:val="both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 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5620"/>
        <w:gridCol w:w="1"/>
        <w:gridCol w:w="1"/>
        <w:gridCol w:w="1278"/>
        <w:gridCol w:w="1280"/>
        <w:gridCol w:w="1060"/>
        <w:gridCol w:w="1"/>
        <w:gridCol w:w="1"/>
        <w:gridCol w:w="1098"/>
        <w:gridCol w:w="1100"/>
        <w:gridCol w:w="680"/>
      </w:tblGrid>
      <w:tr w:rsidR="000D3218">
        <w:tblPrEx>
          <w:tblCellMar>
            <w:top w:w="0" w:type="dxa"/>
            <w:bottom w:w="0" w:type="dxa"/>
          </w:tblCellMar>
        </w:tblPrEx>
        <w:tc>
          <w:tcPr>
            <w:tcW w:w="56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Виды</w:t>
            </w:r>
          </w:p>
        </w:tc>
        <w:tc>
          <w:tcPr>
            <w:tcW w:w="3620" w:type="dxa"/>
            <w:hMerge w:val="restar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Всего зарегистрировано </w:t>
            </w:r>
          </w:p>
        </w:tc>
        <w:tc>
          <w:tcPr>
            <w:tcW w:w="3620" w:type="dxa"/>
            <w:hMerge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</w:p>
        </w:tc>
        <w:tc>
          <w:tcPr>
            <w:tcW w:w="3620" w:type="dxa"/>
            <w:gridSpan w:val="3"/>
            <w:hMerge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</w:p>
        </w:tc>
        <w:tc>
          <w:tcPr>
            <w:tcW w:w="2880" w:type="dxa"/>
            <w:hMerge w:val="restar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 Направлено в суд</w:t>
            </w:r>
          </w:p>
        </w:tc>
        <w:tc>
          <w:tcPr>
            <w:tcW w:w="2880" w:type="dxa"/>
            <w:hMerge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</w:p>
        </w:tc>
        <w:tc>
          <w:tcPr>
            <w:tcW w:w="2880" w:type="dxa"/>
            <w:gridSpan w:val="3"/>
            <w:hMerge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</w:p>
        </w:tc>
      </w:tr>
      <w:tr w:rsidR="000D321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преступлений  </w:t>
            </w:r>
          </w:p>
        </w:tc>
        <w:tc>
          <w:tcPr>
            <w:tcW w:w="1280" w:type="dxa"/>
            <w:gridSpan w:val="3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 2012 г.</w:t>
            </w:r>
          </w:p>
        </w:tc>
        <w:tc>
          <w:tcPr>
            <w:tcW w:w="12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 2011 г.</w:t>
            </w:r>
          </w:p>
        </w:tc>
        <w:tc>
          <w:tcPr>
            <w:tcW w:w="9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 +/-</w:t>
            </w:r>
          </w:p>
        </w:tc>
        <w:tc>
          <w:tcPr>
            <w:tcW w:w="1100" w:type="dxa"/>
            <w:gridSpan w:val="3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 2012 г.</w:t>
            </w:r>
          </w:p>
        </w:tc>
        <w:tc>
          <w:tcPr>
            <w:tcW w:w="11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 2011 г.</w:t>
            </w:r>
          </w:p>
        </w:tc>
        <w:tc>
          <w:tcPr>
            <w:tcW w:w="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 +/-</w:t>
            </w:r>
          </w:p>
        </w:tc>
      </w:tr>
      <w:tr w:rsidR="000D321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 Убийства</w:t>
            </w:r>
          </w:p>
        </w:tc>
        <w:tc>
          <w:tcPr>
            <w:tcW w:w="1280" w:type="dxa"/>
            <w:gridSpan w:val="3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1 </w:t>
            </w:r>
          </w:p>
        </w:tc>
        <w:tc>
          <w:tcPr>
            <w:tcW w:w="12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 2</w:t>
            </w:r>
          </w:p>
        </w:tc>
        <w:tc>
          <w:tcPr>
            <w:tcW w:w="9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 -1</w:t>
            </w:r>
          </w:p>
        </w:tc>
        <w:tc>
          <w:tcPr>
            <w:tcW w:w="1100" w:type="dxa"/>
            <w:gridSpan w:val="3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 0</w:t>
            </w:r>
          </w:p>
        </w:tc>
        <w:tc>
          <w:tcPr>
            <w:tcW w:w="11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 1</w:t>
            </w:r>
          </w:p>
        </w:tc>
        <w:tc>
          <w:tcPr>
            <w:tcW w:w="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 -1</w:t>
            </w:r>
          </w:p>
        </w:tc>
      </w:tr>
      <w:tr w:rsidR="000D321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Ст. 111 УК РФ </w:t>
            </w:r>
          </w:p>
        </w:tc>
        <w:tc>
          <w:tcPr>
            <w:tcW w:w="1280" w:type="dxa"/>
            <w:gridSpan w:val="3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14 </w:t>
            </w:r>
          </w:p>
        </w:tc>
        <w:tc>
          <w:tcPr>
            <w:tcW w:w="12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20 </w:t>
            </w:r>
          </w:p>
        </w:tc>
        <w:tc>
          <w:tcPr>
            <w:tcW w:w="9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-6 </w:t>
            </w:r>
          </w:p>
        </w:tc>
        <w:tc>
          <w:tcPr>
            <w:tcW w:w="1100" w:type="dxa"/>
            <w:gridSpan w:val="3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4 </w:t>
            </w:r>
          </w:p>
        </w:tc>
        <w:tc>
          <w:tcPr>
            <w:tcW w:w="11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9 </w:t>
            </w:r>
          </w:p>
        </w:tc>
        <w:tc>
          <w:tcPr>
            <w:tcW w:w="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-5 </w:t>
            </w:r>
          </w:p>
        </w:tc>
      </w:tr>
      <w:tr w:rsidR="000D321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В том силе со смертельным исходом </w:t>
            </w:r>
          </w:p>
        </w:tc>
        <w:tc>
          <w:tcPr>
            <w:tcW w:w="1280" w:type="dxa"/>
            <w:gridSpan w:val="3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2 </w:t>
            </w:r>
          </w:p>
        </w:tc>
        <w:tc>
          <w:tcPr>
            <w:tcW w:w="12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4 </w:t>
            </w:r>
          </w:p>
        </w:tc>
        <w:tc>
          <w:tcPr>
            <w:tcW w:w="9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-2 </w:t>
            </w:r>
          </w:p>
        </w:tc>
        <w:tc>
          <w:tcPr>
            <w:tcW w:w="1100" w:type="dxa"/>
            <w:gridSpan w:val="3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0 </w:t>
            </w:r>
          </w:p>
        </w:tc>
        <w:tc>
          <w:tcPr>
            <w:tcW w:w="11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3 </w:t>
            </w:r>
          </w:p>
        </w:tc>
        <w:tc>
          <w:tcPr>
            <w:tcW w:w="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-3 </w:t>
            </w:r>
          </w:p>
        </w:tc>
      </w:tr>
      <w:tr w:rsidR="000D321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Грабежи </w:t>
            </w:r>
          </w:p>
        </w:tc>
        <w:tc>
          <w:tcPr>
            <w:tcW w:w="1280" w:type="dxa"/>
            <w:gridSpan w:val="3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189 </w:t>
            </w:r>
          </w:p>
        </w:tc>
        <w:tc>
          <w:tcPr>
            <w:tcW w:w="12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142 </w:t>
            </w:r>
          </w:p>
        </w:tc>
        <w:tc>
          <w:tcPr>
            <w:tcW w:w="9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+47 </w:t>
            </w:r>
          </w:p>
        </w:tc>
        <w:tc>
          <w:tcPr>
            <w:tcW w:w="1100" w:type="dxa"/>
            <w:gridSpan w:val="3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25 </w:t>
            </w:r>
          </w:p>
        </w:tc>
        <w:tc>
          <w:tcPr>
            <w:tcW w:w="11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20 </w:t>
            </w:r>
          </w:p>
        </w:tc>
        <w:tc>
          <w:tcPr>
            <w:tcW w:w="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-5 </w:t>
            </w:r>
          </w:p>
        </w:tc>
      </w:tr>
      <w:tr w:rsidR="000D321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Разбои </w:t>
            </w:r>
          </w:p>
        </w:tc>
        <w:tc>
          <w:tcPr>
            <w:tcW w:w="1280" w:type="dxa"/>
            <w:gridSpan w:val="3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41 </w:t>
            </w:r>
          </w:p>
        </w:tc>
        <w:tc>
          <w:tcPr>
            <w:tcW w:w="12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31 </w:t>
            </w:r>
          </w:p>
        </w:tc>
        <w:tc>
          <w:tcPr>
            <w:tcW w:w="9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+10 </w:t>
            </w:r>
          </w:p>
        </w:tc>
        <w:tc>
          <w:tcPr>
            <w:tcW w:w="1100" w:type="dxa"/>
            <w:gridSpan w:val="3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4 </w:t>
            </w:r>
          </w:p>
        </w:tc>
        <w:tc>
          <w:tcPr>
            <w:tcW w:w="11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13 </w:t>
            </w:r>
          </w:p>
        </w:tc>
        <w:tc>
          <w:tcPr>
            <w:tcW w:w="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-9 </w:t>
            </w:r>
          </w:p>
        </w:tc>
      </w:tr>
      <w:tr w:rsidR="000D321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Кражи </w:t>
            </w:r>
          </w:p>
        </w:tc>
        <w:tc>
          <w:tcPr>
            <w:tcW w:w="1280" w:type="dxa"/>
            <w:gridSpan w:val="3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1821 </w:t>
            </w:r>
          </w:p>
        </w:tc>
        <w:tc>
          <w:tcPr>
            <w:tcW w:w="12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1503 </w:t>
            </w:r>
          </w:p>
        </w:tc>
        <w:tc>
          <w:tcPr>
            <w:tcW w:w="9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+318 </w:t>
            </w:r>
          </w:p>
        </w:tc>
        <w:tc>
          <w:tcPr>
            <w:tcW w:w="1100" w:type="dxa"/>
            <w:gridSpan w:val="3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129 </w:t>
            </w:r>
          </w:p>
        </w:tc>
        <w:tc>
          <w:tcPr>
            <w:tcW w:w="11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124 </w:t>
            </w:r>
          </w:p>
        </w:tc>
        <w:tc>
          <w:tcPr>
            <w:tcW w:w="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+5 </w:t>
            </w:r>
          </w:p>
        </w:tc>
      </w:tr>
      <w:tr w:rsidR="000D321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Квартир.кражи  </w:t>
            </w:r>
          </w:p>
        </w:tc>
        <w:tc>
          <w:tcPr>
            <w:tcW w:w="1280" w:type="dxa"/>
            <w:gridSpan w:val="3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88 </w:t>
            </w:r>
          </w:p>
        </w:tc>
        <w:tc>
          <w:tcPr>
            <w:tcW w:w="12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92 </w:t>
            </w:r>
          </w:p>
        </w:tc>
        <w:tc>
          <w:tcPr>
            <w:tcW w:w="9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-4 </w:t>
            </w:r>
          </w:p>
        </w:tc>
        <w:tc>
          <w:tcPr>
            <w:tcW w:w="1100" w:type="dxa"/>
            <w:gridSpan w:val="3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6 </w:t>
            </w:r>
          </w:p>
        </w:tc>
        <w:tc>
          <w:tcPr>
            <w:tcW w:w="11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16 </w:t>
            </w:r>
          </w:p>
        </w:tc>
        <w:tc>
          <w:tcPr>
            <w:tcW w:w="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-10 </w:t>
            </w:r>
          </w:p>
        </w:tc>
      </w:tr>
      <w:tr w:rsidR="000D321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Кражи трансп. средств </w:t>
            </w:r>
          </w:p>
        </w:tc>
        <w:tc>
          <w:tcPr>
            <w:tcW w:w="1280" w:type="dxa"/>
            <w:gridSpan w:val="3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122 </w:t>
            </w:r>
          </w:p>
        </w:tc>
        <w:tc>
          <w:tcPr>
            <w:tcW w:w="12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108</w:t>
            </w:r>
          </w:p>
        </w:tc>
        <w:tc>
          <w:tcPr>
            <w:tcW w:w="9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+14 </w:t>
            </w:r>
          </w:p>
        </w:tc>
        <w:tc>
          <w:tcPr>
            <w:tcW w:w="1100" w:type="dxa"/>
            <w:gridSpan w:val="3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4 </w:t>
            </w:r>
          </w:p>
        </w:tc>
        <w:tc>
          <w:tcPr>
            <w:tcW w:w="11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3 </w:t>
            </w:r>
          </w:p>
        </w:tc>
        <w:tc>
          <w:tcPr>
            <w:tcW w:w="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+1 </w:t>
            </w:r>
          </w:p>
        </w:tc>
      </w:tr>
      <w:tr w:rsidR="000D321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Угоны </w:t>
            </w:r>
          </w:p>
        </w:tc>
        <w:tc>
          <w:tcPr>
            <w:tcW w:w="1280" w:type="dxa"/>
            <w:gridSpan w:val="3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105 </w:t>
            </w:r>
          </w:p>
        </w:tc>
        <w:tc>
          <w:tcPr>
            <w:tcW w:w="12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90 </w:t>
            </w:r>
          </w:p>
        </w:tc>
        <w:tc>
          <w:tcPr>
            <w:tcW w:w="9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+15 </w:t>
            </w:r>
          </w:p>
        </w:tc>
        <w:tc>
          <w:tcPr>
            <w:tcW w:w="1100" w:type="dxa"/>
            <w:gridSpan w:val="3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4 </w:t>
            </w:r>
          </w:p>
        </w:tc>
        <w:tc>
          <w:tcPr>
            <w:tcW w:w="11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2 </w:t>
            </w:r>
          </w:p>
        </w:tc>
        <w:tc>
          <w:tcPr>
            <w:tcW w:w="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+2 </w:t>
            </w:r>
          </w:p>
        </w:tc>
      </w:tr>
      <w:tr w:rsidR="000D321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Хранен. оруж. </w:t>
            </w:r>
          </w:p>
        </w:tc>
        <w:tc>
          <w:tcPr>
            <w:tcW w:w="1280" w:type="dxa"/>
            <w:gridSpan w:val="3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9 </w:t>
            </w:r>
          </w:p>
        </w:tc>
        <w:tc>
          <w:tcPr>
            <w:tcW w:w="12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2 </w:t>
            </w:r>
          </w:p>
        </w:tc>
        <w:tc>
          <w:tcPr>
            <w:tcW w:w="9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+7 </w:t>
            </w:r>
          </w:p>
        </w:tc>
        <w:tc>
          <w:tcPr>
            <w:tcW w:w="1100" w:type="dxa"/>
            <w:gridSpan w:val="3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4 </w:t>
            </w:r>
          </w:p>
        </w:tc>
        <w:tc>
          <w:tcPr>
            <w:tcW w:w="11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1 </w:t>
            </w:r>
          </w:p>
        </w:tc>
        <w:tc>
          <w:tcPr>
            <w:tcW w:w="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+3 </w:t>
            </w:r>
          </w:p>
        </w:tc>
      </w:tr>
      <w:tr w:rsidR="000D321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Хранение нарк </w:t>
            </w:r>
          </w:p>
        </w:tc>
        <w:tc>
          <w:tcPr>
            <w:tcW w:w="1280" w:type="dxa"/>
            <w:gridSpan w:val="3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126 </w:t>
            </w:r>
          </w:p>
        </w:tc>
        <w:tc>
          <w:tcPr>
            <w:tcW w:w="12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112 </w:t>
            </w:r>
          </w:p>
        </w:tc>
        <w:tc>
          <w:tcPr>
            <w:tcW w:w="9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+14 </w:t>
            </w:r>
          </w:p>
        </w:tc>
        <w:tc>
          <w:tcPr>
            <w:tcW w:w="1100" w:type="dxa"/>
            <w:gridSpan w:val="3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40 </w:t>
            </w:r>
          </w:p>
        </w:tc>
        <w:tc>
          <w:tcPr>
            <w:tcW w:w="11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55 </w:t>
            </w:r>
          </w:p>
        </w:tc>
        <w:tc>
          <w:tcPr>
            <w:tcW w:w="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F7F7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-15 </w:t>
            </w:r>
          </w:p>
        </w:tc>
      </w:tr>
      <w:tr w:rsidR="000D3218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56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Сбыт наркот. </w:t>
            </w:r>
          </w:p>
        </w:tc>
        <w:tc>
          <w:tcPr>
            <w:tcW w:w="1280" w:type="dxa"/>
            <w:gridSpan w:val="3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88 </w:t>
            </w:r>
          </w:p>
        </w:tc>
        <w:tc>
          <w:tcPr>
            <w:tcW w:w="12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73 </w:t>
            </w:r>
          </w:p>
        </w:tc>
        <w:tc>
          <w:tcPr>
            <w:tcW w:w="9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+15 </w:t>
            </w:r>
          </w:p>
        </w:tc>
        <w:tc>
          <w:tcPr>
            <w:tcW w:w="1100" w:type="dxa"/>
            <w:gridSpan w:val="3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7 </w:t>
            </w:r>
          </w:p>
        </w:tc>
        <w:tc>
          <w:tcPr>
            <w:tcW w:w="11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13 </w:t>
            </w:r>
          </w:p>
        </w:tc>
        <w:tc>
          <w:tcPr>
            <w:tcW w:w="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-6 </w:t>
            </w:r>
          </w:p>
        </w:tc>
      </w:tr>
    </w:tbl>
    <w:p w:rsidR="000D3218" w:rsidRDefault="000D3218" w:rsidP="000D321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2626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262626"/>
          <w:sz w:val="36"/>
          <w:szCs w:val="36"/>
          <w:lang w:val="en-US"/>
        </w:rPr>
        <w:t>ОРГАНИЗАЦИЯ И РЕЗУЛЬТАТЫ РАБОТЫ ОУР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За 12 месяцев 2012 года сотрудниками ОУР раскрыто 79 (АППГ 102) преступлений. Из них по: ст. 162 УК РФ - 5, ст. 161 УК РФ - 9, ст. 158 УК РФ – 17 (кв. кражи - 1), ст. 228 УК РФ – 31, ст. 159 УК РФ - 15. Нагрузка на одного оперуполномоченного ОУР (при штате 14, по списку 14) по числу раскрытых преступлений составила 5.29 преступления, что соответствует 12 месту по ОУВД среди 16 подразделений.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2626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262626"/>
          <w:sz w:val="36"/>
          <w:szCs w:val="36"/>
          <w:lang w:val="en-US"/>
        </w:rPr>
        <w:t>ОРГАНИЗАЦИЯ И РЕЗУЛЬТАТЫ РАБОТЫ ОУУП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За 12 месяцев 2012 года участковыми уполномоченными полиции раскрыто 143 (АППГ 128) преступлений, что соответствует 1 месту по ОУВД среди 16 подразделений. Нагрузка на одного участкового уполномоченного (при штате 18 сотрудников, по списку 16) по числу раскрытых преступлений составила 7.94 преступлений.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За 12 месяцев 2012 года службой УУП привлечено к административной ответственности 2993 (АППГ 9055) правонарушителей. Нагрузка на одного УУП составила 166.3, что соответствует 5 месту по ОУВД среди 16 подразделений.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2626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262626"/>
          <w:sz w:val="36"/>
          <w:szCs w:val="36"/>
          <w:lang w:val="en-US"/>
        </w:rPr>
        <w:t>ОРГАНИЗАЦИЯ И РЕЗУЛЬТАТЫ РАБОТЫ ОДН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Всего личным составом ПДН раскрыто 1 преступление (АППГ 1 преступлений). Доставлено за различные правонарушения 180 несовершеннолетних, в прошлом году - 197 (по штату 4 сотрудника).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Инспекторами ОДН в ЦВИНП при ГУ МВД России по г. Москве помещено 7 человека (АППГ-7)-(нагрузка на 1 инспектора 2,3).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За текущий период выявлено и поставлено на учет 40 несовер¬шеннолетних (АППГ -39) (нагрузка на 1 инспектора – 13). Всего на учете в ОДН состоит 51 несовершеннолетних (АППГ – 44), нагрузка на одного инспектора составила 17, что соответствует 6 месту по ОУВД среди 16 подразделений.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За истекший период выявлены и поставлены на учет 25 неблагополучных родителей - 8 место.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2626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262626"/>
          <w:sz w:val="36"/>
          <w:szCs w:val="36"/>
          <w:lang w:val="en-US"/>
        </w:rPr>
        <w:t>ОРГАНИЗАЦИЯ И РЕЗУЛЬТАТЫ РАБОТЫ отдельной РОТЫ ППСП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На территории ОМВД зарегистрировано 1137 (АППГ 545) уличных преступлений, из которых раскрыто 102 (АППГ 113).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За 12 месяцев 2012 года ротой ППСП (по штату 51, по списку-49) раскрыто 80 преступлений. Нагрузка на одного сотрудника составила 1.6, что соответствует 4 месту по ОУВД среди 16 подразделений. Выявлено 3029 (АППГ- 3591) административное правонарушение, нагрузка на одного сотрудника составила 59.4 что соответствует 4 месту по ОУВД.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2626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262626"/>
          <w:sz w:val="36"/>
          <w:szCs w:val="36"/>
          <w:lang w:val="en-US"/>
        </w:rPr>
        <w:t>РЕЗУЛЬТАТЫ РАБОТЫ ПО РОЗЫСКНОЙ РАБОТЕ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Результаты работы служб Отдела по розыскной работе в сравнении с аналогичным периодом прошлого года повысились. Так, всего силами ОМВД задержано 26 лица, находящихся в розыске преступников, что на 12 больше чем в 2011 году (АППГ разыскано 14 лиц). Из них: участковыми уполномоченными задержаны – 5 лица (АППГ – 3), сотрудниками роты ППСП - 7 (АППГ – 4), сотрудниками УР ОМВД задержано 14 преступников (АППГ–7).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2626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262626"/>
          <w:sz w:val="36"/>
          <w:szCs w:val="36"/>
          <w:lang w:val="en-US"/>
        </w:rPr>
        <w:t>ОРГАНИЗАЦИЯ И РЕЗУЛЬТАТЫ РАБОТЫ ОД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Отделение дознания в Отделе МВД России по Даниловскому району г. Москвы состоит из 12 человек, в наличии 12 человек.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В производстве за отчетный период находилось 1633 уголовных дел (АППГ 1550), из них окончено 163, что на 36 уголовных дел меньше по сравнению с АППГ 199. В суд было направлено 159 уголовных дел, что на 38 уголовных дела меньше по сравнению с АППГ 197.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2626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262626"/>
          <w:sz w:val="36"/>
          <w:szCs w:val="36"/>
          <w:lang w:val="en-US"/>
        </w:rPr>
        <w:t>ОРГАНИЗАЦИЯ РАБОТЫ ДЕЖУРНОЙ ЧАСТИ ОМВД.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На 01.01.13 года по штату в дежурной части 9 человек, по списку 7 человек.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Ежемесячно в системе служебной и боевой подготовки в Отделе с сотрудниками дежурной части проводятся занятия, на которых рассматриваются актуальные вопросы деятельности дежурных частей.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За 12 месяцев 2012 года в дежурную часть ОМВД за различные правонарушения было доставлено 8730 человек.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С 1 января 2012 года было осуществлено 292 проверки дежурной части. Из всех проверок: МВД- 4, ГУ МВД-41, УВД- 247.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В дежурную часть ОМВД поступило 24295 сообщений о правонарушениях и преступлениях.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В отчетный период в дежурной части Отдела было допущено 1 чрезвычайное происшествие.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2626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262626"/>
          <w:sz w:val="36"/>
          <w:szCs w:val="36"/>
          <w:lang w:val="en-US"/>
        </w:rPr>
        <w:t>СОСТОЯНИЕ ЗАКОННОСТИ И УРД.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В целях укрепления законности и учетно-регистрационной дисциплины, в соответствии с требованиями, предъявляемыми МВД России и ГУ МВД России по гор. Москве, руководством ОМВД в текущем году принят ряд организационных и практических мер.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За 12 месяцев 2012 года по КУСП зарегистрировано 24295 сообщений, принято решений об отказе в ВУД по 5854 сообщениям, возбуждено 3011 уголовных дел, направлено по территориальности (подсудности) 2393.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Несмотря на то, что руководством ОМВД были приняты существенные меры по недопущению необоснованно вынесенных постановлений об отказе в возбуждении уголовных дел, за 12 месяцев 2012 года из материалов об отказе в возбуждении уголовных дел, после проведения дополнительной проверки, было возбуждено 166 уголовных дел, из них по инициативе ОМВД 121 уголовное дело.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Из сокрытых уголовные дела не возбуждались.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2626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262626"/>
          <w:sz w:val="36"/>
          <w:szCs w:val="36"/>
          <w:lang w:val="en-US"/>
        </w:rPr>
        <w:t>КАДРОВАЯ И ВОСПИТАТЕЛЬНАЯ РАБОТА.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По прежнему серьезной проблемой в настоящее время остается работа по подбору кадров. Так, по состоянию на 1 января 2013 г. при штатной численности 158 единиц некомплект со¬ставил 8 единиц личного состава.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Всего за 12 месяцев 2012 года было принято в ОМВД 17 человека.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Уволено 11 человек, из них за нарушение дисциплины 4 человека.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За отчетный период к дисциплинарной ответственности привлечено 40 сотрудников (АППГ-18), за нарушения дисциплины в нетрезвом виде 1 человек.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В 2012 году сотрудниками ОМВД допущено 3 чрезвычайных происшествий, 2 сотрудника привлечены к уголовной ответственности.</w:t>
      </w:r>
    </w:p>
    <w:p w:rsidR="000D3218" w:rsidRDefault="000D3218" w:rsidP="000D3218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В целях укрепления служебной дисциплины и законности, повышения эффективности оперативно-служебной деятельности руководству отдела необходимо: 1. Усилить контроль за служебной дисциплиной и законности, проведением индивидуально-воспитательной работы. В случае нарушения служебной дисциплины и законности сотрудниками, при проведении служебных проверок давать принципиальную оценку действиям руководителя службы, направленным на предупреждение нарушений.  2. Осуществлять ежедневный контроль за несением службы УУП, несением службы нарядами задействованными в системе единой дислокации на маршрутах патрулирования и их действиями на месте происшествия со стороны руководителей службы ООП всех уровней и ответственных от руководства по отделу.  3. Активизировать работу комиссии по контролю за соблюдением законности и учетно-регистрационной дисциплины. Обеспечить действенное участие в работе комиссии по контролю за соблюдением законности и УРД руководителей всех служб и отделений отдела.</w:t>
      </w:r>
    </w:p>
    <w:tbl>
      <w:tblPr>
        <w:tblW w:w="1232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046"/>
        <w:gridCol w:w="5274"/>
      </w:tblGrid>
      <w:tr w:rsidR="000D3218">
        <w:tblPrEx>
          <w:tblCellMar>
            <w:top w:w="0" w:type="dxa"/>
            <w:bottom w:w="0" w:type="dxa"/>
          </w:tblCellMar>
        </w:tblPrEx>
        <w:tc>
          <w:tcPr>
            <w:tcW w:w="7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 xml:space="preserve">Начальник </w:t>
            </w:r>
          </w:p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подполковник полиции</w:t>
            </w:r>
          </w:p>
        </w:tc>
        <w:tc>
          <w:tcPr>
            <w:tcW w:w="52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D3218" w:rsidRDefault="000D32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62626"/>
                <w:sz w:val="26"/>
                <w:szCs w:val="26"/>
                <w:lang w:val="en-US"/>
              </w:rPr>
              <w:t>А.И. Марьянский</w:t>
            </w:r>
          </w:p>
        </w:tc>
      </w:tr>
    </w:tbl>
    <w:p w:rsidR="009C473A" w:rsidRDefault="009C473A"/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218"/>
    <w:rsid w:val="000D3218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3218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D3218"/>
    <w:rPr>
      <w:rFonts w:ascii="Lucida Grande CY" w:hAnsi="Lucida Grande CY" w:cs="Lucida Grande CY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3218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D3218"/>
    <w:rPr>
      <w:rFonts w:ascii="Lucida Grande CY" w:hAnsi="Lucida Grande CY" w:cs="Lucida Grande CY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1664</Words>
  <Characters>9487</Characters>
  <Application>Microsoft Macintosh Word</Application>
  <DocSecurity>0</DocSecurity>
  <Lines>79</Lines>
  <Paragraphs>22</Paragraphs>
  <ScaleCrop>false</ScaleCrop>
  <Company/>
  <LinksUpToDate>false</LinksUpToDate>
  <CharactersWithSpaces>11129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2013-03-20T17:46:00Z</dcterms:created>
  <dcterms:modified xsi:type="dcterms:W3CDTF">2013-03-20T17:46:00Z</dcterms:modified>
</cp:coreProperties>
</file>