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3B1" w:rsidRPr="007E04B0" w:rsidRDefault="008373B1" w:rsidP="007E04B0">
      <w:pPr>
        <w:spacing w:after="0" w:line="240" w:lineRule="auto"/>
        <w:jc w:val="center"/>
        <w:rPr>
          <w:rFonts w:ascii="Times New Roman" w:hAnsi="Times New Roman"/>
          <w:sz w:val="28"/>
          <w:szCs w:val="28"/>
        </w:rPr>
      </w:pPr>
      <w:r w:rsidRPr="007E04B0">
        <w:rPr>
          <w:rFonts w:ascii="Times New Roman" w:hAnsi="Times New Roman"/>
          <w:sz w:val="28"/>
          <w:szCs w:val="28"/>
        </w:rPr>
        <w:t>Информационно-аналитическая записка к отчету начальника</w:t>
      </w:r>
    </w:p>
    <w:p w:rsidR="008373B1" w:rsidRPr="007E04B0" w:rsidRDefault="008373B1" w:rsidP="007E04B0">
      <w:pPr>
        <w:spacing w:after="0" w:line="240" w:lineRule="auto"/>
        <w:jc w:val="center"/>
        <w:rPr>
          <w:rFonts w:ascii="Times New Roman" w:hAnsi="Times New Roman"/>
          <w:sz w:val="28"/>
          <w:szCs w:val="28"/>
        </w:rPr>
      </w:pPr>
      <w:r w:rsidRPr="007E04B0">
        <w:rPr>
          <w:rFonts w:ascii="Times New Roman" w:hAnsi="Times New Roman"/>
          <w:sz w:val="28"/>
          <w:szCs w:val="28"/>
        </w:rPr>
        <w:t xml:space="preserve">Отдела МВД России по району </w:t>
      </w:r>
      <w:r>
        <w:rPr>
          <w:rFonts w:ascii="Times New Roman" w:hAnsi="Times New Roman"/>
          <w:sz w:val="28"/>
          <w:szCs w:val="28"/>
        </w:rPr>
        <w:t>Внуково</w:t>
      </w:r>
      <w:r w:rsidRPr="007E04B0">
        <w:rPr>
          <w:rFonts w:ascii="Times New Roman" w:hAnsi="Times New Roman"/>
          <w:sz w:val="28"/>
          <w:szCs w:val="28"/>
        </w:rPr>
        <w:t xml:space="preserve"> г. Москвы</w:t>
      </w:r>
    </w:p>
    <w:p w:rsidR="008373B1" w:rsidRPr="007E04B0" w:rsidRDefault="008373B1" w:rsidP="007E04B0">
      <w:pPr>
        <w:spacing w:after="0" w:line="240" w:lineRule="auto"/>
        <w:jc w:val="center"/>
        <w:rPr>
          <w:rFonts w:ascii="Times New Roman" w:hAnsi="Times New Roman"/>
          <w:sz w:val="28"/>
          <w:szCs w:val="28"/>
        </w:rPr>
      </w:pPr>
      <w:r w:rsidRPr="007E04B0">
        <w:rPr>
          <w:rFonts w:ascii="Times New Roman" w:hAnsi="Times New Roman"/>
          <w:sz w:val="28"/>
          <w:szCs w:val="28"/>
        </w:rPr>
        <w:t>перед представителями муниципального образования округа</w:t>
      </w:r>
    </w:p>
    <w:p w:rsidR="008373B1" w:rsidRPr="007E04B0" w:rsidRDefault="008373B1" w:rsidP="007E04B0">
      <w:pPr>
        <w:spacing w:after="0" w:line="240" w:lineRule="auto"/>
        <w:jc w:val="center"/>
        <w:rPr>
          <w:rFonts w:ascii="Times New Roman" w:hAnsi="Times New Roman"/>
          <w:sz w:val="28"/>
          <w:szCs w:val="28"/>
        </w:rPr>
      </w:pPr>
      <w:r w:rsidRPr="007E04B0">
        <w:rPr>
          <w:rFonts w:ascii="Times New Roman" w:hAnsi="Times New Roman"/>
          <w:sz w:val="28"/>
          <w:szCs w:val="28"/>
        </w:rPr>
        <w:t>«О состоянии правопорядка и борьбы с преступностью</w:t>
      </w:r>
    </w:p>
    <w:p w:rsidR="008373B1" w:rsidRPr="007E04B0" w:rsidRDefault="008373B1" w:rsidP="007E04B0">
      <w:pPr>
        <w:spacing w:after="0" w:line="240" w:lineRule="auto"/>
        <w:jc w:val="center"/>
        <w:rPr>
          <w:rFonts w:ascii="Times New Roman" w:hAnsi="Times New Roman"/>
          <w:sz w:val="28"/>
          <w:szCs w:val="28"/>
        </w:rPr>
      </w:pPr>
      <w:r w:rsidRPr="007E04B0">
        <w:rPr>
          <w:rFonts w:ascii="Times New Roman" w:hAnsi="Times New Roman"/>
          <w:sz w:val="28"/>
          <w:szCs w:val="28"/>
        </w:rPr>
        <w:t>за 12 месяцев 2015 года»</w:t>
      </w:r>
    </w:p>
    <w:p w:rsidR="008373B1" w:rsidRDefault="008373B1" w:rsidP="00B4290D">
      <w:pPr>
        <w:spacing w:after="0" w:line="240" w:lineRule="auto"/>
        <w:ind w:right="-284" w:firstLine="567"/>
        <w:jc w:val="center"/>
        <w:rPr>
          <w:rFonts w:ascii="Times New Roman" w:hAnsi="Times New Roman"/>
          <w:b/>
          <w:sz w:val="32"/>
        </w:rPr>
      </w:pP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32"/>
        </w:rPr>
        <w:tab/>
      </w:r>
      <w:r>
        <w:rPr>
          <w:rFonts w:ascii="Times New Roman" w:hAnsi="Times New Roman"/>
          <w:sz w:val="28"/>
        </w:rPr>
        <w:t>Основные усилия оперативно-служебной деятельности Отдела МВД России по району Внуково г. Москвы по итогам работы за 12 месяцев 2015 года были направлены на выполнение приоритетных направлений деятельности, определенных Директивой МВД России от 12 декабря 2014 года № 2 дсп, а также другими приказами МВД России, ГУ МВД России по г. Москве, а также УВД по ЗАО ГУ МВД России по г. Москве.</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 xml:space="preserve"> Так в отчетном периоде проводилась работа по недопущению нарушений служебной дисциплины и законности, фактов сокрытия сообщений о преступлении от регистрации.  Сотрудниками Отдела МВД России по району Внуково г. Москвы реализован комплекс мер по укреплению доверия со стороны граждан.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ab/>
        <w:t xml:space="preserve"> Говоря о результатах борьбы с преступностью в целом, необходимо отметить, что прослеживаются положительные тенденции по ряду направлений деятельности.</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 xml:space="preserve">Так, за 12 месяцев 2015 года на обслуживаемой территории отмечено снижение на 13% количества зарегистрированных тяжких и особо тяжких преступлений, в том числе тяжких – снижение более чем на 9%, особо тяжких – на 21%. Также удалось добиться сокращения регистрации преступлений, связанных умышленным причинением тяжкого вреда здоровью (на 50%), краж автотранспорта (на 63 %); краж из квартир (на 42%); количество разбоев сократилось на 25%, преступлений, связанных с незаконным оборотом наркотических средств  - на 30%.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 xml:space="preserve">За 12 месяцев 2015 года количество зарегистрированных преступлений на территории обслуживания Отдела МВД России по району Внуково г. Москвы возросло более чем на 16% (с 282 до 329, т.е. + 47 преступлений или 17%,                     в целом по округу + 16%). Рост количества зарегистрированных преступлений произошел в основном за счет роста преступлений, относящихся к категории преступлений общеуголовной направленности (+ 18%). На 31% увеличилось количество краж всех видов (с 97 до 127, по округу +19%), грабежей - на 43% (с 7 до 10 преступлений, по округу + 5%), преступлений, связанных с незаконным оборотом оружия (+ 2 преступления), на 2 преступления больше, чем в прошлом году зарегистрировано поджогов, на 5% или на 1 преступление возросло количество мошеннических действий и составило 21 преступление.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 xml:space="preserve">При увеличении количества зарегистрированных преступных посягательств, число преступлений раскрытых сотрудниками Отдела МВД России по району Внуково г. Москвы увеличилось на 16% и составило 177 (пг – 153), однако общий остаток нераскрытых преступлений увеличился на 29% и составил 157 преступлений (пг – 122). Раскрываемость по итогам работы за 12 месяцев 2015 года составляет 53% (пг – 55%), в целом по округу – 24%.    </w:t>
      </w:r>
    </w:p>
    <w:p w:rsidR="008373B1" w:rsidRPr="001935CF" w:rsidRDefault="008373B1" w:rsidP="00B4290D">
      <w:pPr>
        <w:spacing w:after="0" w:line="240" w:lineRule="auto"/>
        <w:ind w:right="-284" w:firstLine="567"/>
        <w:jc w:val="both"/>
        <w:rPr>
          <w:rFonts w:ascii="Times New Roman" w:hAnsi="Times New Roman"/>
          <w:sz w:val="28"/>
        </w:rPr>
      </w:pPr>
      <w:r w:rsidRPr="001935CF">
        <w:rPr>
          <w:rFonts w:ascii="Times New Roman" w:hAnsi="Times New Roman"/>
          <w:sz w:val="28"/>
        </w:rPr>
        <w:t>Всего за 12 месяцев 2015 года сотрудниками Отдела МВД России по району Внуково г. Москвы привлечено к ответственности 108 человек, совершивших преступления, в прошлом году – 98</w:t>
      </w:r>
      <w:r>
        <w:rPr>
          <w:rFonts w:ascii="Times New Roman" w:hAnsi="Times New Roman"/>
          <w:sz w:val="28"/>
        </w:rPr>
        <w:t>, что на 10% больше</w:t>
      </w:r>
      <w:r w:rsidRPr="001935CF">
        <w:rPr>
          <w:rFonts w:ascii="Times New Roman" w:hAnsi="Times New Roman"/>
          <w:sz w:val="28"/>
        </w:rPr>
        <w:t xml:space="preserve">.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ab/>
        <w:t>Первостепенное внимание сотрудников Отдела МВД России по району Внуково г. Москвы уделяется предотвращению, выявлению и раскрытию преступлений тяжких и особо тяжких составов.</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 xml:space="preserve">Так, по итогам работы за 12 месяцев  2015 года удалось добиться сокращения числа зарегистрированных тяжких и особо тяжких преступлений на 13% (со 107 до 93 в 2015 году).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ab/>
        <w:t xml:space="preserve">На фоне общего уменьшения количества зарегистрированных преступлений тяжких и особо тяжких составов, их раскрываемость осталась на уровне прошлого года и составила 49 преступлений. Процент раскрываемости как и в прошлом году по данному виду преступлений составляет 47%, по округу – 30%.  Также по сравнению с прошлым годом не изменилось число уголовных дел, направленных в суд по преступлениям тяжких составов и составило 38, по особо тяжким – 11. Раскрываемость тяжких преступлений составила 54%, пг  - 52%, в целом по округу – 31%; процент раскрываемости по особо тяжким преступлениям незначительно снизился и составил 32%, пг – 35%, по округу – 26%.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 xml:space="preserve">При увеличении на 31% количества зарегистрированных разного рода краж (с 97 до 127), на 28% увеличилось число уголовных дел, направленных в суд по преступлениям данной категории и составило 64 (50) уголовных дела. Раскрываемость данного вида преступлений составляет 49%, УВД по ЗАО – 13%.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 xml:space="preserve">За 12 месяцев 2015 года на обслуживаемой территории зарегистрировано 8 (18) преступлений, связанных с кражами транспортных средств, что на 10% меньше, чем в прошлом году. В суд по данному виду преступлений направлено 2 уголовных дела.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Следует отметить, что по итогам работы за 12 месяцев 2015 года удалось добиться сокращения на 63% количества зарегистрированных краж автотранспорта (с 16 преступлений в 2014 году до 6 - в 2015 году), также на 42% сократилось количество краж из квартир (2015 – 7; 2014 – 12).</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ab/>
        <w:t xml:space="preserve">Особое внимание в Отделе МВД России по району Внуково г. Москвы уделяется работе по предупреждению и раскрытию грабежей и разбойных нападений.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ab/>
        <w:t xml:space="preserve">За 12 месяцев 2015 года на территории района Внуково г. Москвы зарегистрировано 10 (в прошлом году - 7) грабежей, что на 43% больше, чем в прошлом году. Следует отметить, что количество уголовных дел по преступлениям данной категории возросло на 33% и составило 8 (6) уголовных дел.   Раскрываемость составляет 80%, в прошлом году  - 67%. </w:t>
      </w:r>
    </w:p>
    <w:p w:rsidR="008373B1" w:rsidRPr="00C4026B" w:rsidRDefault="008373B1" w:rsidP="00B4290D">
      <w:pPr>
        <w:spacing w:after="0" w:line="240" w:lineRule="auto"/>
        <w:ind w:right="-284" w:firstLine="567"/>
        <w:jc w:val="both"/>
        <w:rPr>
          <w:rFonts w:ascii="Times New Roman" w:hAnsi="Times New Roman"/>
          <w:sz w:val="28"/>
        </w:rPr>
      </w:pPr>
      <w:r w:rsidRPr="001E2331">
        <w:rPr>
          <w:rFonts w:ascii="Times New Roman" w:hAnsi="Times New Roman"/>
          <w:color w:val="FF0000"/>
          <w:sz w:val="28"/>
        </w:rPr>
        <w:tab/>
      </w:r>
      <w:r w:rsidRPr="00C4026B">
        <w:rPr>
          <w:rFonts w:ascii="Times New Roman" w:hAnsi="Times New Roman"/>
          <w:sz w:val="28"/>
        </w:rPr>
        <w:t>Следует отметить, что количество преступлений, связанных с разбойными нападениями по итогам работы за 12 месяцев 2015 года сократилось на 25% и составило 3 (4) преступления. Количество уголовных дел, направленных в суд по данному виду преступлений сократилось на 1 уголовное дело или 33% и составило 2, пг – 3 преступления. Процент раскрываемости составил 100%, пг – 75%</w:t>
      </w:r>
      <w:r>
        <w:rPr>
          <w:rFonts w:ascii="Times New Roman" w:hAnsi="Times New Roman"/>
          <w:sz w:val="28"/>
        </w:rPr>
        <w:t>.</w:t>
      </w:r>
      <w:r w:rsidRPr="00C4026B">
        <w:rPr>
          <w:rFonts w:ascii="Times New Roman" w:hAnsi="Times New Roman"/>
          <w:sz w:val="28"/>
        </w:rPr>
        <w:t xml:space="preserve"> </w:t>
      </w:r>
    </w:p>
    <w:p w:rsidR="008373B1" w:rsidRPr="0098479E"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П</w:t>
      </w:r>
      <w:r w:rsidRPr="0098479E">
        <w:rPr>
          <w:rFonts w:ascii="Times New Roman" w:hAnsi="Times New Roman"/>
          <w:sz w:val="28"/>
        </w:rPr>
        <w:t xml:space="preserve">о итогам работы за 12 месяцев 2015 года количество зарегистрированных мошеннических действий увеличилось на 5% и составило 21 преступление. В суд направлено 7 (8) уголовных дел, что на 12% меньше, чем в прошлом году. </w:t>
      </w:r>
    </w:p>
    <w:p w:rsidR="008373B1" w:rsidRPr="00727BE9" w:rsidRDefault="008373B1" w:rsidP="00B4290D">
      <w:pPr>
        <w:spacing w:after="0" w:line="240" w:lineRule="auto"/>
        <w:ind w:right="-284" w:firstLine="567"/>
        <w:jc w:val="both"/>
        <w:rPr>
          <w:rFonts w:ascii="Times New Roman" w:hAnsi="Times New Roman"/>
          <w:sz w:val="28"/>
          <w:szCs w:val="28"/>
        </w:rPr>
      </w:pPr>
      <w:r w:rsidRPr="00727BE9">
        <w:rPr>
          <w:rFonts w:ascii="Times New Roman" w:hAnsi="Times New Roman"/>
          <w:sz w:val="28"/>
          <w:szCs w:val="28"/>
        </w:rPr>
        <w:t xml:space="preserve">Благодаря предпринимаемым мерам, за </w:t>
      </w:r>
      <w:r>
        <w:rPr>
          <w:rFonts w:ascii="Times New Roman" w:hAnsi="Times New Roman"/>
          <w:sz w:val="28"/>
          <w:szCs w:val="28"/>
        </w:rPr>
        <w:t>12</w:t>
      </w:r>
      <w:r w:rsidRPr="00727BE9">
        <w:rPr>
          <w:rFonts w:ascii="Times New Roman" w:hAnsi="Times New Roman"/>
          <w:sz w:val="28"/>
          <w:szCs w:val="28"/>
        </w:rPr>
        <w:t xml:space="preserve"> месяцев 2015 года удалось добиться сокращения на </w:t>
      </w:r>
      <w:r>
        <w:rPr>
          <w:rFonts w:ascii="Times New Roman" w:hAnsi="Times New Roman"/>
          <w:sz w:val="28"/>
          <w:szCs w:val="28"/>
        </w:rPr>
        <w:t>30</w:t>
      </w:r>
      <w:r w:rsidRPr="00727BE9">
        <w:rPr>
          <w:rFonts w:ascii="Times New Roman" w:hAnsi="Times New Roman"/>
          <w:sz w:val="28"/>
          <w:szCs w:val="28"/>
        </w:rPr>
        <w:t xml:space="preserve"> % количества зарегистрированных преступлений, связанных с незаконным оборотом наркотических средств. Так, в 2015 году зарегистрировано </w:t>
      </w:r>
      <w:r>
        <w:rPr>
          <w:rFonts w:ascii="Times New Roman" w:hAnsi="Times New Roman"/>
          <w:sz w:val="28"/>
          <w:szCs w:val="28"/>
        </w:rPr>
        <w:t>48</w:t>
      </w:r>
      <w:r w:rsidRPr="00727BE9">
        <w:rPr>
          <w:rFonts w:ascii="Times New Roman" w:hAnsi="Times New Roman"/>
          <w:sz w:val="28"/>
          <w:szCs w:val="28"/>
        </w:rPr>
        <w:t xml:space="preserve"> преступлени</w:t>
      </w:r>
      <w:r>
        <w:rPr>
          <w:rFonts w:ascii="Times New Roman" w:hAnsi="Times New Roman"/>
          <w:sz w:val="28"/>
          <w:szCs w:val="28"/>
        </w:rPr>
        <w:t>й</w:t>
      </w:r>
      <w:r w:rsidRPr="00727BE9">
        <w:rPr>
          <w:rFonts w:ascii="Times New Roman" w:hAnsi="Times New Roman"/>
          <w:sz w:val="28"/>
          <w:szCs w:val="28"/>
        </w:rPr>
        <w:t xml:space="preserve">, пг – </w:t>
      </w:r>
      <w:r>
        <w:rPr>
          <w:rFonts w:ascii="Times New Roman" w:hAnsi="Times New Roman"/>
          <w:sz w:val="28"/>
          <w:szCs w:val="28"/>
        </w:rPr>
        <w:t>69</w:t>
      </w:r>
      <w:r w:rsidRPr="00727BE9">
        <w:rPr>
          <w:rFonts w:ascii="Times New Roman" w:hAnsi="Times New Roman"/>
          <w:sz w:val="28"/>
          <w:szCs w:val="28"/>
        </w:rPr>
        <w:t xml:space="preserve">, в том числе сбыт - </w:t>
      </w:r>
      <w:r>
        <w:rPr>
          <w:rFonts w:ascii="Times New Roman" w:hAnsi="Times New Roman"/>
          <w:sz w:val="28"/>
          <w:szCs w:val="28"/>
        </w:rPr>
        <w:t>36</w:t>
      </w:r>
      <w:r w:rsidRPr="00727BE9">
        <w:rPr>
          <w:rFonts w:ascii="Times New Roman" w:hAnsi="Times New Roman"/>
          <w:sz w:val="28"/>
          <w:szCs w:val="28"/>
        </w:rPr>
        <w:t xml:space="preserve"> (</w:t>
      </w:r>
      <w:r>
        <w:rPr>
          <w:rFonts w:ascii="Times New Roman" w:hAnsi="Times New Roman"/>
          <w:sz w:val="28"/>
          <w:szCs w:val="28"/>
        </w:rPr>
        <w:t>49</w:t>
      </w:r>
      <w:r w:rsidRPr="00727BE9">
        <w:rPr>
          <w:rFonts w:ascii="Times New Roman" w:hAnsi="Times New Roman"/>
          <w:sz w:val="28"/>
          <w:szCs w:val="28"/>
        </w:rPr>
        <w:t xml:space="preserve">). Количество уголовных дел, направленных в суд по преступлениям указанной категории увеличилось на </w:t>
      </w:r>
      <w:r>
        <w:rPr>
          <w:rFonts w:ascii="Times New Roman" w:hAnsi="Times New Roman"/>
          <w:sz w:val="28"/>
          <w:szCs w:val="28"/>
        </w:rPr>
        <w:t>4</w:t>
      </w:r>
      <w:r w:rsidRPr="00727BE9">
        <w:rPr>
          <w:rFonts w:ascii="Times New Roman" w:hAnsi="Times New Roman"/>
          <w:sz w:val="28"/>
          <w:szCs w:val="28"/>
        </w:rPr>
        <w:t>% и составило 2</w:t>
      </w:r>
      <w:r>
        <w:rPr>
          <w:rFonts w:ascii="Times New Roman" w:hAnsi="Times New Roman"/>
          <w:sz w:val="28"/>
          <w:szCs w:val="28"/>
        </w:rPr>
        <w:t>9</w:t>
      </w:r>
      <w:r w:rsidRPr="00727BE9">
        <w:rPr>
          <w:rFonts w:ascii="Times New Roman" w:hAnsi="Times New Roman"/>
          <w:sz w:val="28"/>
          <w:szCs w:val="28"/>
        </w:rPr>
        <w:t xml:space="preserve"> (2</w:t>
      </w:r>
      <w:r>
        <w:rPr>
          <w:rFonts w:ascii="Times New Roman" w:hAnsi="Times New Roman"/>
          <w:sz w:val="28"/>
          <w:szCs w:val="28"/>
        </w:rPr>
        <w:t>8</w:t>
      </w:r>
      <w:r w:rsidRPr="00727BE9">
        <w:rPr>
          <w:rFonts w:ascii="Times New Roman" w:hAnsi="Times New Roman"/>
          <w:sz w:val="28"/>
          <w:szCs w:val="28"/>
        </w:rPr>
        <w:t>) уголовных дел, в том числе сбыт – 9 (</w:t>
      </w:r>
      <w:r>
        <w:rPr>
          <w:rFonts w:ascii="Times New Roman" w:hAnsi="Times New Roman"/>
          <w:sz w:val="28"/>
          <w:szCs w:val="28"/>
        </w:rPr>
        <w:t>12</w:t>
      </w:r>
      <w:r w:rsidRPr="00727BE9">
        <w:rPr>
          <w:rFonts w:ascii="Times New Roman" w:hAnsi="Times New Roman"/>
          <w:sz w:val="28"/>
          <w:szCs w:val="28"/>
        </w:rPr>
        <w:t xml:space="preserve">). Раскрываемость преступлений данной категории составляет </w:t>
      </w:r>
      <w:r>
        <w:rPr>
          <w:rFonts w:ascii="Times New Roman" w:hAnsi="Times New Roman"/>
          <w:sz w:val="28"/>
          <w:szCs w:val="28"/>
        </w:rPr>
        <w:t>48%, пг – 45%.</w:t>
      </w:r>
      <w:r w:rsidRPr="00727BE9">
        <w:rPr>
          <w:rFonts w:ascii="Times New Roman" w:hAnsi="Times New Roman"/>
          <w:sz w:val="28"/>
          <w:szCs w:val="28"/>
        </w:rPr>
        <w:t xml:space="preserve"> </w:t>
      </w:r>
    </w:p>
    <w:p w:rsidR="008373B1" w:rsidRPr="00727BE9" w:rsidRDefault="008373B1" w:rsidP="00B4290D">
      <w:pPr>
        <w:spacing w:after="0" w:line="240" w:lineRule="auto"/>
        <w:ind w:right="-284" w:firstLine="567"/>
        <w:jc w:val="both"/>
        <w:rPr>
          <w:rFonts w:ascii="Times New Roman" w:hAnsi="Times New Roman"/>
          <w:sz w:val="28"/>
          <w:szCs w:val="28"/>
        </w:rPr>
      </w:pPr>
      <w:r w:rsidRPr="00727BE9">
        <w:rPr>
          <w:rFonts w:ascii="Times New Roman" w:hAnsi="Times New Roman"/>
          <w:sz w:val="28"/>
          <w:szCs w:val="28"/>
        </w:rPr>
        <w:t xml:space="preserve">Анализ криминогенной обстановки на территории обслуживания Отдела МВД России по району Внуково г. Москвы показал, что сегодня необходимо усилить меры по обеспечению правопорядка в общественных местах и на улице, так как именно здесь совершается  каждое второе преступление. Возрастает и удельный вес данные преступлений в общей структуре преступности. Так, по итогам работы за </w:t>
      </w:r>
      <w:r>
        <w:rPr>
          <w:rFonts w:ascii="Times New Roman" w:hAnsi="Times New Roman"/>
          <w:sz w:val="28"/>
          <w:szCs w:val="28"/>
        </w:rPr>
        <w:t>12</w:t>
      </w:r>
      <w:r w:rsidRPr="00727BE9">
        <w:rPr>
          <w:rFonts w:ascii="Times New Roman" w:hAnsi="Times New Roman"/>
          <w:sz w:val="28"/>
          <w:szCs w:val="28"/>
        </w:rPr>
        <w:t xml:space="preserve"> месяцев 2015 года количество преступлений, совершенных в общественных местах, по сравнению с прошл</w:t>
      </w:r>
      <w:r>
        <w:rPr>
          <w:rFonts w:ascii="Times New Roman" w:hAnsi="Times New Roman"/>
          <w:sz w:val="28"/>
          <w:szCs w:val="28"/>
        </w:rPr>
        <w:t>ым</w:t>
      </w:r>
      <w:r w:rsidRPr="00727BE9">
        <w:rPr>
          <w:rFonts w:ascii="Times New Roman" w:hAnsi="Times New Roman"/>
          <w:sz w:val="28"/>
          <w:szCs w:val="28"/>
        </w:rPr>
        <w:t xml:space="preserve"> год</w:t>
      </w:r>
      <w:r>
        <w:rPr>
          <w:rFonts w:ascii="Times New Roman" w:hAnsi="Times New Roman"/>
          <w:sz w:val="28"/>
          <w:szCs w:val="28"/>
        </w:rPr>
        <w:t>ом</w:t>
      </w:r>
      <w:r w:rsidRPr="00727BE9">
        <w:rPr>
          <w:rFonts w:ascii="Times New Roman" w:hAnsi="Times New Roman"/>
          <w:sz w:val="28"/>
          <w:szCs w:val="28"/>
        </w:rPr>
        <w:t xml:space="preserve"> увеличилось на </w:t>
      </w:r>
      <w:r>
        <w:rPr>
          <w:rFonts w:ascii="Times New Roman" w:hAnsi="Times New Roman"/>
          <w:sz w:val="28"/>
          <w:szCs w:val="28"/>
        </w:rPr>
        <w:t>74</w:t>
      </w:r>
      <w:r w:rsidRPr="00727BE9">
        <w:rPr>
          <w:rFonts w:ascii="Times New Roman" w:hAnsi="Times New Roman"/>
          <w:sz w:val="28"/>
          <w:szCs w:val="28"/>
        </w:rPr>
        <w:t>% (с</w:t>
      </w:r>
      <w:r>
        <w:rPr>
          <w:rFonts w:ascii="Times New Roman" w:hAnsi="Times New Roman"/>
          <w:sz w:val="28"/>
          <w:szCs w:val="28"/>
        </w:rPr>
        <w:t>о</w:t>
      </w:r>
      <w:r w:rsidRPr="00727BE9">
        <w:rPr>
          <w:rFonts w:ascii="Times New Roman" w:hAnsi="Times New Roman"/>
          <w:sz w:val="28"/>
          <w:szCs w:val="28"/>
        </w:rPr>
        <w:t xml:space="preserve"> </w:t>
      </w:r>
      <w:r>
        <w:rPr>
          <w:rFonts w:ascii="Times New Roman" w:hAnsi="Times New Roman"/>
          <w:sz w:val="28"/>
          <w:szCs w:val="28"/>
        </w:rPr>
        <w:t>107</w:t>
      </w:r>
      <w:r w:rsidRPr="00727BE9">
        <w:rPr>
          <w:rFonts w:ascii="Times New Roman" w:hAnsi="Times New Roman"/>
          <w:sz w:val="28"/>
          <w:szCs w:val="28"/>
        </w:rPr>
        <w:t xml:space="preserve"> до </w:t>
      </w:r>
      <w:r>
        <w:rPr>
          <w:rFonts w:ascii="Times New Roman" w:hAnsi="Times New Roman"/>
          <w:sz w:val="28"/>
          <w:szCs w:val="28"/>
        </w:rPr>
        <w:t>186</w:t>
      </w:r>
      <w:r w:rsidRPr="00727BE9">
        <w:rPr>
          <w:rFonts w:ascii="Times New Roman" w:hAnsi="Times New Roman"/>
          <w:sz w:val="28"/>
          <w:szCs w:val="28"/>
        </w:rPr>
        <w:t xml:space="preserve"> преступлени</w:t>
      </w:r>
      <w:r>
        <w:rPr>
          <w:rFonts w:ascii="Times New Roman" w:hAnsi="Times New Roman"/>
          <w:sz w:val="28"/>
          <w:szCs w:val="28"/>
        </w:rPr>
        <w:t>й</w:t>
      </w:r>
      <w:r w:rsidRPr="00727BE9">
        <w:rPr>
          <w:rFonts w:ascii="Times New Roman" w:hAnsi="Times New Roman"/>
          <w:sz w:val="28"/>
          <w:szCs w:val="28"/>
        </w:rPr>
        <w:t xml:space="preserve">). Количество преступлений, совершенных на улицах обслуживаемой территории увеличилось с </w:t>
      </w:r>
      <w:r>
        <w:rPr>
          <w:rFonts w:ascii="Times New Roman" w:hAnsi="Times New Roman"/>
          <w:sz w:val="28"/>
          <w:szCs w:val="28"/>
        </w:rPr>
        <w:t>90</w:t>
      </w:r>
      <w:r w:rsidRPr="00727BE9">
        <w:rPr>
          <w:rFonts w:ascii="Times New Roman" w:hAnsi="Times New Roman"/>
          <w:sz w:val="28"/>
          <w:szCs w:val="28"/>
        </w:rPr>
        <w:t xml:space="preserve"> до </w:t>
      </w:r>
      <w:r>
        <w:rPr>
          <w:rFonts w:ascii="Times New Roman" w:hAnsi="Times New Roman"/>
          <w:sz w:val="28"/>
          <w:szCs w:val="28"/>
        </w:rPr>
        <w:t>128 преступлений</w:t>
      </w:r>
      <w:r w:rsidRPr="00727BE9">
        <w:rPr>
          <w:rFonts w:ascii="Times New Roman" w:hAnsi="Times New Roman"/>
          <w:sz w:val="28"/>
          <w:szCs w:val="28"/>
        </w:rPr>
        <w:t xml:space="preserve"> или на </w:t>
      </w:r>
      <w:r>
        <w:rPr>
          <w:rFonts w:ascii="Times New Roman" w:hAnsi="Times New Roman"/>
          <w:sz w:val="28"/>
          <w:szCs w:val="28"/>
        </w:rPr>
        <w:t>42</w:t>
      </w:r>
      <w:r w:rsidRPr="00727BE9">
        <w:rPr>
          <w:rFonts w:ascii="Times New Roman" w:hAnsi="Times New Roman"/>
          <w:sz w:val="28"/>
          <w:szCs w:val="28"/>
        </w:rPr>
        <w:t xml:space="preserve">%.  </w:t>
      </w:r>
    </w:p>
    <w:p w:rsidR="008373B1" w:rsidRPr="00727BE9" w:rsidRDefault="008373B1" w:rsidP="00B4290D">
      <w:pPr>
        <w:spacing w:after="0" w:line="240" w:lineRule="auto"/>
        <w:ind w:right="-284" w:firstLine="567"/>
        <w:jc w:val="both"/>
        <w:rPr>
          <w:rFonts w:ascii="Times New Roman" w:hAnsi="Times New Roman"/>
          <w:color w:val="FF0000"/>
          <w:sz w:val="28"/>
          <w:szCs w:val="28"/>
        </w:rPr>
      </w:pPr>
      <w:r w:rsidRPr="00727BE9">
        <w:rPr>
          <w:rFonts w:ascii="Times New Roman" w:hAnsi="Times New Roman"/>
          <w:sz w:val="28"/>
          <w:szCs w:val="28"/>
        </w:rPr>
        <w:tab/>
        <w:t>Сотрудниками Отдела МВД России по району</w:t>
      </w:r>
      <w:r w:rsidRPr="00727BE9">
        <w:rPr>
          <w:rFonts w:ascii="Times New Roman" w:hAnsi="Times New Roman"/>
          <w:sz w:val="28"/>
          <w:szCs w:val="28"/>
        </w:rPr>
        <w:tab/>
        <w:t xml:space="preserve">Внуково г. Москвы по итогам работы за </w:t>
      </w:r>
      <w:r>
        <w:rPr>
          <w:rFonts w:ascii="Times New Roman" w:hAnsi="Times New Roman"/>
          <w:sz w:val="28"/>
          <w:szCs w:val="28"/>
        </w:rPr>
        <w:t>12</w:t>
      </w:r>
      <w:r w:rsidRPr="00727BE9">
        <w:rPr>
          <w:rFonts w:ascii="Times New Roman" w:hAnsi="Times New Roman"/>
          <w:sz w:val="28"/>
          <w:szCs w:val="28"/>
        </w:rPr>
        <w:t xml:space="preserve"> месяцев 2015 года раскрыто </w:t>
      </w:r>
      <w:r>
        <w:rPr>
          <w:rFonts w:ascii="Times New Roman" w:hAnsi="Times New Roman"/>
          <w:sz w:val="28"/>
          <w:szCs w:val="28"/>
        </w:rPr>
        <w:t>95</w:t>
      </w:r>
      <w:r w:rsidRPr="00727BE9">
        <w:rPr>
          <w:rFonts w:ascii="Times New Roman" w:hAnsi="Times New Roman"/>
          <w:sz w:val="28"/>
          <w:szCs w:val="28"/>
        </w:rPr>
        <w:t xml:space="preserve"> преступлени</w:t>
      </w:r>
      <w:r>
        <w:rPr>
          <w:rFonts w:ascii="Times New Roman" w:hAnsi="Times New Roman"/>
          <w:sz w:val="28"/>
          <w:szCs w:val="28"/>
        </w:rPr>
        <w:t>й</w:t>
      </w:r>
      <w:r w:rsidRPr="00727BE9">
        <w:rPr>
          <w:rFonts w:ascii="Times New Roman" w:hAnsi="Times New Roman"/>
          <w:sz w:val="28"/>
          <w:szCs w:val="28"/>
        </w:rPr>
        <w:t xml:space="preserve">, совершенных в общественных местах, что на </w:t>
      </w:r>
      <w:r>
        <w:rPr>
          <w:rFonts w:ascii="Times New Roman" w:hAnsi="Times New Roman"/>
          <w:sz w:val="28"/>
          <w:szCs w:val="28"/>
        </w:rPr>
        <w:t>48</w:t>
      </w:r>
      <w:r w:rsidRPr="00727BE9">
        <w:rPr>
          <w:rFonts w:ascii="Times New Roman" w:hAnsi="Times New Roman"/>
          <w:sz w:val="28"/>
          <w:szCs w:val="28"/>
        </w:rPr>
        <w:t xml:space="preserve">% или </w:t>
      </w:r>
      <w:r>
        <w:rPr>
          <w:rFonts w:ascii="Times New Roman" w:hAnsi="Times New Roman"/>
          <w:sz w:val="28"/>
          <w:szCs w:val="28"/>
        </w:rPr>
        <w:t>31</w:t>
      </w:r>
      <w:r w:rsidRPr="00727BE9">
        <w:rPr>
          <w:rFonts w:ascii="Times New Roman" w:hAnsi="Times New Roman"/>
          <w:sz w:val="28"/>
          <w:szCs w:val="28"/>
        </w:rPr>
        <w:t xml:space="preserve"> преступлени</w:t>
      </w:r>
      <w:r>
        <w:rPr>
          <w:rFonts w:ascii="Times New Roman" w:hAnsi="Times New Roman"/>
          <w:sz w:val="28"/>
          <w:szCs w:val="28"/>
        </w:rPr>
        <w:t>е</w:t>
      </w:r>
      <w:r w:rsidRPr="00727BE9">
        <w:rPr>
          <w:rFonts w:ascii="Times New Roman" w:hAnsi="Times New Roman"/>
          <w:sz w:val="28"/>
          <w:szCs w:val="28"/>
        </w:rPr>
        <w:t xml:space="preserve"> больше, чем в 2014 году. Из них уличных – </w:t>
      </w:r>
      <w:r>
        <w:rPr>
          <w:rFonts w:ascii="Times New Roman" w:hAnsi="Times New Roman"/>
          <w:sz w:val="28"/>
          <w:szCs w:val="28"/>
        </w:rPr>
        <w:t>62</w:t>
      </w:r>
      <w:r w:rsidRPr="00727BE9">
        <w:rPr>
          <w:rFonts w:ascii="Times New Roman" w:hAnsi="Times New Roman"/>
          <w:sz w:val="28"/>
          <w:szCs w:val="28"/>
        </w:rPr>
        <w:t xml:space="preserve"> (</w:t>
      </w:r>
      <w:r>
        <w:rPr>
          <w:rFonts w:ascii="Times New Roman" w:hAnsi="Times New Roman"/>
          <w:sz w:val="28"/>
          <w:szCs w:val="28"/>
        </w:rPr>
        <w:t>51</w:t>
      </w:r>
      <w:r w:rsidRPr="00727BE9">
        <w:rPr>
          <w:rFonts w:ascii="Times New Roman" w:hAnsi="Times New Roman"/>
          <w:sz w:val="28"/>
          <w:szCs w:val="28"/>
        </w:rPr>
        <w:t>)</w:t>
      </w:r>
      <w:r>
        <w:rPr>
          <w:rFonts w:ascii="Times New Roman" w:hAnsi="Times New Roman"/>
          <w:sz w:val="28"/>
          <w:szCs w:val="28"/>
        </w:rPr>
        <w:t>, что на 22% больше</w:t>
      </w:r>
      <w:r w:rsidRPr="00727BE9">
        <w:rPr>
          <w:rFonts w:ascii="Times New Roman" w:hAnsi="Times New Roman"/>
          <w:sz w:val="28"/>
          <w:szCs w:val="28"/>
        </w:rPr>
        <w:t xml:space="preserve">. Процент раскрываемости по преступлениям совершенным в общественных местах составляет </w:t>
      </w:r>
      <w:r>
        <w:rPr>
          <w:rFonts w:ascii="Times New Roman" w:hAnsi="Times New Roman"/>
          <w:sz w:val="28"/>
          <w:szCs w:val="28"/>
        </w:rPr>
        <w:t>54</w:t>
      </w:r>
      <w:r w:rsidRPr="00727BE9">
        <w:rPr>
          <w:rFonts w:ascii="Times New Roman" w:hAnsi="Times New Roman"/>
          <w:sz w:val="28"/>
          <w:szCs w:val="28"/>
        </w:rPr>
        <w:t xml:space="preserve">%, по преступлениям, совершенным на улице – </w:t>
      </w:r>
      <w:r>
        <w:rPr>
          <w:rFonts w:ascii="Times New Roman" w:hAnsi="Times New Roman"/>
          <w:sz w:val="28"/>
          <w:szCs w:val="28"/>
        </w:rPr>
        <w:t>50</w:t>
      </w:r>
      <w:r w:rsidRPr="00727BE9">
        <w:rPr>
          <w:rFonts w:ascii="Times New Roman" w:hAnsi="Times New Roman"/>
          <w:sz w:val="28"/>
          <w:szCs w:val="28"/>
        </w:rPr>
        <w:t>%.</w:t>
      </w:r>
    </w:p>
    <w:p w:rsidR="008373B1" w:rsidRDefault="008373B1" w:rsidP="00B4290D">
      <w:pPr>
        <w:spacing w:after="0" w:line="240" w:lineRule="auto"/>
        <w:ind w:right="-284" w:firstLine="567"/>
        <w:jc w:val="both"/>
        <w:rPr>
          <w:rFonts w:ascii="Times New Roman" w:hAnsi="Times New Roman"/>
          <w:i/>
          <w:sz w:val="28"/>
        </w:rPr>
      </w:pPr>
      <w:r w:rsidRPr="00727BE9">
        <w:rPr>
          <w:rFonts w:ascii="Times New Roman" w:hAnsi="Times New Roman"/>
          <w:sz w:val="28"/>
          <w:szCs w:val="28"/>
        </w:rPr>
        <w:tab/>
      </w:r>
      <w:r>
        <w:rPr>
          <w:rFonts w:ascii="Times New Roman" w:hAnsi="Times New Roman"/>
          <w:sz w:val="28"/>
        </w:rPr>
        <w:t xml:space="preserve">Оздоровление криминогенной обстановки напрямую зависит от эффективности системы профилактики правонарушений. За отчетный период 2015 года сотрудниками Отдела МВД России по району Внуково г. Москвы составлено 2128 административных материалов, что на 351 материал больше, чем в прошлом году. </w:t>
      </w:r>
    </w:p>
    <w:p w:rsidR="008373B1" w:rsidRDefault="008373B1" w:rsidP="00B4290D">
      <w:pPr>
        <w:spacing w:after="0" w:line="240" w:lineRule="auto"/>
        <w:ind w:right="-284" w:firstLine="567"/>
        <w:jc w:val="both"/>
        <w:rPr>
          <w:rFonts w:ascii="Times New Roman" w:hAnsi="Times New Roman"/>
          <w:sz w:val="28"/>
        </w:rPr>
      </w:pPr>
      <w:r>
        <w:rPr>
          <w:rFonts w:ascii="Times New Roman" w:hAnsi="Times New Roman"/>
          <w:sz w:val="28"/>
        </w:rPr>
        <w:t xml:space="preserve">Взыскиваемость штрафов по итогам 12 месяцев 2015 года составляет 57%. </w:t>
      </w:r>
    </w:p>
    <w:p w:rsidR="008373B1" w:rsidRPr="00727BE9" w:rsidRDefault="008373B1" w:rsidP="00B4290D">
      <w:pPr>
        <w:pStyle w:val="BodyTextIndent"/>
        <w:suppressAutoHyphens/>
        <w:spacing w:after="0" w:line="240" w:lineRule="auto"/>
        <w:ind w:left="0" w:right="-284" w:firstLine="567"/>
        <w:jc w:val="both"/>
        <w:rPr>
          <w:rFonts w:ascii="Times New Roman" w:hAnsi="Times New Roman"/>
          <w:sz w:val="28"/>
          <w:szCs w:val="28"/>
        </w:rPr>
      </w:pPr>
      <w:r w:rsidRPr="00727BE9">
        <w:rPr>
          <w:rFonts w:ascii="Times New Roman" w:hAnsi="Times New Roman"/>
          <w:sz w:val="28"/>
          <w:szCs w:val="28"/>
        </w:rPr>
        <w:t xml:space="preserve">По итогам работы за </w:t>
      </w:r>
      <w:r>
        <w:rPr>
          <w:rFonts w:ascii="Times New Roman" w:hAnsi="Times New Roman"/>
          <w:sz w:val="28"/>
          <w:szCs w:val="28"/>
        </w:rPr>
        <w:t>12</w:t>
      </w:r>
      <w:r w:rsidRPr="00727BE9">
        <w:rPr>
          <w:rFonts w:ascii="Times New Roman" w:hAnsi="Times New Roman"/>
          <w:sz w:val="28"/>
          <w:szCs w:val="28"/>
        </w:rPr>
        <w:t xml:space="preserve"> месяцев 2015 года в КУСП Отдела МВД России по району Внуково г. Москвы зарегистрировано </w:t>
      </w:r>
      <w:r>
        <w:rPr>
          <w:rFonts w:ascii="Times New Roman" w:hAnsi="Times New Roman"/>
          <w:sz w:val="28"/>
          <w:szCs w:val="28"/>
        </w:rPr>
        <w:t>6191</w:t>
      </w:r>
      <w:r w:rsidRPr="00727BE9">
        <w:rPr>
          <w:rFonts w:ascii="Times New Roman" w:hAnsi="Times New Roman"/>
          <w:sz w:val="28"/>
          <w:szCs w:val="28"/>
        </w:rPr>
        <w:t xml:space="preserve"> (</w:t>
      </w:r>
      <w:r>
        <w:rPr>
          <w:rFonts w:ascii="Times New Roman" w:hAnsi="Times New Roman"/>
          <w:sz w:val="28"/>
          <w:szCs w:val="28"/>
        </w:rPr>
        <w:t>4675</w:t>
      </w:r>
      <w:r w:rsidRPr="00727BE9">
        <w:rPr>
          <w:rFonts w:ascii="Times New Roman" w:hAnsi="Times New Roman"/>
          <w:sz w:val="28"/>
          <w:szCs w:val="28"/>
        </w:rPr>
        <w:t xml:space="preserve">) заявлений, сообщений и иной информации о преступлениях и правонарушениях, что на </w:t>
      </w:r>
      <w:r>
        <w:rPr>
          <w:rFonts w:ascii="Times New Roman" w:hAnsi="Times New Roman"/>
          <w:sz w:val="28"/>
          <w:szCs w:val="28"/>
        </w:rPr>
        <w:t>32</w:t>
      </w:r>
      <w:r w:rsidRPr="00727BE9">
        <w:rPr>
          <w:rFonts w:ascii="Times New Roman" w:hAnsi="Times New Roman"/>
          <w:sz w:val="28"/>
          <w:szCs w:val="28"/>
        </w:rPr>
        <w:t xml:space="preserve">% больше, чем за </w:t>
      </w:r>
      <w:r>
        <w:rPr>
          <w:rFonts w:ascii="Times New Roman" w:hAnsi="Times New Roman"/>
          <w:sz w:val="28"/>
          <w:szCs w:val="28"/>
        </w:rPr>
        <w:t>2014 год</w:t>
      </w:r>
      <w:r w:rsidRPr="00727BE9">
        <w:rPr>
          <w:rFonts w:ascii="Times New Roman" w:hAnsi="Times New Roman"/>
          <w:sz w:val="28"/>
          <w:szCs w:val="28"/>
        </w:rPr>
        <w:t xml:space="preserve">. Нарушения сроков рассмотрения заявлений и сообщений граждан по итогам </w:t>
      </w:r>
      <w:r>
        <w:rPr>
          <w:rFonts w:ascii="Times New Roman" w:hAnsi="Times New Roman"/>
          <w:sz w:val="28"/>
          <w:szCs w:val="28"/>
        </w:rPr>
        <w:t>12</w:t>
      </w:r>
      <w:r w:rsidRPr="00727BE9">
        <w:rPr>
          <w:rFonts w:ascii="Times New Roman" w:hAnsi="Times New Roman"/>
          <w:sz w:val="28"/>
          <w:szCs w:val="28"/>
        </w:rPr>
        <w:t xml:space="preserve"> месяцев 2015 года не выявлено</w:t>
      </w:r>
    </w:p>
    <w:p w:rsidR="008373B1" w:rsidRDefault="008373B1" w:rsidP="00B4290D">
      <w:pPr>
        <w:pStyle w:val="BodyTextIndent"/>
        <w:suppressAutoHyphens/>
        <w:spacing w:after="0" w:line="240" w:lineRule="auto"/>
        <w:ind w:left="0" w:right="-284" w:firstLine="567"/>
        <w:jc w:val="both"/>
        <w:rPr>
          <w:rFonts w:ascii="Times New Roman" w:hAnsi="Times New Roman"/>
          <w:sz w:val="28"/>
          <w:szCs w:val="28"/>
        </w:rPr>
      </w:pPr>
      <w:r w:rsidRPr="00727BE9">
        <w:rPr>
          <w:rFonts w:ascii="Times New Roman" w:hAnsi="Times New Roman"/>
          <w:sz w:val="28"/>
          <w:szCs w:val="28"/>
        </w:rPr>
        <w:t xml:space="preserve">По заявлениям и сообщениям, зарегистрированным в КУСП по итогам </w:t>
      </w:r>
      <w:r>
        <w:rPr>
          <w:rFonts w:ascii="Times New Roman" w:hAnsi="Times New Roman"/>
          <w:sz w:val="28"/>
          <w:szCs w:val="28"/>
        </w:rPr>
        <w:t>12</w:t>
      </w:r>
      <w:r w:rsidRPr="00727BE9">
        <w:rPr>
          <w:rFonts w:ascii="Times New Roman" w:hAnsi="Times New Roman"/>
          <w:sz w:val="28"/>
          <w:szCs w:val="28"/>
        </w:rPr>
        <w:t xml:space="preserve"> месяцев 2015 года возбуждено </w:t>
      </w:r>
      <w:r>
        <w:rPr>
          <w:rFonts w:ascii="Times New Roman" w:hAnsi="Times New Roman"/>
          <w:sz w:val="28"/>
          <w:szCs w:val="28"/>
        </w:rPr>
        <w:t>261</w:t>
      </w:r>
      <w:r w:rsidRPr="00727BE9">
        <w:rPr>
          <w:rFonts w:ascii="Times New Roman" w:hAnsi="Times New Roman"/>
          <w:sz w:val="28"/>
          <w:szCs w:val="28"/>
        </w:rPr>
        <w:t xml:space="preserve"> уголовн</w:t>
      </w:r>
      <w:r>
        <w:rPr>
          <w:rFonts w:ascii="Times New Roman" w:hAnsi="Times New Roman"/>
          <w:sz w:val="28"/>
          <w:szCs w:val="28"/>
        </w:rPr>
        <w:t>ое</w:t>
      </w:r>
      <w:r w:rsidRPr="00727BE9">
        <w:rPr>
          <w:rFonts w:ascii="Times New Roman" w:hAnsi="Times New Roman"/>
          <w:sz w:val="28"/>
          <w:szCs w:val="28"/>
        </w:rPr>
        <w:t xml:space="preserve"> дел</w:t>
      </w:r>
      <w:r>
        <w:rPr>
          <w:rFonts w:ascii="Times New Roman" w:hAnsi="Times New Roman"/>
          <w:sz w:val="28"/>
          <w:szCs w:val="28"/>
        </w:rPr>
        <w:t>о</w:t>
      </w:r>
      <w:r w:rsidRPr="00727BE9">
        <w:rPr>
          <w:rFonts w:ascii="Times New Roman" w:hAnsi="Times New Roman"/>
          <w:sz w:val="28"/>
          <w:szCs w:val="28"/>
        </w:rPr>
        <w:t xml:space="preserve">, вынесено </w:t>
      </w:r>
      <w:r>
        <w:rPr>
          <w:rFonts w:ascii="Times New Roman" w:hAnsi="Times New Roman"/>
          <w:sz w:val="28"/>
          <w:szCs w:val="28"/>
        </w:rPr>
        <w:t>1121</w:t>
      </w:r>
      <w:r w:rsidRPr="00727BE9">
        <w:rPr>
          <w:rFonts w:ascii="Times New Roman" w:hAnsi="Times New Roman"/>
          <w:sz w:val="28"/>
          <w:szCs w:val="28"/>
        </w:rPr>
        <w:t xml:space="preserve"> постановлени</w:t>
      </w:r>
      <w:r>
        <w:rPr>
          <w:rFonts w:ascii="Times New Roman" w:hAnsi="Times New Roman"/>
          <w:sz w:val="28"/>
          <w:szCs w:val="28"/>
        </w:rPr>
        <w:t>е</w:t>
      </w:r>
      <w:r w:rsidRPr="00727BE9">
        <w:rPr>
          <w:rFonts w:ascii="Times New Roman" w:hAnsi="Times New Roman"/>
          <w:sz w:val="28"/>
          <w:szCs w:val="28"/>
        </w:rPr>
        <w:t xml:space="preserve"> об отказе в возбуждении уголовного дела, что составляет 18,</w:t>
      </w:r>
      <w:r>
        <w:rPr>
          <w:rFonts w:ascii="Times New Roman" w:hAnsi="Times New Roman"/>
          <w:sz w:val="28"/>
          <w:szCs w:val="28"/>
        </w:rPr>
        <w:t>1</w:t>
      </w:r>
      <w:r w:rsidRPr="00727BE9">
        <w:rPr>
          <w:rFonts w:ascii="Times New Roman" w:hAnsi="Times New Roman"/>
          <w:sz w:val="28"/>
          <w:szCs w:val="28"/>
        </w:rPr>
        <w:t xml:space="preserve">% от общего числа зарегистрированных заявлений, сообщений о преступлениях. </w:t>
      </w:r>
    </w:p>
    <w:p w:rsidR="008373B1" w:rsidRDefault="008373B1" w:rsidP="00B4290D">
      <w:pPr>
        <w:spacing w:after="0" w:line="240" w:lineRule="auto"/>
        <w:ind w:right="-284" w:firstLine="567"/>
        <w:jc w:val="both"/>
        <w:rPr>
          <w:rFonts w:ascii="Times New Roman" w:hAnsi="Times New Roman"/>
          <w:sz w:val="28"/>
        </w:rPr>
      </w:pPr>
      <w:r w:rsidRPr="00BE195D">
        <w:rPr>
          <w:rFonts w:ascii="Times New Roman" w:hAnsi="Times New Roman"/>
          <w:sz w:val="28"/>
        </w:rPr>
        <w:t xml:space="preserve">По итогам работы за 12 месяцев 2015 года </w:t>
      </w:r>
      <w:r>
        <w:rPr>
          <w:rFonts w:ascii="Times New Roman" w:hAnsi="Times New Roman"/>
          <w:sz w:val="28"/>
        </w:rPr>
        <w:t xml:space="preserve">согласно приказа МВД России                   № 1040 </w:t>
      </w:r>
      <w:r w:rsidRPr="00BE195D">
        <w:rPr>
          <w:rFonts w:ascii="Times New Roman" w:hAnsi="Times New Roman"/>
          <w:sz w:val="28"/>
        </w:rPr>
        <w:t>оценка деятельности Отдела МВД России по району Внуково г. Москвы положительная, Отдел занимает 18 место среди подразделений ГУ МВД России по г. Москве</w:t>
      </w:r>
      <w:r>
        <w:rPr>
          <w:rFonts w:ascii="Times New Roman" w:hAnsi="Times New Roman"/>
          <w:sz w:val="28"/>
        </w:rPr>
        <w:t xml:space="preserve"> и 1 место среди Отделов УВД по ЗАО ГУ МВД России по г. Москве. </w:t>
      </w:r>
    </w:p>
    <w:p w:rsidR="008373B1" w:rsidRPr="00727BE9" w:rsidRDefault="008373B1" w:rsidP="00B4290D">
      <w:pPr>
        <w:spacing w:after="0" w:line="240" w:lineRule="auto"/>
        <w:ind w:right="-284" w:firstLine="567"/>
        <w:jc w:val="both"/>
        <w:rPr>
          <w:rFonts w:ascii="Times New Roman" w:hAnsi="Times New Roman"/>
          <w:sz w:val="28"/>
          <w:szCs w:val="28"/>
        </w:rPr>
      </w:pPr>
      <w:r w:rsidRPr="00727BE9">
        <w:rPr>
          <w:rFonts w:ascii="Times New Roman" w:hAnsi="Times New Roman"/>
          <w:sz w:val="28"/>
          <w:szCs w:val="28"/>
        </w:rPr>
        <w:t>В заключении, необходимо отметить, что главным в борьбе с преступностью, по результатам чего оцениваю</w:t>
      </w:r>
      <w:r>
        <w:rPr>
          <w:rFonts w:ascii="Times New Roman" w:hAnsi="Times New Roman"/>
          <w:sz w:val="28"/>
          <w:szCs w:val="28"/>
        </w:rPr>
        <w:t>т нашу деятельность жители района</w:t>
      </w:r>
      <w:r w:rsidRPr="00727BE9">
        <w:rPr>
          <w:rFonts w:ascii="Times New Roman" w:hAnsi="Times New Roman"/>
          <w:sz w:val="28"/>
          <w:szCs w:val="28"/>
        </w:rPr>
        <w:t>, является расследование преступлений</w:t>
      </w:r>
      <w:r>
        <w:rPr>
          <w:rFonts w:ascii="Times New Roman" w:hAnsi="Times New Roman"/>
          <w:sz w:val="28"/>
          <w:szCs w:val="28"/>
        </w:rPr>
        <w:t xml:space="preserve">, а также с учетом требований Директивы Министерства внутренних дел № 3 приоритетными </w:t>
      </w:r>
      <w:r w:rsidRPr="00727BE9">
        <w:rPr>
          <w:rFonts w:ascii="Times New Roman" w:hAnsi="Times New Roman"/>
          <w:sz w:val="28"/>
          <w:szCs w:val="28"/>
        </w:rPr>
        <w:t>задачами на 201</w:t>
      </w:r>
      <w:r>
        <w:rPr>
          <w:rFonts w:ascii="Times New Roman" w:hAnsi="Times New Roman"/>
          <w:sz w:val="28"/>
          <w:szCs w:val="28"/>
        </w:rPr>
        <w:t>6</w:t>
      </w:r>
      <w:r w:rsidRPr="00727BE9">
        <w:rPr>
          <w:rFonts w:ascii="Times New Roman" w:hAnsi="Times New Roman"/>
          <w:sz w:val="28"/>
          <w:szCs w:val="28"/>
        </w:rPr>
        <w:t xml:space="preserve"> год следует считать:</w:t>
      </w:r>
    </w:p>
    <w:p w:rsidR="008373B1" w:rsidRPr="00794BC0" w:rsidRDefault="008373B1" w:rsidP="00B4290D">
      <w:pPr>
        <w:pStyle w:val="a0"/>
        <w:widowControl w:val="0"/>
        <w:ind w:right="-284" w:firstLine="567"/>
        <w:jc w:val="both"/>
      </w:pPr>
      <w:r>
        <w:t xml:space="preserve">- </w:t>
      </w:r>
      <w:r w:rsidRPr="00794BC0">
        <w:t xml:space="preserve">проведение комплекса мероприятий (профилактические беседы, агитационная работа, использование средств видеонаблюдения, приближение нарядов ППСП к местам частого совершения данных преступлений), направленных на профилактику преступлений, связанных с разного рода кражами; </w:t>
      </w:r>
    </w:p>
    <w:p w:rsidR="008373B1" w:rsidRPr="00794BC0" w:rsidRDefault="008373B1" w:rsidP="00B4290D">
      <w:pPr>
        <w:pStyle w:val="a0"/>
        <w:widowControl w:val="0"/>
        <w:ind w:right="-284" w:firstLine="567"/>
        <w:jc w:val="both"/>
      </w:pPr>
      <w:r>
        <w:t xml:space="preserve">- </w:t>
      </w:r>
      <w:r w:rsidRPr="00794BC0">
        <w:t>оздоровление криминогенной обстановки на улицах и в других общественных местах посредством профилактики преступлений и правонарушений;</w:t>
      </w:r>
    </w:p>
    <w:p w:rsidR="008373B1" w:rsidRPr="00794BC0" w:rsidRDefault="008373B1" w:rsidP="00B4290D">
      <w:pPr>
        <w:pStyle w:val="a0"/>
        <w:widowControl w:val="0"/>
        <w:ind w:right="-284" w:firstLine="567"/>
        <w:jc w:val="both"/>
      </w:pPr>
      <w:r>
        <w:t xml:space="preserve">- </w:t>
      </w:r>
      <w:r w:rsidRPr="00794BC0">
        <w:t>эффективное взаимодействие с органами государственной власти и органами местного самоуправления;</w:t>
      </w:r>
    </w:p>
    <w:p w:rsidR="008373B1" w:rsidRPr="00794BC0" w:rsidRDefault="008373B1" w:rsidP="00B4290D">
      <w:pPr>
        <w:pStyle w:val="a0"/>
        <w:widowControl w:val="0"/>
        <w:ind w:right="-284" w:firstLine="567"/>
        <w:jc w:val="both"/>
      </w:pPr>
      <w:r>
        <w:t xml:space="preserve">- </w:t>
      </w:r>
      <w:r w:rsidRPr="00794BC0">
        <w:t xml:space="preserve">повышение надежности охраны и антитеррористической защищенности как собственных объектов, так и особо важных, а также пожароопасных объектов, расположенных на территории обслуживания; </w:t>
      </w:r>
    </w:p>
    <w:p w:rsidR="008373B1" w:rsidRPr="00794BC0" w:rsidRDefault="008373B1" w:rsidP="00B4290D">
      <w:pPr>
        <w:pStyle w:val="a0"/>
        <w:widowControl w:val="0"/>
        <w:ind w:right="-284" w:firstLine="567"/>
        <w:jc w:val="both"/>
      </w:pPr>
      <w:r>
        <w:t xml:space="preserve">- </w:t>
      </w:r>
      <w:r w:rsidRPr="00794BC0">
        <w:t>предупреждение насилия в семье и семейно-бытовых конфликтов;</w:t>
      </w:r>
    </w:p>
    <w:p w:rsidR="008373B1" w:rsidRPr="00794BC0" w:rsidRDefault="008373B1" w:rsidP="00B4290D">
      <w:pPr>
        <w:pStyle w:val="a0"/>
        <w:widowControl w:val="0"/>
        <w:ind w:right="-284" w:firstLine="567"/>
        <w:jc w:val="both"/>
      </w:pPr>
      <w:r>
        <w:t>-</w:t>
      </w:r>
      <w:r w:rsidRPr="00794BC0">
        <w:t>активизация профилактической работы с лицами, ранее судимыми за совершение преступлений;</w:t>
      </w:r>
    </w:p>
    <w:p w:rsidR="008373B1" w:rsidRDefault="008373B1" w:rsidP="00B4290D">
      <w:pPr>
        <w:spacing w:after="0" w:line="240" w:lineRule="auto"/>
        <w:ind w:right="-284" w:firstLine="567"/>
        <w:jc w:val="both"/>
        <w:rPr>
          <w:rFonts w:ascii="Times New Roman" w:hAnsi="Times New Roman"/>
          <w:sz w:val="28"/>
          <w:szCs w:val="28"/>
        </w:rPr>
      </w:pPr>
      <w:r>
        <w:rPr>
          <w:rFonts w:ascii="Times New Roman" w:hAnsi="Times New Roman"/>
          <w:sz w:val="28"/>
          <w:szCs w:val="28"/>
        </w:rPr>
        <w:t>В</w:t>
      </w:r>
      <w:r w:rsidRPr="00727BE9">
        <w:rPr>
          <w:rFonts w:ascii="Times New Roman" w:hAnsi="Times New Roman"/>
          <w:sz w:val="28"/>
          <w:szCs w:val="28"/>
        </w:rPr>
        <w:t xml:space="preserve"> целом результаты работы Отдела МВД России по району Внуково  г. Москвы свидетельствуют о том, что личный состав Отдела способен контролировать оперативную обстановку на обслуживаемой территории и обеспечивать защиту граждан.</w:t>
      </w:r>
    </w:p>
    <w:p w:rsidR="008373B1" w:rsidRDefault="008373B1" w:rsidP="00B4290D">
      <w:pPr>
        <w:spacing w:after="0" w:line="240" w:lineRule="auto"/>
        <w:ind w:right="-284" w:firstLine="567"/>
        <w:jc w:val="both"/>
        <w:rPr>
          <w:rFonts w:ascii="Times New Roman" w:hAnsi="Times New Roman"/>
          <w:sz w:val="28"/>
        </w:rPr>
      </w:pPr>
    </w:p>
    <w:p w:rsidR="008373B1" w:rsidRDefault="008373B1" w:rsidP="00B4290D">
      <w:pPr>
        <w:spacing w:after="0" w:line="240" w:lineRule="auto"/>
        <w:ind w:right="-284" w:firstLine="567"/>
        <w:jc w:val="both"/>
        <w:rPr>
          <w:rFonts w:ascii="Times New Roman" w:hAnsi="Times New Roman"/>
          <w:sz w:val="28"/>
        </w:rPr>
      </w:pPr>
    </w:p>
    <w:sectPr w:rsidR="008373B1" w:rsidSect="00B4290D">
      <w:pgSz w:w="11906" w:h="16838"/>
      <w:pgMar w:top="1134" w:right="850" w:bottom="426"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CBC7BB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DB6990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3E3CD76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E2802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8BC0B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96EC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0668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B8E38E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7DC51A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4CA4A50"/>
    <w:lvl w:ilvl="0">
      <w:start w:val="1"/>
      <w:numFmt w:val="bullet"/>
      <w:lvlText w:val=""/>
      <w:lvlJc w:val="left"/>
      <w:pPr>
        <w:tabs>
          <w:tab w:val="num" w:pos="360"/>
        </w:tabs>
        <w:ind w:left="360" w:hanging="360"/>
      </w:pPr>
      <w:rPr>
        <w:rFonts w:ascii="Symbol" w:hAnsi="Symbol" w:hint="default"/>
      </w:rPr>
    </w:lvl>
  </w:abstractNum>
  <w:abstractNum w:abstractNumId="10">
    <w:nsid w:val="3300351C"/>
    <w:multiLevelType w:val="hybridMultilevel"/>
    <w:tmpl w:val="C7187996"/>
    <w:lvl w:ilvl="0" w:tplc="629C6234">
      <w:start w:val="1"/>
      <w:numFmt w:val="decimal"/>
      <w:lvlText w:val="%1."/>
      <w:lvlJc w:val="left"/>
      <w:pPr>
        <w:ind w:left="1068" w:hanging="360"/>
      </w:pPr>
      <w:rPr>
        <w:rFonts w:cs="Times New Roman" w:hint="default"/>
      </w:rPr>
    </w:lvl>
    <w:lvl w:ilvl="1" w:tplc="04190019">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1">
    <w:nsid w:val="49F323E3"/>
    <w:multiLevelType w:val="hybridMultilevel"/>
    <w:tmpl w:val="BBC4EF60"/>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3B01FD2"/>
    <w:multiLevelType w:val="hybridMultilevel"/>
    <w:tmpl w:val="35E60A24"/>
    <w:lvl w:ilvl="0" w:tplc="820460D6">
      <w:start w:val="1"/>
      <w:numFmt w:val="decimal"/>
      <w:lvlText w:val="%1."/>
      <w:lvlJc w:val="left"/>
      <w:pPr>
        <w:ind w:left="1776" w:hanging="360"/>
      </w:pPr>
      <w:rPr>
        <w:rFonts w:cs="Times New Roman" w:hint="default"/>
        <w:sz w:val="28"/>
        <w:szCs w:val="28"/>
      </w:rPr>
    </w:lvl>
    <w:lvl w:ilvl="1" w:tplc="04190019" w:tentative="1">
      <w:start w:val="1"/>
      <w:numFmt w:val="lowerLetter"/>
      <w:lvlText w:val="%2."/>
      <w:lvlJc w:val="left"/>
      <w:pPr>
        <w:ind w:left="2496" w:hanging="360"/>
      </w:pPr>
      <w:rPr>
        <w:rFonts w:cs="Times New Roman"/>
      </w:rPr>
    </w:lvl>
    <w:lvl w:ilvl="2" w:tplc="0419001B" w:tentative="1">
      <w:start w:val="1"/>
      <w:numFmt w:val="lowerRoman"/>
      <w:lvlText w:val="%3."/>
      <w:lvlJc w:val="right"/>
      <w:pPr>
        <w:ind w:left="3216" w:hanging="180"/>
      </w:pPr>
      <w:rPr>
        <w:rFonts w:cs="Times New Roman"/>
      </w:rPr>
    </w:lvl>
    <w:lvl w:ilvl="3" w:tplc="0419000F" w:tentative="1">
      <w:start w:val="1"/>
      <w:numFmt w:val="decimal"/>
      <w:lvlText w:val="%4."/>
      <w:lvlJc w:val="left"/>
      <w:pPr>
        <w:ind w:left="3936" w:hanging="360"/>
      </w:pPr>
      <w:rPr>
        <w:rFonts w:cs="Times New Roman"/>
      </w:rPr>
    </w:lvl>
    <w:lvl w:ilvl="4" w:tplc="04190019" w:tentative="1">
      <w:start w:val="1"/>
      <w:numFmt w:val="lowerLetter"/>
      <w:lvlText w:val="%5."/>
      <w:lvlJc w:val="left"/>
      <w:pPr>
        <w:ind w:left="4656" w:hanging="360"/>
      </w:pPr>
      <w:rPr>
        <w:rFonts w:cs="Times New Roman"/>
      </w:rPr>
    </w:lvl>
    <w:lvl w:ilvl="5" w:tplc="0419001B" w:tentative="1">
      <w:start w:val="1"/>
      <w:numFmt w:val="lowerRoman"/>
      <w:lvlText w:val="%6."/>
      <w:lvlJc w:val="right"/>
      <w:pPr>
        <w:ind w:left="5376" w:hanging="180"/>
      </w:pPr>
      <w:rPr>
        <w:rFonts w:cs="Times New Roman"/>
      </w:rPr>
    </w:lvl>
    <w:lvl w:ilvl="6" w:tplc="0419000F" w:tentative="1">
      <w:start w:val="1"/>
      <w:numFmt w:val="decimal"/>
      <w:lvlText w:val="%7."/>
      <w:lvlJc w:val="left"/>
      <w:pPr>
        <w:ind w:left="6096" w:hanging="360"/>
      </w:pPr>
      <w:rPr>
        <w:rFonts w:cs="Times New Roman"/>
      </w:rPr>
    </w:lvl>
    <w:lvl w:ilvl="7" w:tplc="04190019" w:tentative="1">
      <w:start w:val="1"/>
      <w:numFmt w:val="lowerLetter"/>
      <w:lvlText w:val="%8."/>
      <w:lvlJc w:val="left"/>
      <w:pPr>
        <w:ind w:left="6816" w:hanging="360"/>
      </w:pPr>
      <w:rPr>
        <w:rFonts w:cs="Times New Roman"/>
      </w:rPr>
    </w:lvl>
    <w:lvl w:ilvl="8" w:tplc="0419001B" w:tentative="1">
      <w:start w:val="1"/>
      <w:numFmt w:val="lowerRoman"/>
      <w:lvlText w:val="%9."/>
      <w:lvlJc w:val="right"/>
      <w:pPr>
        <w:ind w:left="7536" w:hanging="180"/>
      </w:pPr>
      <w:rPr>
        <w:rFonts w:cs="Times New Roman"/>
      </w:r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0BA7"/>
    <w:rsid w:val="000D5BE1"/>
    <w:rsid w:val="000E03C6"/>
    <w:rsid w:val="0013742C"/>
    <w:rsid w:val="001935CF"/>
    <w:rsid w:val="001B11A9"/>
    <w:rsid w:val="001D1CE6"/>
    <w:rsid w:val="001D1DBD"/>
    <w:rsid w:val="001E2331"/>
    <w:rsid w:val="00201F86"/>
    <w:rsid w:val="00206652"/>
    <w:rsid w:val="00251314"/>
    <w:rsid w:val="0027531C"/>
    <w:rsid w:val="002861D7"/>
    <w:rsid w:val="002F52BD"/>
    <w:rsid w:val="00302D2F"/>
    <w:rsid w:val="003428F6"/>
    <w:rsid w:val="00387ABA"/>
    <w:rsid w:val="003A2890"/>
    <w:rsid w:val="003C6C2F"/>
    <w:rsid w:val="003E6427"/>
    <w:rsid w:val="00454E9A"/>
    <w:rsid w:val="0045701F"/>
    <w:rsid w:val="0047473C"/>
    <w:rsid w:val="00484384"/>
    <w:rsid w:val="0048625A"/>
    <w:rsid w:val="00497141"/>
    <w:rsid w:val="004A33A3"/>
    <w:rsid w:val="004C22D9"/>
    <w:rsid w:val="004D2CE4"/>
    <w:rsid w:val="004F1F02"/>
    <w:rsid w:val="00583B3B"/>
    <w:rsid w:val="00585908"/>
    <w:rsid w:val="005952C8"/>
    <w:rsid w:val="005C1219"/>
    <w:rsid w:val="005C5A5A"/>
    <w:rsid w:val="005E3C4B"/>
    <w:rsid w:val="006164D3"/>
    <w:rsid w:val="006452A0"/>
    <w:rsid w:val="0066133E"/>
    <w:rsid w:val="00685C80"/>
    <w:rsid w:val="006E0E36"/>
    <w:rsid w:val="006E49A2"/>
    <w:rsid w:val="006F390A"/>
    <w:rsid w:val="00711E9B"/>
    <w:rsid w:val="0071461C"/>
    <w:rsid w:val="00727BE9"/>
    <w:rsid w:val="00783E51"/>
    <w:rsid w:val="007848D0"/>
    <w:rsid w:val="00790C75"/>
    <w:rsid w:val="00794BC0"/>
    <w:rsid w:val="007E04B0"/>
    <w:rsid w:val="007F0BDB"/>
    <w:rsid w:val="00802D4D"/>
    <w:rsid w:val="008373B1"/>
    <w:rsid w:val="0085090D"/>
    <w:rsid w:val="00885A22"/>
    <w:rsid w:val="008B37B2"/>
    <w:rsid w:val="008B7E3E"/>
    <w:rsid w:val="008C151D"/>
    <w:rsid w:val="008C187D"/>
    <w:rsid w:val="009146CE"/>
    <w:rsid w:val="00924507"/>
    <w:rsid w:val="009333D1"/>
    <w:rsid w:val="00937DB9"/>
    <w:rsid w:val="00956D78"/>
    <w:rsid w:val="009746C2"/>
    <w:rsid w:val="0098479E"/>
    <w:rsid w:val="00995759"/>
    <w:rsid w:val="009A3A60"/>
    <w:rsid w:val="009A53AA"/>
    <w:rsid w:val="009E073C"/>
    <w:rsid w:val="009F29FC"/>
    <w:rsid w:val="00A06242"/>
    <w:rsid w:val="00A52B4E"/>
    <w:rsid w:val="00A5517A"/>
    <w:rsid w:val="00A64539"/>
    <w:rsid w:val="00A7077E"/>
    <w:rsid w:val="00A70780"/>
    <w:rsid w:val="00A91D34"/>
    <w:rsid w:val="00AB41A6"/>
    <w:rsid w:val="00AD2A62"/>
    <w:rsid w:val="00AD60DE"/>
    <w:rsid w:val="00AD7BAD"/>
    <w:rsid w:val="00AF4AB9"/>
    <w:rsid w:val="00B11BBF"/>
    <w:rsid w:val="00B121EB"/>
    <w:rsid w:val="00B4290D"/>
    <w:rsid w:val="00B52146"/>
    <w:rsid w:val="00B6262B"/>
    <w:rsid w:val="00B81018"/>
    <w:rsid w:val="00B853E0"/>
    <w:rsid w:val="00B946E4"/>
    <w:rsid w:val="00BB45DE"/>
    <w:rsid w:val="00BD2B89"/>
    <w:rsid w:val="00BE195D"/>
    <w:rsid w:val="00C2233F"/>
    <w:rsid w:val="00C33B06"/>
    <w:rsid w:val="00C33DCB"/>
    <w:rsid w:val="00C4026B"/>
    <w:rsid w:val="00C66F08"/>
    <w:rsid w:val="00C705A4"/>
    <w:rsid w:val="00CB4F6E"/>
    <w:rsid w:val="00CC2367"/>
    <w:rsid w:val="00CD3F22"/>
    <w:rsid w:val="00CE7F80"/>
    <w:rsid w:val="00CF435D"/>
    <w:rsid w:val="00D1159A"/>
    <w:rsid w:val="00D16D5D"/>
    <w:rsid w:val="00D2768B"/>
    <w:rsid w:val="00D41AF3"/>
    <w:rsid w:val="00D53AE5"/>
    <w:rsid w:val="00D8263E"/>
    <w:rsid w:val="00DB65D3"/>
    <w:rsid w:val="00DC687A"/>
    <w:rsid w:val="00DD3E32"/>
    <w:rsid w:val="00E0319D"/>
    <w:rsid w:val="00E102D2"/>
    <w:rsid w:val="00E27C9F"/>
    <w:rsid w:val="00E52D2D"/>
    <w:rsid w:val="00E53771"/>
    <w:rsid w:val="00E7688A"/>
    <w:rsid w:val="00EC36ED"/>
    <w:rsid w:val="00ED3C75"/>
    <w:rsid w:val="00EF0BA7"/>
    <w:rsid w:val="00EF30D3"/>
    <w:rsid w:val="00F85C6D"/>
    <w:rsid w:val="00FD1C78"/>
    <w:rsid w:val="00FE67B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3A3"/>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E53771"/>
    <w:pPr>
      <w:spacing w:after="120"/>
      <w:ind w:left="283"/>
    </w:pPr>
    <w:rPr>
      <w:lang w:eastAsia="en-US"/>
    </w:rPr>
  </w:style>
  <w:style w:type="character" w:customStyle="1" w:styleId="BodyTextIndentChar">
    <w:name w:val="Body Text Indent Char"/>
    <w:basedOn w:val="DefaultParagraphFont"/>
    <w:link w:val="BodyTextIndent"/>
    <w:uiPriority w:val="99"/>
    <w:locked/>
    <w:rsid w:val="00E53771"/>
    <w:rPr>
      <w:rFonts w:ascii="Calibri" w:eastAsia="Times New Roman" w:hAnsi="Calibri" w:cs="Times New Roman"/>
      <w:lang w:eastAsia="en-US"/>
    </w:rPr>
  </w:style>
  <w:style w:type="paragraph" w:styleId="NoSpacing">
    <w:name w:val="No Spacing"/>
    <w:uiPriority w:val="99"/>
    <w:qFormat/>
    <w:rsid w:val="006164D3"/>
    <w:rPr>
      <w:lang w:eastAsia="en-US"/>
    </w:rPr>
  </w:style>
  <w:style w:type="character" w:customStyle="1" w:styleId="a">
    <w:name w:val="Основной текст + Полужирный"/>
    <w:basedOn w:val="DefaultParagraphFont"/>
    <w:uiPriority w:val="99"/>
    <w:rsid w:val="006164D3"/>
    <w:rPr>
      <w:rFonts w:ascii="Times New Roman" w:hAnsi="Times New Roman" w:cs="Times New Roman"/>
      <w:b/>
      <w:bCs/>
      <w:color w:val="000000"/>
      <w:spacing w:val="0"/>
      <w:w w:val="100"/>
      <w:position w:val="0"/>
      <w:sz w:val="26"/>
      <w:szCs w:val="26"/>
      <w:u w:val="none"/>
      <w:lang w:val="ru-RU" w:eastAsia="ru-RU"/>
    </w:rPr>
  </w:style>
  <w:style w:type="paragraph" w:customStyle="1" w:styleId="2">
    <w:name w:val="Основной текст2"/>
    <w:basedOn w:val="Normal"/>
    <w:uiPriority w:val="99"/>
    <w:rsid w:val="006164D3"/>
    <w:pPr>
      <w:shd w:val="clear" w:color="auto" w:fill="FFFFFF"/>
      <w:spacing w:after="0" w:line="240" w:lineRule="atLeast"/>
    </w:pPr>
    <w:rPr>
      <w:rFonts w:ascii="Courier New" w:hAnsi="Courier New" w:cs="Courier New"/>
      <w:sz w:val="28"/>
      <w:szCs w:val="28"/>
    </w:rPr>
  </w:style>
  <w:style w:type="paragraph" w:customStyle="1" w:styleId="a0">
    <w:name w:val="Îáû÷íûé"/>
    <w:uiPriority w:val="99"/>
    <w:rsid w:val="00794BC0"/>
    <w:rPr>
      <w:rFonts w:ascii="Times New Roman" w:hAnsi="Times New Roman"/>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4</Pages>
  <Words>1512</Words>
  <Characters>8624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Информационно-аналитическая записка к отчету начальника</dc:title>
  <dc:subject/>
  <dc:creator>Внуково</dc:creator>
  <cp:keywords/>
  <dc:description/>
  <cp:lastModifiedBy>комп</cp:lastModifiedBy>
  <cp:revision>2</cp:revision>
  <cp:lastPrinted>2016-01-13T12:52:00Z</cp:lastPrinted>
  <dcterms:created xsi:type="dcterms:W3CDTF">2016-02-01T08:17:00Z</dcterms:created>
  <dcterms:modified xsi:type="dcterms:W3CDTF">2016-02-01T08:17:00Z</dcterms:modified>
</cp:coreProperties>
</file>