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E0A" w:rsidRPr="009B0E0A" w:rsidRDefault="009B0E0A" w:rsidP="009B0E0A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9B0E0A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Отчет начальника ОМВД России по району Марьино за 2014 год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Подводя итоги деятельности Отдела МВД России по району Марьино г. Москвы за двенадцать месяцев 2014 года и определяя задачи на 2015 год, мы должны исходить из того, что основной задачей полиции является защита жизни, здоровья, прав и свобод граждан, оказание противодействия преступности, охрана общественного порядка и обеспечение общественной безопасности.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Данные задачи невозможно реализовать без налаженной связи с населением и укрепления доверия граждан к полиции. Для  реализации данных задач особое внимание уделялось неукоснительному соблюдению порядка приема, регистрации и разрешения в органах внутренних дел заявлений, сообщений и иной информации о происшествиях, вне зависимости от места и времени их совершения, а также полноты содержащихся в них сведений и формы представления, что оказывает существенное влияние на конечный результат по обеспечению защиты общества и граждан от преступных посягательств. В  2014 года  было зарегистрировано и отработано около 24 тысяч заявлений и сообщений о происшествиях, что превышает на  3 000 обращений прошлого года (23956, АППГ-21763). По каждому сообщению проведены проверки и приняты процессуальные решения.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         В этих условиях сотрудники отдела каждодневно осуществляли охрану общественного порядка и безопасности жителей района. В ходе проведения общественно-политических мероприятий нарушений общественного порядка и общественной безопасности, а так же чрезвычайных происшествий допущено не было.   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          Оценивая оперативную обстановку в районе, не могу не отметить, что отдел внутренних дел добился определённых положительных результатов и в целом удалось сохранить общий контроль за состоянием правопорядка и безопасности на территории района Марьино  г. Москвы, хотя по ряду позиций мы имеем не лучшие показатели.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Общее количество преступлений, зарегистрированных за отчетный период, возросло на 20 % (1545,АППГ-1288). На фоне роста регистрации преступлений  отмечается рост на 4% количества   уголовных дел направленных в суд  (336, АППГ-323).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По линии криминальной полиции на территории района зарегистрировано 730  преступлений,  в прошлом году 705 преступлений. В целом за отчетный период количество тяжких и особо тяжких преступлений,  по сравнению с аналогичным периодом прошлого года  возросло и составило  397 преступлений, в прошлом году- 350.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lastRenderedPageBreak/>
        <w:t>В   2014 года  на 50% сократилось число  совершенных на территории района  краж из квартир граждан и составило 14 преступлений, в прошлом году 28. 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Что касается краж транспортных средств, то за отчетный период на территории района  количество зарегистрированных   преступлений  сократилось и составило 65 преступлений, в прошлом году -68. При этом раскрываемость данного вида преступлений так же сократилась.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Как положительный момент можно отметить  о сокращении в 2014 году на 5,4 % совершенных грабежей (88, АППГ-93) и росте раскрываемости данного вида преступления (направлено в суд 35 уголовных дел, в прошлом году 24).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Так же сократилось и количество совершенных разбойных нападений и составило 18 преступлений, в прошлом году –21. Сотрудниками ОМВД раскрыто и направлено в суд 6 преступлений, в прошлом году - 7.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Среди приоритетных направлений деятельности органов внутренних дел важное место занимает борьба с незаконным оборотом наркотиков, так как высокие темпы наркотизации населения являются одним из основных факторов, питающих криминальную среду и влияющих на рост преступности.  При увеличении регистрации преступлений, связанных с наркотическими и сильнодействующими веществами на 74 преступления (197, АППГ-123), увеличилось число уголовных дел направленных в суд до 62 преступлений (АППГ-32).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В 2014 году особое внимание уделялось борьбе с распространением курительных смесей (спайсов) на территории района Марьино, за истекший период было выявлено и раскрыто 9 преступлений данной категории.</w:t>
      </w:r>
    </w:p>
    <w:p w:rsidR="009B0E0A" w:rsidRPr="009B0E0A" w:rsidRDefault="009B0E0A" w:rsidP="009B0E0A">
      <w:pPr>
        <w:shd w:val="clear" w:color="auto" w:fill="FFFFFF"/>
        <w:spacing w:before="300" w:after="300" w:line="330" w:lineRule="atLeast"/>
        <w:outlineLvl w:val="2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B0E0A">
        <w:rPr>
          <w:rFonts w:ascii="Arial" w:eastAsia="Times New Roman" w:hAnsi="Arial" w:cs="Arial"/>
          <w:color w:val="000000"/>
          <w:sz w:val="27"/>
          <w:szCs w:val="27"/>
          <w:lang w:val="ru-RU"/>
        </w:rPr>
        <w:t>          В 2014 году на обслуживаемой территории  проведены специальные мероприятия, направленные на усиление борьбы с хулиганством, нарушениями антиалкогольного законодательства, регистрационного режима, незаконной торговли, предупреждения совершения преступлений несовершеннолетними и других правонарушений. Проводится последовательная работа по изъятию «игровых столбиков». В ходе указанных мероприятий и повседневной работы составлено 1969 административных протоколов (АППГ-3026).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          В настоящее время одним из самых заметных для граждан направлений деятельности управления является работа службы участковых уполномоченных полиции.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Практикой доказано, что сегодня участковый уполномоченный полиции является первым помощником и защитником граждан на вверенной ему территории. Эта профессия предусматривает непосредственную работу с жителями участка и не допускает формального подхода к служебным обязанностям. Основой их эффективной работы является тесное и активное взаимодействие с лицами, проживающими на обслуживаемой территории, установление доверительных взаимоотношений, позволяющих своевременно получать необходимую информацию, пресекать и предотвращать противоправные действия со стороны лиц, склонных к их совершению.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В целях реализации Федерального закона от 7 февраля 2011 года № 3-ФЗ «О полиции», во исполнение требований приказа МВД России  участковые уполномоченные полиции ежеквартально отчитываются перед жителями обслуживаемого административного участка о складывающейся оперативной обстановке на участке и принимаемых мерах по ее стабилизации.               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 Проблемой нашего района остаются и факты мошенничества. Как показывает поступающая к нам информация, значительное количество фактов мошенничеств совершается в отношении пенсионеров,  одиноких людей, то есть наименее защищенной категории граждан. Исходя из  анализа, с начала года на территории района участились случаи, когда мошенники звонили на домашние телефоны жителей, представлялись сотрудниками полиции и сообщали, что их родственник задержан за совершение уголовного преступления, совершения ДТП либо иных проблем, связанных с законом и для их освобождения необходимо «откупиться». Их жертвами в основном были люди пожилого возраста. В большинстве случаев пожилые люди, в виду своего возраста и сильного душевного волнения в момент передачи денег не могут запомнить и впоследствии указать сотрудникам полиции примет лица, которому передавались денежные средства.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Для их предупреждения Министерством внутренних дел России разработана специальная памятка, которая раздается всем жителям нашего района. В ней отражены простые правила, использование которых позволит обезопасить себя и своих близких от хищений мошенниками сбережений и ценностей.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Одной из основных мест, в предупреждении преступности, занимает профилактическая работа с несовершеннолетними.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 Принимая во внимание остроту проблемы беспризорности и безнадзорности несовершеннолетних, как одну из причин подростковой преступности, проводится профилактическая работа, направленная на предотвращение правонарушений и преступлений среди несовершеннолетних. Одной из основных мест, в предупреждении преступности, занимает профилактическая работа с несовершеннолетними, которые являются наиболее уязвимой частью общества. В отчетном периоде выявлено и поставлено на профилактический учет 63 несовершеннолетних правонарушителя (АППГ– 78) Поставлено на профилактический учет в ОДН 72 неблагополучных родителя, уклоняющихся  от воспитания детей (АППГ – 91).Во исполнение программы по борьбе с беспризорностью и безнадзорностью выявлено и доставлено несовершеннолетних  в дежурную часть ОМВД – 179 подростка (АППГ-265), из них 20 подростков – жители СНГ, совершили в г. Москве правонарушения и по решению суда были направлены в ЦВСНП ГУВД г. Москвы, 12 подростков – направлены в больницы. Кроме того, ежемесячно на территории округа проводится профилактическое мероприятие «Подросток», в школах и других учебных заведениях проводятся лекции и беседы на правовые темы.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Важное значение имеет обеспечение безопасности граждан на улицах района и местах массового пребывания. Однако принимаемые меры не позволили  переломить негативные тенденции роста преступлений, совершаемых в общественных местах (885, АППГ-733),  негативный рост уличных преступлений так же не удалось изменить (648, АППГ-553).  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 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          С учетом изложенного, в качестве приоритетных направлений сотрудников Отдела МВД России по району Марьино города Москвы в 2015 году является: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1. Защита населения и государства от организованной преступности, коррупции и проявлений экстремизма, совершенствование форм и методов противодействия этнической преступности.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2.Повышение эффективности работы по предупреждению, пресечению, раскрытию и расследованию тяжких и особо тяжких преступлений, производству дознания, розыску лиц; укрепление учетно-регистрационной дисциплины.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3.Совершенствование государственной системы профилактики правонарушений, направленное на оздоровление криминальной ситуации на улицах и в иных общественных местах, повышение эффективности профилактической работы с несовершеннолетними, противодействия рецидивной преступности, а так же преступлениям, совершенным в состоянии алкогольного и наркотического опьянения.</w:t>
      </w:r>
    </w:p>
    <w:p w:rsidR="009B0E0A" w:rsidRPr="009B0E0A" w:rsidRDefault="009B0E0A" w:rsidP="009B0E0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B0E0A">
        <w:rPr>
          <w:rFonts w:ascii="Arial" w:hAnsi="Arial" w:cs="Arial"/>
          <w:color w:val="000000"/>
          <w:lang w:val="ru-RU"/>
        </w:rPr>
        <w:t>4.Совершенствование работы по оказанию государственных услуг, развитие партнерских отношений с обществом, укрепление доверия граждан, повышение информационной открытости МВД России.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E0A"/>
    <w:rsid w:val="009B0E0A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9B0E0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paragraph" w:styleId="3">
    <w:name w:val="heading 3"/>
    <w:basedOn w:val="a"/>
    <w:link w:val="30"/>
    <w:uiPriority w:val="9"/>
    <w:qFormat/>
    <w:rsid w:val="009B0E0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E0A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9B0E0A"/>
    <w:rPr>
      <w:rFonts w:ascii="Times" w:hAnsi="Times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B0E0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9B0E0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paragraph" w:styleId="3">
    <w:name w:val="heading 3"/>
    <w:basedOn w:val="a"/>
    <w:link w:val="30"/>
    <w:uiPriority w:val="9"/>
    <w:qFormat/>
    <w:rsid w:val="009B0E0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E0A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9B0E0A"/>
    <w:rPr>
      <w:rFonts w:ascii="Times" w:hAnsi="Times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B0E0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1392</Words>
  <Characters>7935</Characters>
  <Application>Microsoft Macintosh Word</Application>
  <DocSecurity>0</DocSecurity>
  <Lines>66</Lines>
  <Paragraphs>18</Paragraphs>
  <ScaleCrop>false</ScaleCrop>
  <Company/>
  <LinksUpToDate>false</LinksUpToDate>
  <CharactersWithSpaces>9309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2015-02-01T15:49:00Z</dcterms:created>
  <dcterms:modified xsi:type="dcterms:W3CDTF">2015-02-01T15:49:00Z</dcterms:modified>
</cp:coreProperties>
</file>