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248" w:rsidRPr="00813D77" w:rsidRDefault="00B47248" w:rsidP="005C4DB9">
      <w:pPr>
        <w:pStyle w:val="2"/>
        <w:shd w:val="clear" w:color="auto" w:fill="auto"/>
        <w:spacing w:line="351" w:lineRule="exact"/>
        <w:ind w:right="-243"/>
        <w:jc w:val="center"/>
      </w:pPr>
      <w:r>
        <w:t>Отчет</w:t>
      </w:r>
    </w:p>
    <w:p w:rsidR="00B47248" w:rsidRPr="00813D77" w:rsidRDefault="00B47248" w:rsidP="005C4DB9">
      <w:pPr>
        <w:pStyle w:val="2"/>
        <w:shd w:val="clear" w:color="auto" w:fill="auto"/>
        <w:spacing w:line="351" w:lineRule="exact"/>
        <w:ind w:right="-243"/>
        <w:jc w:val="center"/>
      </w:pPr>
      <w:r>
        <w:t>н</w:t>
      </w:r>
      <w:r w:rsidRPr="00813D77">
        <w:t>ачальника Отдела МВД России по</w:t>
      </w:r>
      <w:r>
        <w:t xml:space="preserve"> </w:t>
      </w:r>
      <w:r w:rsidRPr="00813D77">
        <w:t>району Солнцево г. Москвы</w:t>
      </w:r>
    </w:p>
    <w:p w:rsidR="00B47248" w:rsidRPr="00813D77" w:rsidRDefault="00B47248" w:rsidP="005C4DB9">
      <w:pPr>
        <w:pStyle w:val="2"/>
        <w:shd w:val="clear" w:color="auto" w:fill="auto"/>
        <w:spacing w:line="351" w:lineRule="exact"/>
        <w:ind w:right="-243"/>
        <w:jc w:val="center"/>
      </w:pPr>
      <w:r>
        <w:t>перед советом депутатов муниципального округа Солнцево г. Москвы</w:t>
      </w:r>
    </w:p>
    <w:p w:rsidR="00B47248" w:rsidRDefault="00B47248" w:rsidP="005C4DB9">
      <w:pPr>
        <w:pStyle w:val="2"/>
        <w:shd w:val="clear" w:color="auto" w:fill="auto"/>
        <w:spacing w:line="351" w:lineRule="exact"/>
        <w:ind w:right="-243"/>
        <w:jc w:val="center"/>
      </w:pPr>
      <w:r w:rsidRPr="00813D77">
        <w:t>по вопросу</w:t>
      </w:r>
      <w:r>
        <w:t>:</w:t>
      </w:r>
      <w:r w:rsidRPr="00813D77">
        <w:t xml:space="preserve"> «</w:t>
      </w:r>
      <w:r>
        <w:t xml:space="preserve">Итоги оперативно-служебной деятельности </w:t>
      </w:r>
      <w:r w:rsidRPr="00813D77">
        <w:t xml:space="preserve">ОМВД </w:t>
      </w:r>
    </w:p>
    <w:p w:rsidR="00B47248" w:rsidRPr="00813D77" w:rsidRDefault="00B47248" w:rsidP="005C4DB9">
      <w:pPr>
        <w:pStyle w:val="2"/>
        <w:shd w:val="clear" w:color="auto" w:fill="auto"/>
        <w:spacing w:line="351" w:lineRule="exact"/>
        <w:ind w:right="-243"/>
        <w:jc w:val="center"/>
      </w:pPr>
      <w:r w:rsidRPr="00813D77">
        <w:t xml:space="preserve">за </w:t>
      </w:r>
      <w:r>
        <w:t>12 мес</w:t>
      </w:r>
      <w:r>
        <w:t>я</w:t>
      </w:r>
      <w:r>
        <w:t>цев 2015 года»</w:t>
      </w:r>
    </w:p>
    <w:p w:rsidR="00B47248" w:rsidRPr="00813D77" w:rsidRDefault="00B47248" w:rsidP="001B3E52">
      <w:pPr>
        <w:pStyle w:val="2"/>
        <w:shd w:val="clear" w:color="auto" w:fill="auto"/>
        <w:spacing w:line="351" w:lineRule="exact"/>
        <w:ind w:right="-4" w:firstLine="709"/>
        <w:jc w:val="both"/>
      </w:pPr>
      <w:r w:rsidRPr="00813D77">
        <w:t xml:space="preserve">                         </w:t>
      </w:r>
    </w:p>
    <w:p w:rsidR="00B47248" w:rsidRDefault="00B47248" w:rsidP="007118C7">
      <w:pPr>
        <w:pStyle w:val="2"/>
        <w:shd w:val="clear" w:color="auto" w:fill="auto"/>
        <w:spacing w:line="351" w:lineRule="exact"/>
        <w:ind w:right="-4" w:firstLine="709"/>
        <w:jc w:val="both"/>
      </w:pPr>
      <w:r>
        <w:t xml:space="preserve">            </w:t>
      </w:r>
      <w:r w:rsidRPr="00EB22FA">
        <w:t xml:space="preserve">Уважаемый Евгений Васильевич, уважаемый  </w:t>
      </w:r>
    </w:p>
    <w:p w:rsidR="00B47248" w:rsidRPr="00EB22FA" w:rsidRDefault="00B47248" w:rsidP="007118C7">
      <w:pPr>
        <w:pStyle w:val="2"/>
        <w:shd w:val="clear" w:color="auto" w:fill="auto"/>
        <w:spacing w:line="351" w:lineRule="exact"/>
        <w:ind w:right="-4" w:firstLine="709"/>
        <w:jc w:val="both"/>
      </w:pPr>
      <w:r>
        <w:t xml:space="preserve">             </w:t>
      </w:r>
      <w:r w:rsidRPr="00EB22FA">
        <w:t>Валерий Степанович, уважаемые депутаты!</w:t>
      </w:r>
    </w:p>
    <w:p w:rsidR="00B47248" w:rsidRPr="007118C7" w:rsidRDefault="00B47248" w:rsidP="007118C7">
      <w:pPr>
        <w:pStyle w:val="2"/>
        <w:shd w:val="clear" w:color="auto" w:fill="auto"/>
        <w:spacing w:line="351" w:lineRule="exact"/>
        <w:ind w:right="-4" w:firstLine="709"/>
        <w:jc w:val="both"/>
      </w:pP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 w:rsidRPr="007118C7"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      Подводя итоги работы за 2015 год</w:t>
      </w:r>
      <w:r w:rsidRPr="007118C7">
        <w:rPr>
          <w:sz w:val="30"/>
          <w:szCs w:val="30"/>
        </w:rPr>
        <w:t xml:space="preserve"> необходимо отметить, что работа личного состава Отдела была направлена на выполнение задач, поста</w:t>
      </w:r>
      <w:r w:rsidRPr="007118C7">
        <w:rPr>
          <w:sz w:val="30"/>
          <w:szCs w:val="30"/>
        </w:rPr>
        <w:t>в</w:t>
      </w:r>
      <w:r w:rsidRPr="007118C7">
        <w:rPr>
          <w:sz w:val="30"/>
          <w:szCs w:val="30"/>
        </w:rPr>
        <w:t>ленных перед органами внутренних дел в Директиве МВД России</w:t>
      </w:r>
      <w:r w:rsidRPr="007118C7">
        <w:rPr>
          <w:color w:val="000000"/>
          <w:sz w:val="30"/>
          <w:szCs w:val="30"/>
        </w:rPr>
        <w:t xml:space="preserve"> от 12 декабря 2014 года № 2дсп «О приоритетных направлениях деятельности органов внутренних дел и внутренних войск МВД России в 2015 году».</w:t>
      </w:r>
      <w:r w:rsidRPr="007118C7">
        <w:rPr>
          <w:sz w:val="30"/>
          <w:szCs w:val="30"/>
        </w:rPr>
        <w:t xml:space="preserve">         </w:t>
      </w: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 w:rsidRPr="007118C7">
        <w:rPr>
          <w:sz w:val="30"/>
          <w:szCs w:val="30"/>
        </w:rPr>
        <w:t xml:space="preserve">           В своем докладе хочу осветить проблемы, с которыми мы столкн</w:t>
      </w:r>
      <w:r w:rsidRPr="007118C7">
        <w:rPr>
          <w:sz w:val="30"/>
          <w:szCs w:val="30"/>
        </w:rPr>
        <w:t>у</w:t>
      </w:r>
      <w:r w:rsidRPr="007118C7">
        <w:rPr>
          <w:sz w:val="30"/>
          <w:szCs w:val="30"/>
        </w:rPr>
        <w:t>лись в отчетном периоде и намечен</w:t>
      </w:r>
      <w:r>
        <w:rPr>
          <w:sz w:val="30"/>
          <w:szCs w:val="30"/>
        </w:rPr>
        <w:t>н</w:t>
      </w:r>
      <w:r w:rsidRPr="007118C7">
        <w:rPr>
          <w:sz w:val="30"/>
          <w:szCs w:val="30"/>
        </w:rPr>
        <w:t>ы</w:t>
      </w:r>
      <w:r>
        <w:rPr>
          <w:sz w:val="30"/>
          <w:szCs w:val="30"/>
        </w:rPr>
        <w:t>е</w:t>
      </w:r>
      <w:r w:rsidRPr="007118C7">
        <w:rPr>
          <w:sz w:val="30"/>
          <w:szCs w:val="30"/>
        </w:rPr>
        <w:t xml:space="preserve"> мероприятия необходимые для п</w:t>
      </w:r>
      <w:r w:rsidRPr="007118C7">
        <w:rPr>
          <w:sz w:val="30"/>
          <w:szCs w:val="30"/>
        </w:rPr>
        <w:t>о</w:t>
      </w:r>
      <w:r w:rsidRPr="007118C7">
        <w:rPr>
          <w:sz w:val="30"/>
          <w:szCs w:val="30"/>
        </w:rPr>
        <w:t>вышения эффективности нашей работы.</w:t>
      </w: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color w:val="C0504D"/>
          <w:sz w:val="30"/>
          <w:szCs w:val="30"/>
        </w:rPr>
      </w:pPr>
      <w:r w:rsidRPr="007118C7">
        <w:rPr>
          <w:b/>
          <w:i/>
          <w:sz w:val="30"/>
          <w:szCs w:val="30"/>
        </w:rPr>
        <w:t xml:space="preserve">            </w:t>
      </w:r>
      <w:r w:rsidRPr="007118C7">
        <w:rPr>
          <w:sz w:val="30"/>
          <w:szCs w:val="30"/>
        </w:rPr>
        <w:t xml:space="preserve">За </w:t>
      </w:r>
      <w:r>
        <w:rPr>
          <w:sz w:val="30"/>
          <w:szCs w:val="30"/>
        </w:rPr>
        <w:t>2015 год</w:t>
      </w:r>
      <w:r w:rsidRPr="007118C7">
        <w:rPr>
          <w:sz w:val="30"/>
          <w:szCs w:val="30"/>
        </w:rPr>
        <w:t xml:space="preserve"> на террито</w:t>
      </w:r>
      <w:r>
        <w:rPr>
          <w:sz w:val="30"/>
          <w:szCs w:val="30"/>
        </w:rPr>
        <w:t>рии района зарегистрировано 1706</w:t>
      </w:r>
      <w:r w:rsidRPr="007118C7">
        <w:rPr>
          <w:sz w:val="30"/>
          <w:szCs w:val="30"/>
        </w:rPr>
        <w:t xml:space="preserve"> престу</w:t>
      </w:r>
      <w:r w:rsidRPr="007118C7">
        <w:rPr>
          <w:sz w:val="30"/>
          <w:szCs w:val="30"/>
        </w:rPr>
        <w:t>п</w:t>
      </w:r>
      <w:r w:rsidRPr="007118C7">
        <w:rPr>
          <w:sz w:val="30"/>
          <w:szCs w:val="30"/>
        </w:rPr>
        <w:t>ле</w:t>
      </w:r>
      <w:r>
        <w:rPr>
          <w:sz w:val="30"/>
          <w:szCs w:val="30"/>
        </w:rPr>
        <w:t>ний, что на 8,1</w:t>
      </w:r>
      <w:r w:rsidRPr="007118C7">
        <w:rPr>
          <w:sz w:val="30"/>
          <w:szCs w:val="30"/>
        </w:rPr>
        <w:t xml:space="preserve">% (УВД </w:t>
      </w:r>
      <w:r>
        <w:rPr>
          <w:sz w:val="30"/>
          <w:szCs w:val="30"/>
        </w:rPr>
        <w:t>+15,7</w:t>
      </w:r>
      <w:r w:rsidRPr="007118C7">
        <w:rPr>
          <w:sz w:val="30"/>
          <w:szCs w:val="30"/>
        </w:rPr>
        <w:t>%)</w:t>
      </w:r>
      <w:r>
        <w:rPr>
          <w:sz w:val="30"/>
          <w:szCs w:val="30"/>
        </w:rPr>
        <w:t xml:space="preserve"> </w:t>
      </w:r>
      <w:r w:rsidRPr="007118C7">
        <w:rPr>
          <w:sz w:val="30"/>
          <w:szCs w:val="30"/>
        </w:rPr>
        <w:t xml:space="preserve">больше, чем за </w:t>
      </w:r>
      <w:r>
        <w:rPr>
          <w:sz w:val="30"/>
          <w:szCs w:val="30"/>
        </w:rPr>
        <w:t>12 месяцев 2014 года (1578)</w:t>
      </w:r>
      <w:r w:rsidRPr="007118C7">
        <w:rPr>
          <w:sz w:val="30"/>
          <w:szCs w:val="30"/>
        </w:rPr>
        <w:t>.</w:t>
      </w: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 w:rsidRPr="007118C7">
        <w:rPr>
          <w:sz w:val="30"/>
          <w:szCs w:val="30"/>
        </w:rPr>
        <w:t xml:space="preserve">            Следует отметить, что число зарегистрированных тяжких и особо </w:t>
      </w:r>
      <w:r>
        <w:rPr>
          <w:sz w:val="30"/>
          <w:szCs w:val="30"/>
        </w:rPr>
        <w:t>тяжких преступлений выросло на 3,8 % с 396 до 411 (УВД+6,6</w:t>
      </w:r>
      <w:r w:rsidRPr="007118C7">
        <w:rPr>
          <w:sz w:val="30"/>
          <w:szCs w:val="30"/>
        </w:rPr>
        <w:t>%), из кот</w:t>
      </w:r>
      <w:r w:rsidRPr="007118C7">
        <w:rPr>
          <w:sz w:val="30"/>
          <w:szCs w:val="30"/>
        </w:rPr>
        <w:t>о</w:t>
      </w:r>
      <w:r w:rsidRPr="007118C7">
        <w:rPr>
          <w:sz w:val="30"/>
          <w:szCs w:val="30"/>
        </w:rPr>
        <w:t>рых раскрыто 145</w:t>
      </w:r>
      <w:r>
        <w:rPr>
          <w:sz w:val="30"/>
          <w:szCs w:val="30"/>
        </w:rPr>
        <w:t xml:space="preserve"> или на 24,8% меньше чем в 2014 году (УВД – 2,1%)</w:t>
      </w:r>
      <w:r w:rsidRPr="007118C7">
        <w:rPr>
          <w:sz w:val="30"/>
          <w:szCs w:val="30"/>
        </w:rPr>
        <w:t>, снижение количества раскрытых тяжких преступлений по сравнению с прошлым годом произошло в связи с раскрытием в 2014 году сотрудник</w:t>
      </w:r>
      <w:r w:rsidRPr="007118C7">
        <w:rPr>
          <w:sz w:val="30"/>
          <w:szCs w:val="30"/>
        </w:rPr>
        <w:t>а</w:t>
      </w:r>
      <w:r w:rsidRPr="007118C7">
        <w:rPr>
          <w:sz w:val="30"/>
          <w:szCs w:val="30"/>
        </w:rPr>
        <w:t>ми ОУР ОМВД совместно с ОЭБ И ПК УВД многоэпизодного преступл</w:t>
      </w:r>
      <w:r w:rsidRPr="007118C7">
        <w:rPr>
          <w:sz w:val="30"/>
          <w:szCs w:val="30"/>
        </w:rPr>
        <w:t>е</w:t>
      </w:r>
      <w:r w:rsidRPr="007118C7">
        <w:rPr>
          <w:sz w:val="30"/>
          <w:szCs w:val="30"/>
        </w:rPr>
        <w:t>ния связанного с мошенничеством, всего выявлено 115 эпизодов престу</w:t>
      </w:r>
      <w:r w:rsidRPr="007118C7">
        <w:rPr>
          <w:sz w:val="30"/>
          <w:szCs w:val="30"/>
        </w:rPr>
        <w:t>п</w:t>
      </w:r>
      <w:r w:rsidRPr="007118C7">
        <w:rPr>
          <w:sz w:val="30"/>
          <w:szCs w:val="30"/>
        </w:rPr>
        <w:t>ной деятельности, преступники по данным преступлениям полностью изобличены, а уголовные дела направлены в суд.</w:t>
      </w: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color w:val="1D1D1D"/>
          <w:sz w:val="30"/>
          <w:szCs w:val="30"/>
        </w:rPr>
      </w:pPr>
      <w:r w:rsidRPr="007118C7">
        <w:rPr>
          <w:sz w:val="30"/>
          <w:szCs w:val="30"/>
        </w:rPr>
        <w:t xml:space="preserve">           </w:t>
      </w:r>
      <w:r>
        <w:rPr>
          <w:sz w:val="30"/>
          <w:szCs w:val="30"/>
        </w:rPr>
        <w:t xml:space="preserve">Отмечается снижение </w:t>
      </w:r>
      <w:r w:rsidRPr="007118C7">
        <w:rPr>
          <w:sz w:val="30"/>
          <w:szCs w:val="30"/>
        </w:rPr>
        <w:t>количества зарегистрированных тяжких пр</w:t>
      </w:r>
      <w:r w:rsidRPr="007118C7">
        <w:rPr>
          <w:sz w:val="30"/>
          <w:szCs w:val="30"/>
        </w:rPr>
        <w:t>е</w:t>
      </w:r>
      <w:r w:rsidRPr="007118C7">
        <w:rPr>
          <w:sz w:val="30"/>
          <w:szCs w:val="30"/>
        </w:rPr>
        <w:t>ступлений</w:t>
      </w:r>
      <w:r>
        <w:rPr>
          <w:sz w:val="30"/>
          <w:szCs w:val="30"/>
        </w:rPr>
        <w:t xml:space="preserve"> на  2,9 % с 342 до 332 (УВД рост на </w:t>
      </w:r>
      <w:r w:rsidRPr="007118C7">
        <w:rPr>
          <w:sz w:val="30"/>
          <w:szCs w:val="30"/>
        </w:rPr>
        <w:t xml:space="preserve"> 5,8%) .</w:t>
      </w:r>
      <w:r w:rsidRPr="007118C7">
        <w:rPr>
          <w:color w:val="000000"/>
          <w:sz w:val="30"/>
          <w:szCs w:val="30"/>
        </w:rPr>
        <w:t xml:space="preserve"> </w:t>
      </w:r>
    </w:p>
    <w:p w:rsidR="00B47248" w:rsidRPr="007118C7" w:rsidRDefault="00B47248" w:rsidP="007118C7">
      <w:pPr>
        <w:ind w:right="-4" w:firstLine="567"/>
        <w:jc w:val="both"/>
        <w:rPr>
          <w:color w:val="FF0000"/>
          <w:sz w:val="30"/>
          <w:szCs w:val="30"/>
        </w:rPr>
      </w:pPr>
      <w:r w:rsidRPr="007118C7">
        <w:rPr>
          <w:sz w:val="30"/>
          <w:szCs w:val="30"/>
        </w:rPr>
        <w:t xml:space="preserve">   За текущий период зарегистрирован</w:t>
      </w:r>
      <w:r>
        <w:rPr>
          <w:sz w:val="30"/>
          <w:szCs w:val="30"/>
        </w:rPr>
        <w:t>о 6 разбоев или на 25,0</w:t>
      </w:r>
      <w:r w:rsidRPr="007118C7">
        <w:rPr>
          <w:sz w:val="30"/>
          <w:szCs w:val="30"/>
        </w:rPr>
        <w:t>% мен</w:t>
      </w:r>
      <w:r w:rsidRPr="007118C7">
        <w:rPr>
          <w:sz w:val="30"/>
          <w:szCs w:val="30"/>
        </w:rPr>
        <w:t>ь</w:t>
      </w:r>
      <w:r>
        <w:rPr>
          <w:sz w:val="30"/>
          <w:szCs w:val="30"/>
        </w:rPr>
        <w:t>ше чем в прошлом году (УВД рост на 1,4</w:t>
      </w:r>
      <w:r w:rsidRPr="007118C7">
        <w:rPr>
          <w:sz w:val="30"/>
          <w:szCs w:val="30"/>
        </w:rPr>
        <w:t>%),</w:t>
      </w:r>
      <w:r>
        <w:rPr>
          <w:sz w:val="30"/>
          <w:szCs w:val="30"/>
        </w:rPr>
        <w:t xml:space="preserve"> из которых раскрыто 6 </w:t>
      </w:r>
      <w:r w:rsidRPr="007118C7">
        <w:rPr>
          <w:sz w:val="30"/>
          <w:szCs w:val="30"/>
        </w:rPr>
        <w:t>. Гр</w:t>
      </w:r>
      <w:r w:rsidRPr="007118C7">
        <w:rPr>
          <w:sz w:val="30"/>
          <w:szCs w:val="30"/>
        </w:rPr>
        <w:t>а</w:t>
      </w:r>
      <w:r w:rsidRPr="007118C7">
        <w:rPr>
          <w:sz w:val="30"/>
          <w:szCs w:val="30"/>
        </w:rPr>
        <w:t>бежей зарегистрирова</w:t>
      </w:r>
      <w:r>
        <w:rPr>
          <w:sz w:val="30"/>
          <w:szCs w:val="30"/>
        </w:rPr>
        <w:t>но 59 или на 4,8 % меньше</w:t>
      </w:r>
      <w:r w:rsidRPr="007118C7">
        <w:rPr>
          <w:sz w:val="30"/>
          <w:szCs w:val="30"/>
        </w:rPr>
        <w:t xml:space="preserve"> чем в прошлом году  </w:t>
      </w:r>
      <w:r>
        <w:rPr>
          <w:sz w:val="30"/>
          <w:szCs w:val="30"/>
        </w:rPr>
        <w:t>(УВД рост на 5,0</w:t>
      </w:r>
      <w:r w:rsidRPr="007118C7">
        <w:rPr>
          <w:sz w:val="30"/>
          <w:szCs w:val="30"/>
        </w:rPr>
        <w:t xml:space="preserve"> %),</w:t>
      </w:r>
      <w:r>
        <w:rPr>
          <w:sz w:val="30"/>
          <w:szCs w:val="30"/>
        </w:rPr>
        <w:t xml:space="preserve"> из которых раскрыто 22 преступления, своими сил</w:t>
      </w:r>
      <w:r>
        <w:rPr>
          <w:sz w:val="30"/>
          <w:szCs w:val="30"/>
        </w:rPr>
        <w:t>а</w:t>
      </w:r>
      <w:r>
        <w:rPr>
          <w:sz w:val="30"/>
          <w:szCs w:val="30"/>
        </w:rPr>
        <w:t>ми 21.</w:t>
      </w:r>
    </w:p>
    <w:p w:rsidR="00B47248" w:rsidRPr="007118C7" w:rsidRDefault="00B47248" w:rsidP="007118C7">
      <w:pPr>
        <w:ind w:right="-4" w:firstLine="567"/>
        <w:jc w:val="both"/>
        <w:rPr>
          <w:sz w:val="30"/>
          <w:szCs w:val="30"/>
        </w:rPr>
      </w:pPr>
      <w:r w:rsidRPr="007118C7">
        <w:rPr>
          <w:sz w:val="30"/>
          <w:szCs w:val="30"/>
        </w:rPr>
        <w:t xml:space="preserve">  Ква</w:t>
      </w:r>
      <w:r>
        <w:rPr>
          <w:sz w:val="30"/>
          <w:szCs w:val="30"/>
        </w:rPr>
        <w:t>ртирных краж зарегистрировано 23 или на 39</w:t>
      </w:r>
      <w:r w:rsidRPr="007118C7">
        <w:rPr>
          <w:sz w:val="30"/>
          <w:szCs w:val="30"/>
        </w:rPr>
        <w:t>,5% мен</w:t>
      </w:r>
      <w:r>
        <w:rPr>
          <w:sz w:val="30"/>
          <w:szCs w:val="30"/>
        </w:rPr>
        <w:t>ьше чем в прошлом году (УВД – 25,4%), раскрыто 6, своими силами 2.</w:t>
      </w:r>
    </w:p>
    <w:p w:rsidR="00B47248" w:rsidRDefault="00B47248" w:rsidP="007118C7">
      <w:pPr>
        <w:ind w:right="-4" w:firstLine="567"/>
        <w:jc w:val="both"/>
        <w:rPr>
          <w:color w:val="FF0000"/>
          <w:sz w:val="30"/>
          <w:szCs w:val="30"/>
        </w:rPr>
      </w:pPr>
      <w:r w:rsidRPr="007118C7">
        <w:rPr>
          <w:sz w:val="30"/>
          <w:szCs w:val="30"/>
        </w:rPr>
        <w:t xml:space="preserve">  Краж ав</w:t>
      </w:r>
      <w:r>
        <w:rPr>
          <w:sz w:val="30"/>
          <w:szCs w:val="30"/>
        </w:rPr>
        <w:t>тотранспорта зарегистрировано 60 или на 21,1</w:t>
      </w:r>
      <w:r w:rsidRPr="007118C7">
        <w:rPr>
          <w:sz w:val="30"/>
          <w:szCs w:val="30"/>
        </w:rPr>
        <w:t>% меньше чем в прошлом году (У</w:t>
      </w:r>
      <w:r>
        <w:rPr>
          <w:sz w:val="30"/>
          <w:szCs w:val="30"/>
        </w:rPr>
        <w:t>ВД – 7,2%) из которых раскрыто 6</w:t>
      </w:r>
      <w:r>
        <w:rPr>
          <w:color w:val="FF0000"/>
          <w:sz w:val="30"/>
          <w:szCs w:val="30"/>
        </w:rPr>
        <w:t xml:space="preserve">, </w:t>
      </w:r>
      <w:r w:rsidRPr="00007CD7">
        <w:rPr>
          <w:color w:val="000000"/>
          <w:sz w:val="30"/>
          <w:szCs w:val="30"/>
        </w:rPr>
        <w:t>своими силами 6</w:t>
      </w:r>
      <w:r>
        <w:rPr>
          <w:color w:val="FF0000"/>
          <w:sz w:val="30"/>
          <w:szCs w:val="30"/>
        </w:rPr>
        <w:t>.</w:t>
      </w:r>
    </w:p>
    <w:p w:rsidR="00B47248" w:rsidRDefault="00B47248" w:rsidP="007118C7">
      <w:pPr>
        <w:ind w:right="-4" w:firstLine="720"/>
        <w:contextualSpacing/>
        <w:jc w:val="both"/>
        <w:rPr>
          <w:sz w:val="30"/>
          <w:szCs w:val="30"/>
        </w:rPr>
      </w:pPr>
      <w:r w:rsidRPr="007118C7">
        <w:rPr>
          <w:sz w:val="30"/>
          <w:szCs w:val="30"/>
        </w:rPr>
        <w:t>С целью профилактики за отчетный период на территории района неоднократно проводились различные оперативно-профилактические м</w:t>
      </w:r>
      <w:r w:rsidRPr="007118C7">
        <w:rPr>
          <w:sz w:val="30"/>
          <w:szCs w:val="30"/>
        </w:rPr>
        <w:t>е</w:t>
      </w:r>
      <w:r w:rsidRPr="007118C7">
        <w:rPr>
          <w:sz w:val="30"/>
          <w:szCs w:val="30"/>
        </w:rPr>
        <w:t>роприятия такие как «Автомобиль», «Невод», «Анаконда», «Мак», «З</w:t>
      </w:r>
      <w:r w:rsidRPr="007118C7">
        <w:rPr>
          <w:sz w:val="30"/>
          <w:szCs w:val="30"/>
        </w:rPr>
        <w:t>а</w:t>
      </w:r>
      <w:r w:rsidRPr="007118C7">
        <w:rPr>
          <w:sz w:val="30"/>
          <w:szCs w:val="30"/>
        </w:rPr>
        <w:t>слон», «Мигрант» и другие, направленные на предупреждение и пресеч</w:t>
      </w:r>
      <w:r w:rsidRPr="007118C7">
        <w:rPr>
          <w:sz w:val="30"/>
          <w:szCs w:val="30"/>
        </w:rPr>
        <w:t>е</w:t>
      </w:r>
      <w:r w:rsidRPr="007118C7">
        <w:rPr>
          <w:sz w:val="30"/>
          <w:szCs w:val="30"/>
        </w:rPr>
        <w:t xml:space="preserve">ние преступлений и административных правонарушений. </w:t>
      </w:r>
    </w:p>
    <w:p w:rsidR="00B47248" w:rsidRPr="000F143F" w:rsidRDefault="00B47248" w:rsidP="000C5FF3">
      <w:pPr>
        <w:ind w:right="-4" w:firstLine="567"/>
        <w:jc w:val="both"/>
        <w:rPr>
          <w:b/>
          <w:snapToGrid w:val="0"/>
          <w:color w:val="000000"/>
          <w:sz w:val="30"/>
          <w:szCs w:val="30"/>
        </w:rPr>
      </w:pPr>
      <w:r w:rsidRPr="000F143F">
        <w:rPr>
          <w:sz w:val="30"/>
          <w:szCs w:val="30"/>
        </w:rPr>
        <w:t>Таким образом, хочу отметить, что благодаря грамотной организации работы и   профессионализму личного состава Отдела, а также в результ</w:t>
      </w:r>
      <w:r w:rsidRPr="000F143F">
        <w:rPr>
          <w:sz w:val="30"/>
          <w:szCs w:val="30"/>
        </w:rPr>
        <w:t>а</w:t>
      </w:r>
      <w:r w:rsidRPr="000F143F">
        <w:rPr>
          <w:sz w:val="30"/>
          <w:szCs w:val="30"/>
        </w:rPr>
        <w:t>те проводимых профилактических мероприятий удалось добиться знач</w:t>
      </w:r>
      <w:r w:rsidRPr="000F143F">
        <w:rPr>
          <w:sz w:val="30"/>
          <w:szCs w:val="30"/>
        </w:rPr>
        <w:t>и</w:t>
      </w:r>
      <w:r w:rsidRPr="000F143F">
        <w:rPr>
          <w:sz w:val="30"/>
          <w:szCs w:val="30"/>
        </w:rPr>
        <w:t>тельного снижения преступлений, которые приоритетны для органов внутренних дел и имеют общественный резонанс, а именно: разбои с 8 в прошлом до 6 в текущем, квартирные кражи с 38 в прошлом до 23 в тек</w:t>
      </w:r>
      <w:r w:rsidRPr="000F143F">
        <w:rPr>
          <w:sz w:val="30"/>
          <w:szCs w:val="30"/>
        </w:rPr>
        <w:t>у</w:t>
      </w:r>
      <w:r w:rsidRPr="000F143F">
        <w:rPr>
          <w:sz w:val="30"/>
          <w:szCs w:val="30"/>
        </w:rPr>
        <w:t>щем, кражи автотранспорта с 76 в прошлом до 60 в текущем, вымогател</w:t>
      </w:r>
      <w:r w:rsidRPr="000F143F">
        <w:rPr>
          <w:sz w:val="30"/>
          <w:szCs w:val="30"/>
        </w:rPr>
        <w:t>ь</w:t>
      </w:r>
      <w:r w:rsidRPr="000F143F">
        <w:rPr>
          <w:sz w:val="30"/>
          <w:szCs w:val="30"/>
        </w:rPr>
        <w:t>ства с 9 в прошлом до 1 в текущем. Также отмечается снижение на 4,8 % грабежей и на 12,3% мошенничеств.</w:t>
      </w:r>
    </w:p>
    <w:p w:rsidR="00B47248" w:rsidRPr="000F143F" w:rsidRDefault="00B47248" w:rsidP="007118C7">
      <w:pPr>
        <w:ind w:right="-4" w:firstLine="567"/>
        <w:jc w:val="both"/>
        <w:rPr>
          <w:sz w:val="30"/>
          <w:szCs w:val="30"/>
        </w:rPr>
      </w:pPr>
      <w:r w:rsidRPr="000F143F">
        <w:rPr>
          <w:sz w:val="30"/>
          <w:szCs w:val="30"/>
        </w:rPr>
        <w:t>Вместе с тем серьезной проблемой остаются преступления, сове</w:t>
      </w:r>
      <w:r w:rsidRPr="000F143F">
        <w:rPr>
          <w:sz w:val="30"/>
          <w:szCs w:val="30"/>
        </w:rPr>
        <w:t>р</w:t>
      </w:r>
      <w:r w:rsidRPr="000F143F">
        <w:rPr>
          <w:sz w:val="30"/>
          <w:szCs w:val="30"/>
        </w:rPr>
        <w:t>шаемые в общественных местах. За отчетный период произошел рост ук</w:t>
      </w:r>
      <w:r w:rsidRPr="000F143F">
        <w:rPr>
          <w:sz w:val="30"/>
          <w:szCs w:val="30"/>
        </w:rPr>
        <w:t>а</w:t>
      </w:r>
      <w:r w:rsidRPr="000F143F">
        <w:rPr>
          <w:sz w:val="30"/>
          <w:szCs w:val="30"/>
        </w:rPr>
        <w:t>занной категории преступлений на 19,1 % (УВД + 25,2%) с 868 в 2014 до 1034 в 2015  году, из которых раскрыто 229 преступлений или на 41,4 % больше (УВД + 40,7%). Вместе с тем отмечается снижение зарегистрир</w:t>
      </w:r>
      <w:r w:rsidRPr="000F143F">
        <w:rPr>
          <w:sz w:val="30"/>
          <w:szCs w:val="30"/>
        </w:rPr>
        <w:t>о</w:t>
      </w:r>
      <w:r w:rsidRPr="000F143F">
        <w:rPr>
          <w:sz w:val="30"/>
          <w:szCs w:val="30"/>
        </w:rPr>
        <w:t>ванных преступлений совершенных на улицах с 598 до 588 или на 1,7 % меньше (УВД рост на 9,2 %).</w:t>
      </w:r>
    </w:p>
    <w:p w:rsidR="00B47248" w:rsidRPr="000F143F" w:rsidRDefault="00B47248" w:rsidP="00004222">
      <w:pPr>
        <w:pStyle w:val="ListParagraph"/>
        <w:spacing w:after="0" w:line="240" w:lineRule="auto"/>
        <w:ind w:left="0" w:right="-4"/>
        <w:jc w:val="both"/>
        <w:rPr>
          <w:rFonts w:ascii="Times New Roman" w:hAnsi="Times New Roman" w:cs="Times New Roman"/>
          <w:snapToGrid w:val="0"/>
          <w:color w:val="000000"/>
          <w:sz w:val="30"/>
          <w:szCs w:val="30"/>
        </w:rPr>
      </w:pPr>
      <w:r w:rsidRPr="000F143F">
        <w:rPr>
          <w:rFonts w:ascii="Times New Roman" w:hAnsi="Times New Roman" w:cs="Times New Roman"/>
          <w:sz w:val="30"/>
          <w:szCs w:val="30"/>
        </w:rPr>
        <w:t xml:space="preserve">           Рост данного вида преступлений произошел, в том числе и из-за увеличения количества краж совершаемых в подъездах, так </w:t>
      </w:r>
      <w:r w:rsidRPr="000F143F">
        <w:rPr>
          <w:rFonts w:ascii="Times New Roman" w:hAnsi="Times New Roman" w:cs="Times New Roman"/>
          <w:snapToGrid w:val="0"/>
          <w:color w:val="000000"/>
          <w:sz w:val="30"/>
          <w:szCs w:val="30"/>
        </w:rPr>
        <w:t xml:space="preserve">за 12 месяцев 2015 года на территории ОМВД России по району Солнцево г. Москвы, в подъездах </w:t>
      </w:r>
      <w:r>
        <w:rPr>
          <w:rFonts w:ascii="Times New Roman" w:hAnsi="Times New Roman" w:cs="Times New Roman"/>
          <w:snapToGrid w:val="0"/>
          <w:color w:val="000000"/>
          <w:sz w:val="30"/>
          <w:szCs w:val="30"/>
        </w:rPr>
        <w:t>домов совершено 144</w:t>
      </w:r>
      <w:r w:rsidRPr="000F143F">
        <w:rPr>
          <w:rFonts w:ascii="Times New Roman" w:hAnsi="Times New Roman" w:cs="Times New Roman"/>
          <w:snapToGrid w:val="0"/>
          <w:color w:val="000000"/>
          <w:sz w:val="30"/>
          <w:szCs w:val="30"/>
        </w:rPr>
        <w:t xml:space="preserve"> преступления данной категории (пр</w:t>
      </w:r>
      <w:r w:rsidRPr="000F143F">
        <w:rPr>
          <w:rFonts w:ascii="Times New Roman" w:hAnsi="Times New Roman" w:cs="Times New Roman"/>
          <w:snapToGrid w:val="0"/>
          <w:color w:val="000000"/>
          <w:sz w:val="30"/>
          <w:szCs w:val="30"/>
        </w:rPr>
        <w:t>о</w:t>
      </w:r>
      <w:r w:rsidRPr="000F143F">
        <w:rPr>
          <w:rFonts w:ascii="Times New Roman" w:hAnsi="Times New Roman" w:cs="Times New Roman"/>
          <w:snapToGrid w:val="0"/>
          <w:color w:val="000000"/>
          <w:sz w:val="30"/>
          <w:szCs w:val="30"/>
        </w:rPr>
        <w:t>шлый год-62, + 44,4 %). Краж велосипедов из подъездов домов зарегис</w:t>
      </w:r>
      <w:r w:rsidRPr="000F143F">
        <w:rPr>
          <w:rFonts w:ascii="Times New Roman" w:hAnsi="Times New Roman" w:cs="Times New Roman"/>
          <w:snapToGrid w:val="0"/>
          <w:color w:val="000000"/>
          <w:sz w:val="30"/>
          <w:szCs w:val="30"/>
        </w:rPr>
        <w:t>т</w:t>
      </w:r>
      <w:r w:rsidRPr="000F143F">
        <w:rPr>
          <w:rFonts w:ascii="Times New Roman" w:hAnsi="Times New Roman" w:cs="Times New Roman"/>
          <w:snapToGrid w:val="0"/>
          <w:color w:val="000000"/>
          <w:sz w:val="30"/>
          <w:szCs w:val="30"/>
        </w:rPr>
        <w:t xml:space="preserve">рировано 73 (прошлый год-41), процент краж велосипедов от краж из подъездов составляет 74,00% (прошлый год 67,9 %).          </w:t>
      </w:r>
    </w:p>
    <w:p w:rsidR="00B47248" w:rsidRPr="000F143F" w:rsidRDefault="00B47248" w:rsidP="00004222">
      <w:pPr>
        <w:pStyle w:val="ListParagraph"/>
        <w:spacing w:after="0" w:line="240" w:lineRule="auto"/>
        <w:ind w:left="0" w:right="-4"/>
        <w:jc w:val="both"/>
        <w:rPr>
          <w:rFonts w:ascii="Times New Roman" w:hAnsi="Times New Roman" w:cs="Times New Roman"/>
          <w:snapToGrid w:val="0"/>
          <w:color w:val="000000"/>
          <w:sz w:val="30"/>
          <w:szCs w:val="30"/>
        </w:rPr>
      </w:pPr>
      <w:r w:rsidRPr="000F143F">
        <w:rPr>
          <w:rFonts w:ascii="Times New Roman" w:hAnsi="Times New Roman" w:cs="Times New Roman"/>
          <w:snapToGrid w:val="0"/>
          <w:color w:val="000000"/>
          <w:sz w:val="30"/>
          <w:szCs w:val="30"/>
        </w:rPr>
        <w:t xml:space="preserve">            В 49ти случаях точное время совершения </w:t>
      </w:r>
      <w:r>
        <w:rPr>
          <w:rFonts w:ascii="Times New Roman" w:hAnsi="Times New Roman" w:cs="Times New Roman"/>
          <w:snapToGrid w:val="0"/>
          <w:color w:val="000000"/>
          <w:sz w:val="30"/>
          <w:szCs w:val="30"/>
        </w:rPr>
        <w:t xml:space="preserve">данных преступлений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F143F">
        <w:rPr>
          <w:rFonts w:ascii="Times New Roman" w:hAnsi="Times New Roman" w:cs="Times New Roman"/>
          <w:snapToGrid w:val="0"/>
          <w:color w:val="000000"/>
          <w:sz w:val="30"/>
          <w:szCs w:val="30"/>
        </w:rPr>
        <w:t xml:space="preserve"> не установлено, потерпевшие обнаруживают отсутствие принадлежащего им имущества на 2ые, 3и, 5ые сутки, что говорит о том, что граждане о</w:t>
      </w:r>
      <w:r w:rsidRPr="000F143F">
        <w:rPr>
          <w:rFonts w:ascii="Times New Roman" w:hAnsi="Times New Roman" w:cs="Times New Roman"/>
          <w:snapToGrid w:val="0"/>
          <w:color w:val="000000"/>
          <w:sz w:val="30"/>
          <w:szCs w:val="30"/>
        </w:rPr>
        <w:t>с</w:t>
      </w:r>
      <w:r w:rsidRPr="000F143F">
        <w:rPr>
          <w:rFonts w:ascii="Times New Roman" w:hAnsi="Times New Roman" w:cs="Times New Roman"/>
          <w:snapToGrid w:val="0"/>
          <w:color w:val="000000"/>
          <w:sz w:val="30"/>
          <w:szCs w:val="30"/>
        </w:rPr>
        <w:t xml:space="preserve">тавляют свое имущество на длительное время без присмотра. Анализируя остальные преступления, где время установлено, можно сделать вывод, что большинство краж </w:t>
      </w:r>
      <w:r>
        <w:rPr>
          <w:rFonts w:ascii="Times New Roman" w:hAnsi="Times New Roman" w:cs="Times New Roman"/>
          <w:snapToGrid w:val="0"/>
          <w:color w:val="000000"/>
          <w:sz w:val="30"/>
          <w:szCs w:val="30"/>
        </w:rPr>
        <w:t xml:space="preserve">из подъездов </w:t>
      </w:r>
      <w:r w:rsidRPr="000F143F">
        <w:rPr>
          <w:rFonts w:ascii="Times New Roman" w:hAnsi="Times New Roman" w:cs="Times New Roman"/>
          <w:snapToGrid w:val="0"/>
          <w:color w:val="000000"/>
          <w:sz w:val="30"/>
          <w:szCs w:val="30"/>
        </w:rPr>
        <w:t xml:space="preserve">совершается в период времени с 10ч.00м. до 20ч.00м. в будние дни. Основанная масса краж совершена из приквартирных холлов, путем свободного доступа. </w:t>
      </w:r>
    </w:p>
    <w:p w:rsidR="00B47248" w:rsidRPr="000F143F" w:rsidRDefault="00B47248" w:rsidP="00004222">
      <w:pPr>
        <w:pStyle w:val="ListParagraph"/>
        <w:spacing w:after="0" w:line="240" w:lineRule="auto"/>
        <w:ind w:left="0" w:right="-4"/>
        <w:jc w:val="both"/>
        <w:rPr>
          <w:rFonts w:ascii="Times New Roman" w:hAnsi="Times New Roman" w:cs="Times New Roman"/>
          <w:snapToGrid w:val="0"/>
          <w:color w:val="000000"/>
          <w:sz w:val="30"/>
          <w:szCs w:val="30"/>
        </w:rPr>
      </w:pPr>
      <w:r w:rsidRPr="000F143F">
        <w:rPr>
          <w:rFonts w:ascii="Times New Roman" w:hAnsi="Times New Roman" w:cs="Times New Roman"/>
          <w:snapToGrid w:val="0"/>
          <w:color w:val="000000"/>
          <w:sz w:val="30"/>
          <w:szCs w:val="30"/>
        </w:rPr>
        <w:t xml:space="preserve">          Больше всего преступлений данной категории совершено на Сол</w:t>
      </w:r>
      <w:r w:rsidRPr="000F143F">
        <w:rPr>
          <w:rFonts w:ascii="Times New Roman" w:hAnsi="Times New Roman" w:cs="Times New Roman"/>
          <w:snapToGrid w:val="0"/>
          <w:color w:val="000000"/>
          <w:sz w:val="30"/>
          <w:szCs w:val="30"/>
        </w:rPr>
        <w:t>н</w:t>
      </w:r>
      <w:r w:rsidRPr="000F143F">
        <w:rPr>
          <w:rFonts w:ascii="Times New Roman" w:hAnsi="Times New Roman" w:cs="Times New Roman"/>
          <w:snapToGrid w:val="0"/>
          <w:color w:val="000000"/>
          <w:sz w:val="30"/>
          <w:szCs w:val="30"/>
        </w:rPr>
        <w:t>цевском проспекте-17, ул. Щорса-10, ул. Авиаторов-9, ул. Богданова-8, ул. Главмосстроя -7, ул. Производственная -5.</w:t>
      </w:r>
    </w:p>
    <w:p w:rsidR="00B47248" w:rsidRPr="000F143F" w:rsidRDefault="00B47248" w:rsidP="000F143F">
      <w:pPr>
        <w:pStyle w:val="ListParagraph"/>
        <w:spacing w:after="0" w:line="240" w:lineRule="auto"/>
        <w:ind w:left="0" w:right="-4"/>
        <w:jc w:val="both"/>
        <w:rPr>
          <w:sz w:val="30"/>
          <w:szCs w:val="30"/>
        </w:rPr>
      </w:pPr>
      <w:r w:rsidRPr="000F143F">
        <w:rPr>
          <w:rFonts w:ascii="Times New Roman" w:hAnsi="Times New Roman" w:cs="Times New Roman"/>
          <w:snapToGrid w:val="0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  <w:sz w:val="30"/>
          <w:szCs w:val="30"/>
        </w:rPr>
        <w:t xml:space="preserve">         Также стоит отметить, что преступления, совершенные в общес</w:t>
      </w:r>
      <w:r>
        <w:rPr>
          <w:rFonts w:ascii="Times New Roman" w:hAnsi="Times New Roman" w:cs="Times New Roman"/>
          <w:snapToGrid w:val="0"/>
          <w:color w:val="000000"/>
          <w:sz w:val="30"/>
          <w:szCs w:val="30"/>
        </w:rPr>
        <w:t>т</w:t>
      </w:r>
      <w:r>
        <w:rPr>
          <w:rFonts w:ascii="Times New Roman" w:hAnsi="Times New Roman" w:cs="Times New Roman"/>
          <w:snapToGrid w:val="0"/>
          <w:color w:val="000000"/>
          <w:sz w:val="30"/>
          <w:szCs w:val="30"/>
        </w:rPr>
        <w:t>венных местах распределились следующим образом: на улицах совершено -588 преступлений, в магазинах -183, банк-34, организация-31, общес</w:t>
      </w:r>
      <w:r>
        <w:rPr>
          <w:rFonts w:ascii="Times New Roman" w:hAnsi="Times New Roman" w:cs="Times New Roman"/>
          <w:snapToGrid w:val="0"/>
          <w:color w:val="000000"/>
          <w:sz w:val="30"/>
          <w:szCs w:val="30"/>
        </w:rPr>
        <w:t>т</w:t>
      </w:r>
      <w:r>
        <w:rPr>
          <w:rFonts w:ascii="Times New Roman" w:hAnsi="Times New Roman" w:cs="Times New Roman"/>
          <w:snapToGrid w:val="0"/>
          <w:color w:val="000000"/>
          <w:sz w:val="30"/>
          <w:szCs w:val="30"/>
        </w:rPr>
        <w:t>венный транспорт – 14, образовательное учреждение-12, ресторан-12, м</w:t>
      </w:r>
      <w:r>
        <w:rPr>
          <w:rFonts w:ascii="Times New Roman" w:hAnsi="Times New Roman" w:cs="Times New Roman"/>
          <w:snapToGrid w:val="0"/>
          <w:color w:val="000000"/>
          <w:sz w:val="30"/>
          <w:szCs w:val="30"/>
        </w:rPr>
        <w:t>е</w:t>
      </w:r>
      <w:r>
        <w:rPr>
          <w:rFonts w:ascii="Times New Roman" w:hAnsi="Times New Roman" w:cs="Times New Roman"/>
          <w:snapToGrid w:val="0"/>
          <w:color w:val="000000"/>
          <w:sz w:val="30"/>
          <w:szCs w:val="30"/>
        </w:rPr>
        <w:t>дицинское учреждение-11, спортивное учреждение-4, рынок-1).</w:t>
      </w:r>
    </w:p>
    <w:p w:rsidR="00B47248" w:rsidRPr="000F143F" w:rsidRDefault="00B47248" w:rsidP="007118C7">
      <w:pPr>
        <w:ind w:right="-4" w:firstLine="709"/>
        <w:jc w:val="both"/>
        <w:rPr>
          <w:color w:val="1D1D1D"/>
          <w:sz w:val="30"/>
          <w:szCs w:val="30"/>
        </w:rPr>
      </w:pPr>
      <w:r w:rsidRPr="000F143F">
        <w:rPr>
          <w:color w:val="1D1D1D"/>
          <w:sz w:val="30"/>
          <w:szCs w:val="30"/>
        </w:rPr>
        <w:t>Вместе с тем, анализ криминогенной обстановки говорит, что в р</w:t>
      </w:r>
      <w:r w:rsidRPr="000F143F">
        <w:rPr>
          <w:color w:val="1D1D1D"/>
          <w:sz w:val="30"/>
          <w:szCs w:val="30"/>
        </w:rPr>
        <w:t>е</w:t>
      </w:r>
      <w:r w:rsidRPr="000F143F">
        <w:rPr>
          <w:color w:val="1D1D1D"/>
          <w:sz w:val="30"/>
          <w:szCs w:val="30"/>
        </w:rPr>
        <w:t>зультате предпринятых оперативно-профилактических мероприятий, в конце 2015 года удалось добиться тенденции снижения роста преступл</w:t>
      </w:r>
      <w:r w:rsidRPr="000F143F">
        <w:rPr>
          <w:color w:val="1D1D1D"/>
          <w:sz w:val="30"/>
          <w:szCs w:val="30"/>
        </w:rPr>
        <w:t>е</w:t>
      </w:r>
      <w:r w:rsidRPr="000F143F">
        <w:rPr>
          <w:color w:val="1D1D1D"/>
          <w:sz w:val="30"/>
          <w:szCs w:val="30"/>
        </w:rPr>
        <w:t>ний, совершаемых в общественных местах, так за 3 месяца 2015 года рост преступлений данной категории составлял 20,9 %, за 6 месяцев рост с</w:t>
      </w:r>
      <w:r w:rsidRPr="000F143F">
        <w:rPr>
          <w:color w:val="1D1D1D"/>
          <w:sz w:val="30"/>
          <w:szCs w:val="30"/>
        </w:rPr>
        <w:t>о</w:t>
      </w:r>
      <w:r w:rsidRPr="000F143F">
        <w:rPr>
          <w:color w:val="1D1D1D"/>
          <w:sz w:val="30"/>
          <w:szCs w:val="30"/>
        </w:rPr>
        <w:t>ставлял 28,6 %, за 9 месяцев рост составил 28,6 %. В ноябре текущего года рост составил 17,4%, причем за ноябрь совершено 68 преступлений в о</w:t>
      </w:r>
      <w:r w:rsidRPr="000F143F">
        <w:rPr>
          <w:color w:val="1D1D1D"/>
          <w:sz w:val="30"/>
          <w:szCs w:val="30"/>
        </w:rPr>
        <w:t>б</w:t>
      </w:r>
      <w:r w:rsidRPr="000F143F">
        <w:rPr>
          <w:color w:val="1D1D1D"/>
          <w:sz w:val="30"/>
          <w:szCs w:val="30"/>
        </w:rPr>
        <w:t xml:space="preserve">щественных местах, тогда как в </w:t>
      </w:r>
      <w:r>
        <w:rPr>
          <w:color w:val="1D1D1D"/>
          <w:sz w:val="30"/>
          <w:szCs w:val="30"/>
        </w:rPr>
        <w:t>ноябре 2014 года</w:t>
      </w:r>
      <w:r w:rsidRPr="000F143F">
        <w:rPr>
          <w:color w:val="1D1D1D"/>
          <w:sz w:val="30"/>
          <w:szCs w:val="30"/>
        </w:rPr>
        <w:t xml:space="preserve"> было совершено 86 пр</w:t>
      </w:r>
      <w:r w:rsidRPr="000F143F">
        <w:rPr>
          <w:color w:val="1D1D1D"/>
          <w:sz w:val="30"/>
          <w:szCs w:val="30"/>
        </w:rPr>
        <w:t>е</w:t>
      </w:r>
      <w:r w:rsidRPr="000F143F">
        <w:rPr>
          <w:color w:val="1D1D1D"/>
          <w:sz w:val="30"/>
          <w:szCs w:val="30"/>
        </w:rPr>
        <w:t>ступлений данной категории ( - 20,9%), положительная тенденция к сн</w:t>
      </w:r>
      <w:r w:rsidRPr="000F143F">
        <w:rPr>
          <w:color w:val="1D1D1D"/>
          <w:sz w:val="30"/>
          <w:szCs w:val="30"/>
        </w:rPr>
        <w:t>и</w:t>
      </w:r>
      <w:r w:rsidRPr="000F143F">
        <w:rPr>
          <w:color w:val="1D1D1D"/>
          <w:sz w:val="30"/>
          <w:szCs w:val="30"/>
        </w:rPr>
        <w:t>жению данного вида преступлений сохранилась и в декабре 2015 года</w:t>
      </w:r>
    </w:p>
    <w:p w:rsidR="00B47248" w:rsidRDefault="00B47248" w:rsidP="007118C7">
      <w:pPr>
        <w:ind w:right="-4" w:firstLine="709"/>
        <w:jc w:val="both"/>
        <w:rPr>
          <w:color w:val="1D1D1D"/>
          <w:sz w:val="30"/>
          <w:szCs w:val="30"/>
        </w:rPr>
      </w:pPr>
      <w:r w:rsidRPr="000F143F">
        <w:rPr>
          <w:color w:val="1D1D1D"/>
          <w:sz w:val="30"/>
          <w:szCs w:val="30"/>
        </w:rPr>
        <w:t>Таким образом,  необходимо продолжить меры по обеспечению пр</w:t>
      </w:r>
      <w:r w:rsidRPr="000F143F">
        <w:rPr>
          <w:color w:val="1D1D1D"/>
          <w:sz w:val="30"/>
          <w:szCs w:val="30"/>
        </w:rPr>
        <w:t>а</w:t>
      </w:r>
      <w:r w:rsidRPr="000F143F">
        <w:rPr>
          <w:color w:val="1D1D1D"/>
          <w:sz w:val="30"/>
          <w:szCs w:val="30"/>
        </w:rPr>
        <w:t>вопорядка в общественных местах, путем организации и проведения пр</w:t>
      </w:r>
      <w:r w:rsidRPr="000F143F">
        <w:rPr>
          <w:color w:val="1D1D1D"/>
          <w:sz w:val="30"/>
          <w:szCs w:val="30"/>
        </w:rPr>
        <w:t>о</w:t>
      </w:r>
      <w:r w:rsidRPr="000F143F">
        <w:rPr>
          <w:color w:val="1D1D1D"/>
          <w:sz w:val="30"/>
          <w:szCs w:val="30"/>
        </w:rPr>
        <w:t>филактических мероприятий, максимального приближения нарядов пр</w:t>
      </w:r>
      <w:r w:rsidRPr="000F143F">
        <w:rPr>
          <w:color w:val="1D1D1D"/>
          <w:sz w:val="30"/>
          <w:szCs w:val="30"/>
        </w:rPr>
        <w:t>и</w:t>
      </w:r>
      <w:r w:rsidRPr="000F143F">
        <w:rPr>
          <w:color w:val="1D1D1D"/>
          <w:sz w:val="30"/>
          <w:szCs w:val="30"/>
        </w:rPr>
        <w:t>ближения нарядов к местам подверженным совершению преступлений данной категории (Солнцевский проспект</w:t>
      </w:r>
      <w:r>
        <w:rPr>
          <w:color w:val="1D1D1D"/>
          <w:sz w:val="30"/>
          <w:szCs w:val="30"/>
        </w:rPr>
        <w:t>, где совершено 215 преступл</w:t>
      </w:r>
      <w:r>
        <w:rPr>
          <w:color w:val="1D1D1D"/>
          <w:sz w:val="30"/>
          <w:szCs w:val="30"/>
        </w:rPr>
        <w:t>е</w:t>
      </w:r>
      <w:r>
        <w:rPr>
          <w:color w:val="1D1D1D"/>
          <w:sz w:val="30"/>
          <w:szCs w:val="30"/>
        </w:rPr>
        <w:t>ний</w:t>
      </w:r>
      <w:r w:rsidRPr="000F143F">
        <w:rPr>
          <w:color w:val="1D1D1D"/>
          <w:sz w:val="30"/>
          <w:szCs w:val="30"/>
        </w:rPr>
        <w:t>, ул. Щорса</w:t>
      </w:r>
      <w:r>
        <w:rPr>
          <w:color w:val="1D1D1D"/>
          <w:sz w:val="30"/>
          <w:szCs w:val="30"/>
        </w:rPr>
        <w:t xml:space="preserve"> -56 преступлений</w:t>
      </w:r>
      <w:r w:rsidRPr="000F143F">
        <w:rPr>
          <w:color w:val="1D1D1D"/>
          <w:sz w:val="30"/>
          <w:szCs w:val="30"/>
        </w:rPr>
        <w:t>, Боровское шоссе</w:t>
      </w:r>
      <w:r>
        <w:rPr>
          <w:color w:val="1D1D1D"/>
          <w:sz w:val="30"/>
          <w:szCs w:val="30"/>
        </w:rPr>
        <w:t xml:space="preserve">-68 </w:t>
      </w:r>
      <w:r w:rsidRPr="000F143F">
        <w:rPr>
          <w:color w:val="1D1D1D"/>
          <w:sz w:val="30"/>
          <w:szCs w:val="30"/>
        </w:rPr>
        <w:t>,</w:t>
      </w:r>
      <w:r>
        <w:rPr>
          <w:color w:val="1D1D1D"/>
          <w:sz w:val="30"/>
          <w:szCs w:val="30"/>
        </w:rPr>
        <w:t>ул. Богданова-149 преступлений, ул. Авиаторов – 91 преступление</w:t>
      </w:r>
      <w:r w:rsidRPr="000F143F">
        <w:rPr>
          <w:color w:val="1D1D1D"/>
          <w:sz w:val="30"/>
          <w:szCs w:val="30"/>
        </w:rPr>
        <w:t>).</w:t>
      </w:r>
    </w:p>
    <w:p w:rsidR="00B47248" w:rsidRDefault="00B47248" w:rsidP="007118C7">
      <w:pPr>
        <w:ind w:right="-4" w:firstLine="709"/>
        <w:jc w:val="both"/>
        <w:rPr>
          <w:color w:val="1D1D1D"/>
          <w:sz w:val="30"/>
          <w:szCs w:val="30"/>
        </w:rPr>
      </w:pPr>
      <w:r>
        <w:rPr>
          <w:color w:val="1D1D1D"/>
          <w:sz w:val="30"/>
          <w:szCs w:val="30"/>
        </w:rPr>
        <w:t>Следует обратить внимание на организацию работы по выявлению лиц, занимающихся организацией незаконной миграции и выявлении на</w:t>
      </w:r>
      <w:r>
        <w:rPr>
          <w:color w:val="1D1D1D"/>
          <w:sz w:val="30"/>
          <w:szCs w:val="30"/>
        </w:rPr>
        <w:t>р</w:t>
      </w:r>
      <w:r>
        <w:rPr>
          <w:color w:val="1D1D1D"/>
          <w:sz w:val="30"/>
          <w:szCs w:val="30"/>
        </w:rPr>
        <w:t>копритонов. В 2015 году сотрудниками ОМВД выявлена квартира, в кот</w:t>
      </w:r>
      <w:r>
        <w:rPr>
          <w:color w:val="1D1D1D"/>
          <w:sz w:val="30"/>
          <w:szCs w:val="30"/>
        </w:rPr>
        <w:t>о</w:t>
      </w:r>
      <w:r>
        <w:rPr>
          <w:color w:val="1D1D1D"/>
          <w:sz w:val="30"/>
          <w:szCs w:val="30"/>
        </w:rPr>
        <w:t>рой гражданка Фаткина</w:t>
      </w:r>
      <w:r w:rsidRPr="006B434B">
        <w:rPr>
          <w:color w:val="1D1D1D"/>
          <w:sz w:val="30"/>
          <w:szCs w:val="30"/>
        </w:rPr>
        <w:t xml:space="preserve"> </w:t>
      </w:r>
      <w:r>
        <w:rPr>
          <w:color w:val="1D1D1D"/>
          <w:sz w:val="30"/>
          <w:szCs w:val="30"/>
        </w:rPr>
        <w:t>организовала притон для потребления наркотич</w:t>
      </w:r>
      <w:r>
        <w:rPr>
          <w:color w:val="1D1D1D"/>
          <w:sz w:val="30"/>
          <w:szCs w:val="30"/>
        </w:rPr>
        <w:t>е</w:t>
      </w:r>
      <w:r>
        <w:rPr>
          <w:color w:val="1D1D1D"/>
          <w:sz w:val="30"/>
          <w:szCs w:val="30"/>
        </w:rPr>
        <w:t>ских средств. Также сотрудниками ОМВД установлен гражданин Маслин М.М., который организовал незаконное пребывание иностранных граждан и гражданин Пушкарев, который организовал фиктивную постановку на учет иностранных граждан по месту пребывания в жилом помещении. По всем указанным фактам возбуждены уголовные дела.</w:t>
      </w: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bCs/>
          <w:iCs/>
          <w:sz w:val="30"/>
          <w:szCs w:val="30"/>
        </w:rPr>
      </w:pPr>
      <w:r w:rsidRPr="007118C7">
        <w:rPr>
          <w:sz w:val="30"/>
          <w:szCs w:val="30"/>
        </w:rPr>
        <w:t xml:space="preserve">         </w:t>
      </w:r>
      <w:r w:rsidRPr="007118C7">
        <w:rPr>
          <w:b/>
          <w:sz w:val="30"/>
          <w:szCs w:val="30"/>
        </w:rPr>
        <w:t>Сотрудниками уголовного розыска</w:t>
      </w:r>
      <w:r>
        <w:rPr>
          <w:sz w:val="30"/>
          <w:szCs w:val="30"/>
        </w:rPr>
        <w:t xml:space="preserve"> раскрыто 115 (-3</w:t>
      </w:r>
      <w:r w:rsidRPr="007118C7">
        <w:rPr>
          <w:sz w:val="30"/>
          <w:szCs w:val="30"/>
        </w:rPr>
        <w:t>) преступл</w:t>
      </w:r>
      <w:r w:rsidRPr="007118C7">
        <w:rPr>
          <w:sz w:val="30"/>
          <w:szCs w:val="30"/>
        </w:rPr>
        <w:t>е</w:t>
      </w:r>
      <w:r>
        <w:rPr>
          <w:sz w:val="30"/>
          <w:szCs w:val="30"/>
        </w:rPr>
        <w:t>ний, из них 41</w:t>
      </w:r>
      <w:r w:rsidRPr="007118C7">
        <w:rPr>
          <w:sz w:val="30"/>
          <w:szCs w:val="30"/>
        </w:rPr>
        <w:t xml:space="preserve"> (2014 г.-43</w:t>
      </w:r>
      <w:r>
        <w:rPr>
          <w:sz w:val="30"/>
          <w:szCs w:val="30"/>
        </w:rPr>
        <w:t>)</w:t>
      </w:r>
      <w:r w:rsidRPr="007118C7">
        <w:rPr>
          <w:sz w:val="30"/>
          <w:szCs w:val="30"/>
        </w:rPr>
        <w:t xml:space="preserve"> тяжких </w:t>
      </w:r>
      <w:r>
        <w:rPr>
          <w:sz w:val="30"/>
          <w:szCs w:val="30"/>
        </w:rPr>
        <w:t>и 9 особо тяжких  преступлений, н</w:t>
      </w:r>
      <w:r>
        <w:rPr>
          <w:sz w:val="30"/>
          <w:szCs w:val="30"/>
        </w:rPr>
        <w:t>а</w:t>
      </w:r>
      <w:r>
        <w:rPr>
          <w:sz w:val="30"/>
          <w:szCs w:val="30"/>
        </w:rPr>
        <w:t>грузка на одного сотрудника ОУР составила 8,85 (УВД-4,25), что является третьим показателем среди аналогичных подразделений УВД.</w:t>
      </w: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 w:rsidRPr="007118C7">
        <w:rPr>
          <w:bCs/>
          <w:iCs/>
          <w:sz w:val="30"/>
          <w:szCs w:val="30"/>
        </w:rPr>
        <w:t xml:space="preserve">         Раскрыто по видам пре</w:t>
      </w:r>
      <w:r>
        <w:rPr>
          <w:bCs/>
          <w:iCs/>
          <w:sz w:val="30"/>
          <w:szCs w:val="30"/>
        </w:rPr>
        <w:t>ступлений: разбои  - 3 в 2014</w:t>
      </w:r>
      <w:r w:rsidRPr="007118C7">
        <w:rPr>
          <w:bCs/>
          <w:iCs/>
          <w:sz w:val="30"/>
          <w:szCs w:val="30"/>
        </w:rPr>
        <w:t xml:space="preserve"> году-2, грабежи- 11 в </w:t>
      </w:r>
      <w:r>
        <w:rPr>
          <w:bCs/>
          <w:iCs/>
          <w:sz w:val="30"/>
          <w:szCs w:val="30"/>
        </w:rPr>
        <w:t xml:space="preserve">2014 </w:t>
      </w:r>
      <w:r w:rsidRPr="007118C7">
        <w:rPr>
          <w:bCs/>
          <w:iCs/>
          <w:sz w:val="30"/>
          <w:szCs w:val="30"/>
        </w:rPr>
        <w:t>году-9,</w:t>
      </w:r>
      <w:r>
        <w:rPr>
          <w:sz w:val="30"/>
          <w:szCs w:val="30"/>
        </w:rPr>
        <w:t xml:space="preserve"> кражи – 55 </w:t>
      </w:r>
      <w:r w:rsidRPr="007118C7">
        <w:rPr>
          <w:sz w:val="30"/>
          <w:szCs w:val="30"/>
        </w:rPr>
        <w:t xml:space="preserve">в </w:t>
      </w:r>
      <w:r>
        <w:rPr>
          <w:sz w:val="30"/>
          <w:szCs w:val="30"/>
        </w:rPr>
        <w:t>2014</w:t>
      </w:r>
      <w:r w:rsidRPr="007118C7">
        <w:rPr>
          <w:sz w:val="30"/>
          <w:szCs w:val="30"/>
        </w:rPr>
        <w:t>году-41, в т</w:t>
      </w:r>
      <w:r>
        <w:rPr>
          <w:sz w:val="30"/>
          <w:szCs w:val="30"/>
        </w:rPr>
        <w:t>ом числе 2 квартирных кражи  и 6</w:t>
      </w:r>
      <w:r w:rsidRPr="007118C7">
        <w:rPr>
          <w:sz w:val="30"/>
          <w:szCs w:val="30"/>
        </w:rPr>
        <w:t xml:space="preserve"> краж автом</w:t>
      </w:r>
      <w:r>
        <w:rPr>
          <w:sz w:val="30"/>
          <w:szCs w:val="30"/>
        </w:rPr>
        <w:t>обилей, наркотики – 13 в 2014</w:t>
      </w:r>
      <w:r w:rsidRPr="007118C7">
        <w:rPr>
          <w:sz w:val="30"/>
          <w:szCs w:val="30"/>
        </w:rPr>
        <w:t xml:space="preserve"> году 14, в том </w:t>
      </w:r>
      <w:r>
        <w:rPr>
          <w:sz w:val="30"/>
          <w:szCs w:val="30"/>
        </w:rPr>
        <w:t xml:space="preserve">числе 5 сбытов в 2014 году-7, умышленное причинение тяжкого вреда здоровью – 3, в 2014 году -4 . </w:t>
      </w:r>
    </w:p>
    <w:p w:rsidR="00B47248" w:rsidRPr="0085343C" w:rsidRDefault="00B47248" w:rsidP="007118C7">
      <w:pPr>
        <w:ind w:right="-4" w:firstLine="567"/>
        <w:jc w:val="both"/>
        <w:rPr>
          <w:bCs/>
          <w:iCs/>
          <w:color w:val="000000"/>
          <w:sz w:val="30"/>
          <w:szCs w:val="30"/>
        </w:rPr>
      </w:pPr>
      <w:r w:rsidRPr="0085343C">
        <w:rPr>
          <w:color w:val="000000"/>
          <w:sz w:val="30"/>
          <w:szCs w:val="30"/>
        </w:rPr>
        <w:t xml:space="preserve">     </w:t>
      </w:r>
      <w:r w:rsidRPr="0085343C">
        <w:rPr>
          <w:bCs/>
          <w:iCs/>
          <w:color w:val="000000"/>
          <w:sz w:val="30"/>
          <w:szCs w:val="30"/>
        </w:rPr>
        <w:t>Ярки</w:t>
      </w:r>
      <w:r>
        <w:rPr>
          <w:bCs/>
          <w:iCs/>
          <w:color w:val="000000"/>
          <w:sz w:val="30"/>
          <w:szCs w:val="30"/>
        </w:rPr>
        <w:t>ми примерами раскрытых сотрудниками ОУР</w:t>
      </w:r>
      <w:r w:rsidRPr="0085343C">
        <w:rPr>
          <w:bCs/>
          <w:iCs/>
          <w:color w:val="000000"/>
          <w:sz w:val="30"/>
          <w:szCs w:val="30"/>
        </w:rPr>
        <w:t xml:space="preserve"> преступлений могут послу</w:t>
      </w:r>
      <w:r>
        <w:rPr>
          <w:bCs/>
          <w:iCs/>
          <w:color w:val="000000"/>
          <w:sz w:val="30"/>
          <w:szCs w:val="30"/>
        </w:rPr>
        <w:t xml:space="preserve">жить выявление </w:t>
      </w:r>
      <w:r w:rsidRPr="0085343C">
        <w:rPr>
          <w:bCs/>
          <w:iCs/>
          <w:color w:val="000000"/>
          <w:sz w:val="30"/>
          <w:szCs w:val="30"/>
        </w:rPr>
        <w:t xml:space="preserve"> факта хранения и изготовления боеприпасов у гр-на Зиброва, а также  </w:t>
      </w:r>
      <w:r>
        <w:rPr>
          <w:bCs/>
          <w:iCs/>
          <w:color w:val="000000"/>
          <w:sz w:val="30"/>
          <w:szCs w:val="30"/>
        </w:rPr>
        <w:t>раскрытия убийства Титова С.А., произошедш</w:t>
      </w:r>
      <w:r>
        <w:rPr>
          <w:bCs/>
          <w:iCs/>
          <w:color w:val="000000"/>
          <w:sz w:val="30"/>
          <w:szCs w:val="30"/>
        </w:rPr>
        <w:t>е</w:t>
      </w:r>
      <w:r>
        <w:rPr>
          <w:bCs/>
          <w:iCs/>
          <w:color w:val="000000"/>
          <w:sz w:val="30"/>
          <w:szCs w:val="30"/>
        </w:rPr>
        <w:t>го 15.10.2015</w:t>
      </w:r>
      <w:r w:rsidRPr="0085343C">
        <w:rPr>
          <w:bCs/>
          <w:iCs/>
          <w:color w:val="000000"/>
          <w:sz w:val="30"/>
          <w:szCs w:val="30"/>
        </w:rPr>
        <w:t>.</w:t>
      </w:r>
      <w:r>
        <w:rPr>
          <w:bCs/>
          <w:iCs/>
          <w:color w:val="000000"/>
          <w:sz w:val="30"/>
          <w:szCs w:val="30"/>
        </w:rPr>
        <w:t xml:space="preserve"> В результате грамотных действий, подозреваемый в сове</w:t>
      </w:r>
      <w:r>
        <w:rPr>
          <w:bCs/>
          <w:iCs/>
          <w:color w:val="000000"/>
          <w:sz w:val="30"/>
          <w:szCs w:val="30"/>
        </w:rPr>
        <w:t>р</w:t>
      </w:r>
      <w:r>
        <w:rPr>
          <w:bCs/>
          <w:iCs/>
          <w:color w:val="000000"/>
          <w:sz w:val="30"/>
          <w:szCs w:val="30"/>
        </w:rPr>
        <w:t>шении данного преступления Селезнев С.Н., был задержан через три часа.</w:t>
      </w: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 w:rsidRPr="007118C7">
        <w:rPr>
          <w:sz w:val="30"/>
          <w:szCs w:val="30"/>
        </w:rPr>
        <w:t xml:space="preserve">               </w:t>
      </w:r>
      <w:r w:rsidRPr="007118C7">
        <w:rPr>
          <w:b/>
          <w:sz w:val="30"/>
          <w:szCs w:val="30"/>
        </w:rPr>
        <w:t>Сотрудниками отделения участковых уполномоченных п</w:t>
      </w:r>
      <w:r w:rsidRPr="007118C7">
        <w:rPr>
          <w:b/>
          <w:sz w:val="30"/>
          <w:szCs w:val="30"/>
        </w:rPr>
        <w:t>о</w:t>
      </w:r>
      <w:r w:rsidRPr="007118C7">
        <w:rPr>
          <w:b/>
          <w:sz w:val="30"/>
          <w:szCs w:val="30"/>
        </w:rPr>
        <w:t>лиции</w:t>
      </w:r>
      <w:r>
        <w:rPr>
          <w:sz w:val="30"/>
          <w:szCs w:val="30"/>
        </w:rPr>
        <w:t xml:space="preserve"> раскрыто 74  (-24) преступления</w:t>
      </w:r>
      <w:r w:rsidRPr="007118C7">
        <w:rPr>
          <w:sz w:val="30"/>
          <w:szCs w:val="30"/>
        </w:rPr>
        <w:t>. Из них средней тяжести – 10 (2014г.- 13); неб</w:t>
      </w:r>
      <w:r>
        <w:rPr>
          <w:sz w:val="30"/>
          <w:szCs w:val="30"/>
        </w:rPr>
        <w:t>ольшой тяжести -64 (2014г.- 82</w:t>
      </w:r>
      <w:r w:rsidRPr="007118C7">
        <w:rPr>
          <w:sz w:val="30"/>
          <w:szCs w:val="30"/>
        </w:rPr>
        <w:t>),  особо тяжкие и тяжкие преступления службой УУП не раскрывались (2014г.-3).</w:t>
      </w:r>
      <w:r>
        <w:rPr>
          <w:sz w:val="30"/>
          <w:szCs w:val="30"/>
        </w:rPr>
        <w:t xml:space="preserve"> Нагрузка на о</w:t>
      </w:r>
      <w:r>
        <w:rPr>
          <w:sz w:val="30"/>
          <w:szCs w:val="30"/>
        </w:rPr>
        <w:t>д</w:t>
      </w:r>
      <w:r>
        <w:rPr>
          <w:sz w:val="30"/>
          <w:szCs w:val="30"/>
        </w:rPr>
        <w:t>ного УУП составила 3,13 (УВД-3,47), что является восьмым показателем среди аналогичных подразделений УВД.</w:t>
      </w: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 w:rsidRPr="007118C7">
        <w:rPr>
          <w:sz w:val="30"/>
          <w:szCs w:val="30"/>
        </w:rPr>
        <w:t xml:space="preserve">            Раскрыто по видам преступлений: умышленное причинение легк</w:t>
      </w:r>
      <w:r w:rsidRPr="007118C7">
        <w:rPr>
          <w:sz w:val="30"/>
          <w:szCs w:val="30"/>
        </w:rPr>
        <w:t>о</w:t>
      </w:r>
      <w:r>
        <w:rPr>
          <w:sz w:val="30"/>
          <w:szCs w:val="30"/>
        </w:rPr>
        <w:t>го вреда здоровью – 10</w:t>
      </w:r>
      <w:r w:rsidRPr="007118C7">
        <w:rPr>
          <w:sz w:val="30"/>
          <w:szCs w:val="30"/>
        </w:rPr>
        <w:t xml:space="preserve"> (2014г.-5), умышленное причинение среднего вр</w:t>
      </w:r>
      <w:r w:rsidRPr="007118C7">
        <w:rPr>
          <w:sz w:val="30"/>
          <w:szCs w:val="30"/>
        </w:rPr>
        <w:t>е</w:t>
      </w:r>
      <w:r w:rsidRPr="007118C7">
        <w:rPr>
          <w:sz w:val="30"/>
          <w:szCs w:val="30"/>
        </w:rPr>
        <w:t>да здоровью -2 (2</w:t>
      </w:r>
      <w:r>
        <w:rPr>
          <w:sz w:val="30"/>
          <w:szCs w:val="30"/>
        </w:rPr>
        <w:t>014г.-3), кражи – 10 (2014г. -12</w:t>
      </w:r>
      <w:r w:rsidRPr="007118C7">
        <w:rPr>
          <w:sz w:val="30"/>
          <w:szCs w:val="30"/>
        </w:rPr>
        <w:t>), хули</w:t>
      </w:r>
      <w:r>
        <w:rPr>
          <w:sz w:val="30"/>
          <w:szCs w:val="30"/>
        </w:rPr>
        <w:t>ганство -3 (2014г.-3),  побои-19 (2014г.-20</w:t>
      </w:r>
      <w:r w:rsidRPr="007118C7">
        <w:rPr>
          <w:sz w:val="30"/>
          <w:szCs w:val="30"/>
        </w:rPr>
        <w:t>),</w:t>
      </w:r>
      <w:r>
        <w:rPr>
          <w:sz w:val="30"/>
          <w:szCs w:val="30"/>
        </w:rPr>
        <w:t xml:space="preserve"> угроза убийством -13 (2014г.-32</w:t>
      </w:r>
      <w:r w:rsidRPr="007118C7">
        <w:rPr>
          <w:sz w:val="30"/>
          <w:szCs w:val="30"/>
        </w:rPr>
        <w:t>).</w:t>
      </w: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 w:rsidRPr="007118C7">
        <w:rPr>
          <w:sz w:val="30"/>
          <w:szCs w:val="30"/>
        </w:rPr>
        <w:t xml:space="preserve">          </w:t>
      </w:r>
      <w:r>
        <w:rPr>
          <w:b/>
          <w:sz w:val="30"/>
          <w:szCs w:val="30"/>
        </w:rPr>
        <w:t xml:space="preserve">     </w:t>
      </w:r>
      <w:r w:rsidRPr="007118C7">
        <w:rPr>
          <w:b/>
          <w:sz w:val="30"/>
          <w:szCs w:val="30"/>
        </w:rPr>
        <w:t xml:space="preserve">Сотрудниками патрульно-постовой службы </w:t>
      </w:r>
      <w:r>
        <w:rPr>
          <w:sz w:val="30"/>
          <w:szCs w:val="30"/>
        </w:rPr>
        <w:t>раскрыто 54 (2014-66</w:t>
      </w:r>
      <w:r w:rsidRPr="007118C7">
        <w:rPr>
          <w:sz w:val="30"/>
          <w:szCs w:val="30"/>
        </w:rPr>
        <w:t>)</w:t>
      </w:r>
      <w:r w:rsidRPr="007118C7"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преступлений</w:t>
      </w:r>
      <w:r w:rsidRPr="007118C7">
        <w:rPr>
          <w:sz w:val="30"/>
          <w:szCs w:val="30"/>
        </w:rPr>
        <w:t>.</w:t>
      </w:r>
      <w:r>
        <w:rPr>
          <w:sz w:val="30"/>
          <w:szCs w:val="30"/>
        </w:rPr>
        <w:t xml:space="preserve"> Из них особо тяжких -1(2014г.-3</w:t>
      </w:r>
      <w:r w:rsidRPr="007118C7">
        <w:rPr>
          <w:sz w:val="30"/>
          <w:szCs w:val="30"/>
        </w:rPr>
        <w:t xml:space="preserve">); тяжких – 14 </w:t>
      </w:r>
      <w:r>
        <w:rPr>
          <w:sz w:val="30"/>
          <w:szCs w:val="30"/>
        </w:rPr>
        <w:t>(2014г.-9); средней тяжести – 13 (2014г.-15); небольшой тяжести – 26 (2014г.-39</w:t>
      </w:r>
      <w:r w:rsidRPr="007118C7">
        <w:rPr>
          <w:sz w:val="30"/>
          <w:szCs w:val="30"/>
        </w:rPr>
        <w:t>).</w:t>
      </w:r>
      <w:r>
        <w:rPr>
          <w:sz w:val="30"/>
          <w:szCs w:val="30"/>
        </w:rPr>
        <w:t xml:space="preserve"> Нагрузка на одного сотрудника составила 1,06 (УВД- 0,72), что является шестым показателем среди аналогичных подразделений УВД.</w:t>
      </w:r>
    </w:p>
    <w:p w:rsidR="00B47248" w:rsidRPr="007118C7" w:rsidRDefault="00B47248" w:rsidP="0029038C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 w:rsidRPr="007118C7">
        <w:rPr>
          <w:sz w:val="30"/>
          <w:szCs w:val="30"/>
        </w:rPr>
        <w:t xml:space="preserve">        Раскрыто по видам преступлений: умышленное причинение тяжкого вреда здоровью – 2 (2014г.-1), умышленное причи</w:t>
      </w:r>
      <w:r>
        <w:rPr>
          <w:sz w:val="30"/>
          <w:szCs w:val="30"/>
        </w:rPr>
        <w:t>нение легкого вреда здоровью – 3 (2014г.-4), кражи 12 (2014г.-13</w:t>
      </w:r>
      <w:r w:rsidRPr="007118C7">
        <w:rPr>
          <w:sz w:val="30"/>
          <w:szCs w:val="30"/>
        </w:rPr>
        <w:t>), грабеж – 8 (прошлый год</w:t>
      </w:r>
      <w:r>
        <w:rPr>
          <w:sz w:val="30"/>
          <w:szCs w:val="30"/>
        </w:rPr>
        <w:t xml:space="preserve"> – 6), побои -3 (прошлый год -11</w:t>
      </w:r>
      <w:r w:rsidRPr="007118C7">
        <w:rPr>
          <w:sz w:val="30"/>
          <w:szCs w:val="30"/>
        </w:rPr>
        <w:t>), преступления связанные с наркотиками – 10 (прошлый год -7).</w:t>
      </w:r>
      <w:r w:rsidRPr="0024682A">
        <w:rPr>
          <w:color w:val="FF0000"/>
          <w:sz w:val="30"/>
          <w:szCs w:val="30"/>
        </w:rPr>
        <w:t xml:space="preserve">             </w:t>
      </w:r>
    </w:p>
    <w:p w:rsidR="00B47248" w:rsidRPr="0069475B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</w:t>
      </w:r>
      <w:r w:rsidRPr="007118C7">
        <w:rPr>
          <w:sz w:val="30"/>
          <w:szCs w:val="30"/>
        </w:rPr>
        <w:t xml:space="preserve">          </w:t>
      </w:r>
      <w:r w:rsidRPr="007118C7">
        <w:rPr>
          <w:b/>
          <w:sz w:val="30"/>
          <w:szCs w:val="30"/>
        </w:rPr>
        <w:t>Профилактика преступности</w:t>
      </w:r>
      <w:r>
        <w:rPr>
          <w:b/>
          <w:sz w:val="30"/>
          <w:szCs w:val="30"/>
        </w:rPr>
        <w:t xml:space="preserve"> несовершеннолетних</w:t>
      </w:r>
      <w:r w:rsidRPr="007118C7">
        <w:rPr>
          <w:b/>
          <w:sz w:val="30"/>
          <w:szCs w:val="30"/>
        </w:rPr>
        <w:t>:</w:t>
      </w:r>
      <w:r w:rsidRPr="007118C7">
        <w:rPr>
          <w:sz w:val="30"/>
          <w:szCs w:val="30"/>
        </w:rPr>
        <w:t xml:space="preserve"> </w:t>
      </w:r>
      <w:r w:rsidRPr="0069475B">
        <w:rPr>
          <w:color w:val="000000"/>
          <w:sz w:val="30"/>
          <w:szCs w:val="30"/>
        </w:rPr>
        <w:t>Важне</w:t>
      </w:r>
      <w:r w:rsidRPr="0069475B">
        <w:rPr>
          <w:color w:val="000000"/>
          <w:sz w:val="30"/>
          <w:szCs w:val="30"/>
        </w:rPr>
        <w:t>й</w:t>
      </w:r>
      <w:r w:rsidRPr="0069475B">
        <w:rPr>
          <w:color w:val="000000"/>
          <w:sz w:val="30"/>
          <w:szCs w:val="30"/>
        </w:rPr>
        <w:t>шей задачей, повышение эффективности профилактической работы с н</w:t>
      </w:r>
      <w:r w:rsidRPr="0069475B">
        <w:rPr>
          <w:color w:val="000000"/>
          <w:sz w:val="30"/>
          <w:szCs w:val="30"/>
        </w:rPr>
        <w:t>е</w:t>
      </w:r>
      <w:r w:rsidRPr="0069475B">
        <w:rPr>
          <w:color w:val="000000"/>
          <w:sz w:val="30"/>
          <w:szCs w:val="30"/>
        </w:rPr>
        <w:t xml:space="preserve">совершеннолетними, противодействия рецидивной преступности, а также преступлениям, совершенным в состоянии алкогольного и наркотического опьянения. </w:t>
      </w:r>
    </w:p>
    <w:p w:rsidR="00B47248" w:rsidRPr="0069475B" w:rsidRDefault="00B47248" w:rsidP="007118C7">
      <w:pPr>
        <w:ind w:right="-4" w:firstLine="720"/>
        <w:contextualSpacing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Всего состоит на учете 45 (2014-28</w:t>
      </w:r>
      <w:r w:rsidRPr="0069475B">
        <w:rPr>
          <w:color w:val="000000"/>
          <w:sz w:val="30"/>
          <w:szCs w:val="30"/>
        </w:rPr>
        <w:t>) подростков.</w:t>
      </w:r>
      <w:r>
        <w:rPr>
          <w:color w:val="000000"/>
          <w:sz w:val="30"/>
          <w:szCs w:val="30"/>
        </w:rPr>
        <w:t xml:space="preserve"> В 2015 году на пр</w:t>
      </w:r>
      <w:r>
        <w:rPr>
          <w:color w:val="000000"/>
          <w:sz w:val="30"/>
          <w:szCs w:val="30"/>
        </w:rPr>
        <w:t>о</w:t>
      </w:r>
      <w:r>
        <w:rPr>
          <w:color w:val="000000"/>
          <w:sz w:val="30"/>
          <w:szCs w:val="30"/>
        </w:rPr>
        <w:t>филактический учет поставлено 48 (2014-60) несовершеннолетних,</w:t>
      </w:r>
      <w:r w:rsidRPr="0069475B">
        <w:rPr>
          <w:color w:val="000000"/>
          <w:sz w:val="30"/>
          <w:szCs w:val="30"/>
        </w:rPr>
        <w:t xml:space="preserve"> пров</w:t>
      </w:r>
      <w:r w:rsidRPr="0069475B">
        <w:rPr>
          <w:color w:val="000000"/>
          <w:sz w:val="30"/>
          <w:szCs w:val="30"/>
        </w:rPr>
        <w:t>е</w:t>
      </w:r>
      <w:r w:rsidRPr="0069475B">
        <w:rPr>
          <w:color w:val="000000"/>
          <w:sz w:val="30"/>
          <w:szCs w:val="30"/>
        </w:rPr>
        <w:t>дено 9 профилактических мероприятий «Подросток», направленных на предупреждение и пресечение правонарушений и преступлений несове</w:t>
      </w:r>
      <w:r w:rsidRPr="0069475B">
        <w:rPr>
          <w:color w:val="000000"/>
          <w:sz w:val="30"/>
          <w:szCs w:val="30"/>
        </w:rPr>
        <w:t>р</w:t>
      </w:r>
      <w:r w:rsidRPr="0069475B">
        <w:rPr>
          <w:color w:val="000000"/>
          <w:sz w:val="30"/>
          <w:szCs w:val="30"/>
        </w:rPr>
        <w:t xml:space="preserve">шеннолетними. Проведено 129 лекций в образовательных учреждениях. </w:t>
      </w:r>
    </w:p>
    <w:p w:rsidR="00B47248" w:rsidRPr="0069475B" w:rsidRDefault="00B47248" w:rsidP="007118C7">
      <w:pPr>
        <w:ind w:right="-4" w:firstLine="720"/>
        <w:contextualSpacing/>
        <w:jc w:val="both"/>
        <w:rPr>
          <w:color w:val="000000"/>
          <w:sz w:val="30"/>
          <w:szCs w:val="30"/>
        </w:rPr>
      </w:pPr>
      <w:r w:rsidRPr="0069475B">
        <w:rPr>
          <w:color w:val="000000"/>
          <w:sz w:val="30"/>
          <w:szCs w:val="30"/>
        </w:rPr>
        <w:t xml:space="preserve">  В ходе проводимых мероприятий в ОМВД было доставлено 315 (2014-302) несовершеннолетних, из них за бродяжничество и порошайн</w:t>
      </w:r>
      <w:r w:rsidRPr="0069475B">
        <w:rPr>
          <w:color w:val="000000"/>
          <w:sz w:val="30"/>
          <w:szCs w:val="30"/>
        </w:rPr>
        <w:t>и</w:t>
      </w:r>
      <w:r w:rsidRPr="0069475B">
        <w:rPr>
          <w:color w:val="000000"/>
          <w:sz w:val="30"/>
          <w:szCs w:val="30"/>
        </w:rPr>
        <w:t xml:space="preserve">чество-68, помещены в ЦВСНП -5, направлены в медучреждения -63. </w:t>
      </w:r>
    </w:p>
    <w:p w:rsidR="00B47248" w:rsidRPr="0069475B" w:rsidRDefault="00B47248" w:rsidP="007118C7">
      <w:pPr>
        <w:ind w:right="-4"/>
        <w:contextualSpacing/>
        <w:jc w:val="both"/>
        <w:rPr>
          <w:color w:val="000000"/>
          <w:sz w:val="30"/>
          <w:szCs w:val="30"/>
        </w:rPr>
      </w:pPr>
      <w:r w:rsidRPr="0069475B">
        <w:rPr>
          <w:color w:val="000000"/>
          <w:sz w:val="30"/>
          <w:szCs w:val="30"/>
        </w:rPr>
        <w:t xml:space="preserve">            Кроме того за отчетный период ОДН на учет было поставлено 28 (прошлый год -40) несовершеннолетних. Привлечено к административной ответственности 48 (2014 г.-43). В отношении </w:t>
      </w:r>
      <w:r>
        <w:rPr>
          <w:color w:val="000000"/>
          <w:sz w:val="30"/>
          <w:szCs w:val="30"/>
        </w:rPr>
        <w:t xml:space="preserve">6  </w:t>
      </w:r>
      <w:r w:rsidRPr="0069475B">
        <w:rPr>
          <w:color w:val="000000"/>
          <w:sz w:val="30"/>
          <w:szCs w:val="30"/>
        </w:rPr>
        <w:t>несовершеннолетних возбуждено 4 уголовных дела</w:t>
      </w:r>
      <w:r>
        <w:rPr>
          <w:color w:val="000000"/>
          <w:sz w:val="30"/>
          <w:szCs w:val="30"/>
        </w:rPr>
        <w:t xml:space="preserve"> </w:t>
      </w:r>
      <w:r w:rsidRPr="0069475B">
        <w:rPr>
          <w:color w:val="000000"/>
          <w:sz w:val="30"/>
          <w:szCs w:val="30"/>
        </w:rPr>
        <w:t>(ст. 158ч.2 УК РФ, ст. 166ч.1 УК РФ, ст.159ч.2 УК РФ, ст.282 ч.1 УК РФ</w:t>
      </w:r>
      <w:r>
        <w:rPr>
          <w:color w:val="000000"/>
          <w:sz w:val="30"/>
          <w:szCs w:val="30"/>
        </w:rPr>
        <w:t>), все несовершеннолетние не являются жителями района Солнцево (4-жители других районов Москвы, 2-иногородние).</w:t>
      </w:r>
    </w:p>
    <w:p w:rsidR="00B47248" w:rsidRDefault="00B47248" w:rsidP="007118C7">
      <w:pPr>
        <w:ind w:right="-4" w:firstLine="720"/>
        <w:contextualSpacing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Лицензионно-разрешительная работа</w:t>
      </w:r>
    </w:p>
    <w:p w:rsidR="00B47248" w:rsidRPr="0072600B" w:rsidRDefault="00B47248" w:rsidP="00E06720">
      <w:pPr>
        <w:ind w:firstLine="709"/>
        <w:jc w:val="both"/>
        <w:rPr>
          <w:color w:val="000000"/>
          <w:sz w:val="30"/>
          <w:szCs w:val="30"/>
        </w:rPr>
      </w:pPr>
      <w:r w:rsidRPr="0072600B">
        <w:rPr>
          <w:color w:val="000000"/>
          <w:sz w:val="30"/>
          <w:szCs w:val="30"/>
        </w:rPr>
        <w:t>По состоянию на 31.12.2015 года в группе по лицензионно-разрешительной работе Отдела зарегистрировано 3691 (2014-3758) вл</w:t>
      </w:r>
      <w:r w:rsidRPr="0072600B">
        <w:rPr>
          <w:color w:val="000000"/>
          <w:sz w:val="30"/>
          <w:szCs w:val="30"/>
        </w:rPr>
        <w:t>а</w:t>
      </w:r>
      <w:r w:rsidRPr="0072600B">
        <w:rPr>
          <w:color w:val="000000"/>
          <w:sz w:val="30"/>
          <w:szCs w:val="30"/>
        </w:rPr>
        <w:t xml:space="preserve">дельцев гражданского оружия. Общее количество просроченных лицензий и разрешений с оружием составляет 66 человек (2014-128). По каждому факту несвоевременной перерегистрации оружия принимаются меры по привлечению указанных лиц к ответственности. </w:t>
      </w:r>
    </w:p>
    <w:p w:rsidR="00B47248" w:rsidRPr="0072600B" w:rsidRDefault="00B47248" w:rsidP="00E06720">
      <w:pPr>
        <w:ind w:firstLine="709"/>
        <w:jc w:val="both"/>
        <w:rPr>
          <w:color w:val="000000"/>
          <w:sz w:val="30"/>
          <w:szCs w:val="30"/>
        </w:rPr>
      </w:pPr>
      <w:r w:rsidRPr="0072600B">
        <w:rPr>
          <w:color w:val="000000"/>
          <w:sz w:val="30"/>
          <w:szCs w:val="30"/>
        </w:rPr>
        <w:t>Организовано взаимодействие с подразделением УФМС и ЕРЦ для установления местонахождения владельцев оружия не проживающих дл</w:t>
      </w:r>
      <w:r w:rsidRPr="0072600B">
        <w:rPr>
          <w:color w:val="000000"/>
          <w:sz w:val="30"/>
          <w:szCs w:val="30"/>
        </w:rPr>
        <w:t>и</w:t>
      </w:r>
      <w:r w:rsidRPr="0072600B">
        <w:rPr>
          <w:color w:val="000000"/>
          <w:sz w:val="30"/>
          <w:szCs w:val="30"/>
        </w:rPr>
        <w:t>тельное время по месту постоянной регистрации. В соответствии со ст. 28 ФЗ «Об оружии» а так же во исполнение приказа МВД России № 288 – 99г. идентификационный карты на разыскиваемое оружие П-1 направл</w:t>
      </w:r>
      <w:r w:rsidRPr="0072600B">
        <w:rPr>
          <w:color w:val="000000"/>
          <w:sz w:val="30"/>
          <w:szCs w:val="30"/>
        </w:rPr>
        <w:t>я</w:t>
      </w:r>
      <w:r w:rsidRPr="0072600B">
        <w:rPr>
          <w:color w:val="000000"/>
          <w:sz w:val="30"/>
          <w:szCs w:val="30"/>
        </w:rPr>
        <w:t xml:space="preserve">ются в ЗИЦ ГУ МВД России по г. Москве. </w:t>
      </w:r>
    </w:p>
    <w:p w:rsidR="00B47248" w:rsidRPr="0072600B" w:rsidRDefault="00B47248" w:rsidP="00E06720">
      <w:pPr>
        <w:ind w:firstLine="709"/>
        <w:jc w:val="both"/>
        <w:rPr>
          <w:color w:val="000000"/>
          <w:sz w:val="30"/>
          <w:szCs w:val="30"/>
        </w:rPr>
      </w:pPr>
      <w:r w:rsidRPr="0072600B">
        <w:rPr>
          <w:color w:val="000000"/>
          <w:sz w:val="30"/>
          <w:szCs w:val="30"/>
        </w:rPr>
        <w:t>Привлечено к административной ответственности 118  владельцев оружия (2014-147). Проведено 415 проверок частных охранных предпр</w:t>
      </w:r>
      <w:r w:rsidRPr="0072600B">
        <w:rPr>
          <w:color w:val="000000"/>
          <w:sz w:val="30"/>
          <w:szCs w:val="30"/>
        </w:rPr>
        <w:t>и</w:t>
      </w:r>
      <w:r w:rsidRPr="0072600B">
        <w:rPr>
          <w:color w:val="000000"/>
          <w:sz w:val="30"/>
          <w:szCs w:val="30"/>
        </w:rPr>
        <w:t>ятий, привлечено к административной ответственности 38 охранников.</w:t>
      </w:r>
    </w:p>
    <w:p w:rsidR="00B47248" w:rsidRDefault="00B47248" w:rsidP="007118C7">
      <w:pPr>
        <w:ind w:right="-4" w:firstLine="720"/>
        <w:contextualSpacing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Административная практика</w:t>
      </w:r>
    </w:p>
    <w:p w:rsidR="00B47248" w:rsidRPr="009443C4" w:rsidRDefault="00B47248" w:rsidP="00E06720">
      <w:pPr>
        <w:ind w:right="23" w:firstLine="709"/>
        <w:jc w:val="both"/>
        <w:rPr>
          <w:color w:val="000000"/>
          <w:sz w:val="30"/>
          <w:szCs w:val="30"/>
        </w:rPr>
      </w:pPr>
      <w:r w:rsidRPr="009443C4">
        <w:rPr>
          <w:color w:val="000000"/>
          <w:sz w:val="30"/>
          <w:szCs w:val="30"/>
        </w:rPr>
        <w:t>Оздоровление криминальной обстановки напрямую зависит от э</w:t>
      </w:r>
      <w:r w:rsidRPr="009443C4">
        <w:rPr>
          <w:color w:val="000000"/>
          <w:sz w:val="30"/>
          <w:szCs w:val="30"/>
        </w:rPr>
        <w:t>ф</w:t>
      </w:r>
      <w:r w:rsidRPr="009443C4">
        <w:rPr>
          <w:color w:val="000000"/>
          <w:sz w:val="30"/>
          <w:szCs w:val="30"/>
        </w:rPr>
        <w:t>фективности системы профилактики правонарушений.</w:t>
      </w:r>
    </w:p>
    <w:p w:rsidR="00B47248" w:rsidRPr="009443C4" w:rsidRDefault="00B47248" w:rsidP="00B037D7">
      <w:pPr>
        <w:ind w:firstLine="709"/>
        <w:jc w:val="both"/>
        <w:rPr>
          <w:color w:val="000000"/>
          <w:sz w:val="28"/>
        </w:rPr>
      </w:pPr>
      <w:r w:rsidRPr="009443C4">
        <w:rPr>
          <w:color w:val="000000"/>
          <w:kern w:val="28"/>
          <w:sz w:val="30"/>
          <w:szCs w:val="30"/>
        </w:rPr>
        <w:t>За отчетный период число лиц, привлеченных к административной ответственности составило 3024 (АППГ-2251), наложено администрати</w:t>
      </w:r>
      <w:r w:rsidRPr="009443C4">
        <w:rPr>
          <w:color w:val="000000"/>
          <w:kern w:val="28"/>
          <w:sz w:val="30"/>
          <w:szCs w:val="30"/>
        </w:rPr>
        <w:t>в</w:t>
      </w:r>
      <w:r w:rsidRPr="009443C4">
        <w:rPr>
          <w:color w:val="000000"/>
          <w:kern w:val="28"/>
          <w:sz w:val="30"/>
          <w:szCs w:val="30"/>
        </w:rPr>
        <w:t>ных штрафов 2 572 414 рублей</w:t>
      </w:r>
      <w:r>
        <w:rPr>
          <w:color w:val="000000"/>
          <w:kern w:val="28"/>
          <w:sz w:val="30"/>
          <w:szCs w:val="30"/>
        </w:rPr>
        <w:t>.</w:t>
      </w:r>
    </w:p>
    <w:p w:rsidR="00B47248" w:rsidRPr="007118C7" w:rsidRDefault="00B47248" w:rsidP="007118C7">
      <w:pPr>
        <w:ind w:right="-4" w:firstLine="720"/>
        <w:contextualSpacing/>
        <w:jc w:val="both"/>
        <w:rPr>
          <w:b/>
          <w:sz w:val="30"/>
          <w:szCs w:val="30"/>
        </w:rPr>
      </w:pPr>
      <w:r w:rsidRPr="007118C7">
        <w:rPr>
          <w:b/>
          <w:sz w:val="30"/>
          <w:szCs w:val="30"/>
        </w:rPr>
        <w:t xml:space="preserve">Состояние работы с кадрами. </w:t>
      </w:r>
    </w:p>
    <w:p w:rsidR="00B47248" w:rsidRPr="007118C7" w:rsidRDefault="00B47248" w:rsidP="007118C7">
      <w:pPr>
        <w:ind w:right="-4" w:firstLine="709"/>
        <w:jc w:val="both"/>
        <w:rPr>
          <w:kern w:val="28"/>
          <w:sz w:val="30"/>
          <w:szCs w:val="30"/>
        </w:rPr>
      </w:pPr>
      <w:r w:rsidRPr="007118C7">
        <w:rPr>
          <w:kern w:val="28"/>
          <w:sz w:val="30"/>
          <w:szCs w:val="30"/>
        </w:rPr>
        <w:t xml:space="preserve">Штат </w:t>
      </w:r>
      <w:r>
        <w:rPr>
          <w:kern w:val="28"/>
          <w:sz w:val="30"/>
          <w:szCs w:val="30"/>
        </w:rPr>
        <w:t>ОМВД составляет 160 единиц, за 12</w:t>
      </w:r>
      <w:r w:rsidRPr="007118C7">
        <w:rPr>
          <w:kern w:val="28"/>
          <w:sz w:val="30"/>
          <w:szCs w:val="30"/>
        </w:rPr>
        <w:t xml:space="preserve"> месяцев </w:t>
      </w:r>
      <w:r>
        <w:rPr>
          <w:kern w:val="28"/>
          <w:sz w:val="30"/>
          <w:szCs w:val="30"/>
        </w:rPr>
        <w:t xml:space="preserve">2015 </w:t>
      </w:r>
      <w:r w:rsidRPr="007118C7">
        <w:rPr>
          <w:kern w:val="28"/>
          <w:sz w:val="30"/>
          <w:szCs w:val="30"/>
        </w:rPr>
        <w:t>года прин</w:t>
      </w:r>
      <w:r>
        <w:rPr>
          <w:kern w:val="28"/>
          <w:sz w:val="30"/>
          <w:szCs w:val="30"/>
        </w:rPr>
        <w:t>ято вновь на службу 6, уволено 19</w:t>
      </w:r>
      <w:r w:rsidRPr="007118C7">
        <w:rPr>
          <w:kern w:val="28"/>
          <w:sz w:val="30"/>
          <w:szCs w:val="30"/>
        </w:rPr>
        <w:t xml:space="preserve"> сотрудников. По состоянию на отчетный пери</w:t>
      </w:r>
      <w:r>
        <w:rPr>
          <w:kern w:val="28"/>
          <w:sz w:val="30"/>
          <w:szCs w:val="30"/>
        </w:rPr>
        <w:t>од некомплект личного состава 18 единиц или 11,2</w:t>
      </w:r>
      <w:r w:rsidRPr="007118C7">
        <w:rPr>
          <w:kern w:val="28"/>
          <w:sz w:val="30"/>
          <w:szCs w:val="30"/>
        </w:rPr>
        <w:t xml:space="preserve"> %.</w:t>
      </w:r>
    </w:p>
    <w:p w:rsidR="00B47248" w:rsidRPr="007118C7" w:rsidRDefault="00B47248" w:rsidP="007118C7">
      <w:pPr>
        <w:ind w:right="-4" w:firstLine="709"/>
        <w:jc w:val="both"/>
        <w:rPr>
          <w:kern w:val="28"/>
          <w:sz w:val="30"/>
          <w:szCs w:val="30"/>
        </w:rPr>
      </w:pPr>
      <w:r w:rsidRPr="007118C7">
        <w:rPr>
          <w:kern w:val="28"/>
          <w:sz w:val="30"/>
          <w:szCs w:val="30"/>
        </w:rPr>
        <w:t xml:space="preserve">В настоящее время в группе </w:t>
      </w:r>
      <w:r>
        <w:rPr>
          <w:kern w:val="28"/>
          <w:sz w:val="30"/>
          <w:szCs w:val="30"/>
        </w:rPr>
        <w:t>кадров на оформлении находится 5</w:t>
      </w:r>
      <w:r w:rsidRPr="007118C7">
        <w:rPr>
          <w:kern w:val="28"/>
          <w:sz w:val="30"/>
          <w:szCs w:val="30"/>
        </w:rPr>
        <w:t xml:space="preserve"> а</w:t>
      </w:r>
      <w:r w:rsidRPr="007118C7">
        <w:rPr>
          <w:kern w:val="28"/>
          <w:sz w:val="30"/>
          <w:szCs w:val="30"/>
        </w:rPr>
        <w:t>н</w:t>
      </w:r>
      <w:r w:rsidRPr="007118C7">
        <w:rPr>
          <w:kern w:val="28"/>
          <w:sz w:val="30"/>
          <w:szCs w:val="30"/>
        </w:rPr>
        <w:t>кеты, из них: на</w:t>
      </w:r>
      <w:r>
        <w:rPr>
          <w:kern w:val="28"/>
          <w:sz w:val="30"/>
          <w:szCs w:val="30"/>
        </w:rPr>
        <w:t xml:space="preserve"> должности офицерского состава 2</w:t>
      </w:r>
      <w:r w:rsidRPr="007118C7">
        <w:rPr>
          <w:kern w:val="28"/>
          <w:sz w:val="30"/>
          <w:szCs w:val="30"/>
        </w:rPr>
        <w:t xml:space="preserve">, на должности рядового и младшего начальствующего состава 3. </w:t>
      </w:r>
    </w:p>
    <w:p w:rsidR="00B47248" w:rsidRDefault="00B47248" w:rsidP="007118C7">
      <w:pPr>
        <w:suppressAutoHyphens/>
        <w:ind w:right="-4"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За 12 </w:t>
      </w:r>
      <w:r w:rsidRPr="007118C7">
        <w:rPr>
          <w:sz w:val="30"/>
          <w:szCs w:val="30"/>
        </w:rPr>
        <w:t>месяцев 2015 года к дисциплинарн</w:t>
      </w:r>
      <w:r>
        <w:rPr>
          <w:sz w:val="30"/>
          <w:szCs w:val="30"/>
        </w:rPr>
        <w:t>ой ответственности привлечено 55 сотрудников</w:t>
      </w:r>
      <w:r w:rsidRPr="007118C7">
        <w:rPr>
          <w:sz w:val="30"/>
          <w:szCs w:val="30"/>
        </w:rPr>
        <w:t xml:space="preserve"> ОМВД.</w:t>
      </w:r>
    </w:p>
    <w:p w:rsidR="00B47248" w:rsidRDefault="00B47248" w:rsidP="007118C7">
      <w:pPr>
        <w:suppressAutoHyphens/>
        <w:ind w:right="-4" w:firstLine="708"/>
        <w:jc w:val="both"/>
        <w:rPr>
          <w:sz w:val="30"/>
          <w:szCs w:val="30"/>
        </w:rPr>
      </w:pPr>
      <w:r w:rsidRPr="007118C7">
        <w:rPr>
          <w:sz w:val="30"/>
          <w:szCs w:val="30"/>
        </w:rPr>
        <w:t xml:space="preserve">Поощрено </w:t>
      </w:r>
      <w:r>
        <w:rPr>
          <w:sz w:val="30"/>
          <w:szCs w:val="30"/>
        </w:rPr>
        <w:t>правами начальника ГУ МВД России по г. Москве 4 сотрудника, правами начальника УВД по ЗАО - 18 сотрудников.</w:t>
      </w:r>
    </w:p>
    <w:p w:rsidR="00B47248" w:rsidRPr="00813D77" w:rsidRDefault="00B47248" w:rsidP="00D877CD">
      <w:pPr>
        <w:suppressAutoHyphens/>
        <w:ind w:right="-4"/>
        <w:jc w:val="both"/>
        <w:rPr>
          <w:sz w:val="30"/>
          <w:szCs w:val="30"/>
        </w:rPr>
      </w:pPr>
      <w:r w:rsidRPr="007118C7">
        <w:rPr>
          <w:sz w:val="30"/>
          <w:szCs w:val="30"/>
        </w:rPr>
        <w:t xml:space="preserve">     </w:t>
      </w:r>
      <w:r w:rsidRPr="00813D77">
        <w:rPr>
          <w:sz w:val="30"/>
          <w:szCs w:val="30"/>
        </w:rPr>
        <w:t xml:space="preserve">      </w:t>
      </w:r>
      <w:r w:rsidRPr="00B037D7">
        <w:rPr>
          <w:b/>
          <w:sz w:val="30"/>
          <w:szCs w:val="30"/>
        </w:rPr>
        <w:t>Хочу отметить, что  организация эффективного взаимодействия с государственными и муниципальными органами</w:t>
      </w:r>
      <w:r w:rsidRPr="00813D77">
        <w:rPr>
          <w:sz w:val="30"/>
          <w:szCs w:val="30"/>
        </w:rPr>
        <w:t>, общественными объединениями и организациями, гражданами находится на моем постоянном контроле.</w:t>
      </w:r>
    </w:p>
    <w:p w:rsidR="00B47248" w:rsidRPr="00813D77" w:rsidRDefault="00B47248" w:rsidP="00B037D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В 2015</w:t>
      </w:r>
      <w:r w:rsidRPr="00813D77">
        <w:rPr>
          <w:sz w:val="30"/>
          <w:szCs w:val="30"/>
        </w:rPr>
        <w:t xml:space="preserve"> году сотрудниками Отдела осуществлялась охрана общес</w:t>
      </w:r>
      <w:r w:rsidRPr="00813D77">
        <w:rPr>
          <w:sz w:val="30"/>
          <w:szCs w:val="30"/>
        </w:rPr>
        <w:t>т</w:t>
      </w:r>
      <w:r w:rsidRPr="00813D77">
        <w:rPr>
          <w:sz w:val="30"/>
          <w:szCs w:val="30"/>
        </w:rPr>
        <w:t>венного порядка на территории района при подготовке и проведению ма</w:t>
      </w:r>
      <w:r w:rsidRPr="00813D77">
        <w:rPr>
          <w:sz w:val="30"/>
          <w:szCs w:val="30"/>
        </w:rPr>
        <w:t>с</w:t>
      </w:r>
      <w:r w:rsidRPr="00813D77">
        <w:rPr>
          <w:sz w:val="30"/>
          <w:szCs w:val="30"/>
        </w:rPr>
        <w:t>совых, общественно-политических, спортивных, культурных, религио</w:t>
      </w:r>
      <w:r w:rsidRPr="00813D77">
        <w:rPr>
          <w:sz w:val="30"/>
          <w:szCs w:val="30"/>
        </w:rPr>
        <w:t>з</w:t>
      </w:r>
      <w:r w:rsidRPr="00813D77">
        <w:rPr>
          <w:sz w:val="30"/>
          <w:szCs w:val="30"/>
        </w:rPr>
        <w:t>ных мероприятий. В преддверии, которых проводились оперативные с</w:t>
      </w:r>
      <w:r w:rsidRPr="00813D77">
        <w:rPr>
          <w:sz w:val="30"/>
          <w:szCs w:val="30"/>
        </w:rPr>
        <w:t>о</w:t>
      </w:r>
      <w:r w:rsidRPr="00813D77">
        <w:rPr>
          <w:sz w:val="30"/>
          <w:szCs w:val="30"/>
        </w:rPr>
        <w:t>вещания, рабочие встречи в Управе района, Отдела по координации де</w:t>
      </w:r>
      <w:r w:rsidRPr="00813D77">
        <w:rPr>
          <w:sz w:val="30"/>
          <w:szCs w:val="30"/>
        </w:rPr>
        <w:t>й</w:t>
      </w:r>
      <w:r w:rsidRPr="00813D77">
        <w:rPr>
          <w:sz w:val="30"/>
          <w:szCs w:val="30"/>
        </w:rPr>
        <w:t>ствий сотрудников полиции, органов власти, ОПОП, штаба НД.</w:t>
      </w:r>
      <w:r>
        <w:rPr>
          <w:sz w:val="30"/>
          <w:szCs w:val="30"/>
        </w:rPr>
        <w:t xml:space="preserve"> В сентя</w:t>
      </w:r>
      <w:r>
        <w:rPr>
          <w:sz w:val="30"/>
          <w:szCs w:val="30"/>
        </w:rPr>
        <w:t>б</w:t>
      </w:r>
      <w:r>
        <w:rPr>
          <w:sz w:val="30"/>
          <w:szCs w:val="30"/>
        </w:rPr>
        <w:t>ре 2015 года участковыми уполномоченными полиции проведены отчеты перед населением.</w:t>
      </w:r>
    </w:p>
    <w:p w:rsidR="00B47248" w:rsidRPr="007118C7" w:rsidRDefault="00B47248" w:rsidP="00B037D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 w:rsidRPr="00813D77">
        <w:rPr>
          <w:sz w:val="30"/>
          <w:szCs w:val="30"/>
        </w:rPr>
        <w:t xml:space="preserve">        Приоритетными направлениями в деятельности органов внутренних дел района по организации взаимодействия с общественностью в жилом секторе и на улицах было и остается совместное принятие мер с органами исполнительной власти, по активизации работы общественных формир</w:t>
      </w:r>
      <w:r w:rsidRPr="00813D77">
        <w:rPr>
          <w:sz w:val="30"/>
          <w:szCs w:val="30"/>
        </w:rPr>
        <w:t>о</w:t>
      </w:r>
      <w:r w:rsidRPr="00813D77">
        <w:rPr>
          <w:sz w:val="30"/>
          <w:szCs w:val="30"/>
        </w:rPr>
        <w:t>ваний правоохранительной направленности.</w:t>
      </w: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r w:rsidRPr="00B037D7">
        <w:rPr>
          <w:b/>
          <w:sz w:val="30"/>
          <w:szCs w:val="30"/>
        </w:rPr>
        <w:t>С учетом результатов работы за прошедший период, приор</w:t>
      </w:r>
      <w:r w:rsidRPr="00B037D7">
        <w:rPr>
          <w:b/>
          <w:sz w:val="30"/>
          <w:szCs w:val="30"/>
        </w:rPr>
        <w:t>и</w:t>
      </w:r>
      <w:r w:rsidRPr="00B037D7">
        <w:rPr>
          <w:b/>
          <w:sz w:val="30"/>
          <w:szCs w:val="30"/>
        </w:rPr>
        <w:t>тетными направлениями деятельности Отдела в 2016 году считать</w:t>
      </w:r>
      <w:r w:rsidRPr="007118C7">
        <w:rPr>
          <w:sz w:val="30"/>
          <w:szCs w:val="30"/>
        </w:rPr>
        <w:t>:</w:t>
      </w:r>
    </w:p>
    <w:p w:rsidR="00B47248" w:rsidRPr="007118C7" w:rsidRDefault="00B47248" w:rsidP="007118C7">
      <w:pPr>
        <w:ind w:right="-4"/>
        <w:contextualSpacing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 w:rsidRPr="007118C7">
        <w:rPr>
          <w:sz w:val="30"/>
          <w:szCs w:val="30"/>
        </w:rPr>
        <w:t>- дальнейшее совершенствование организации деятельности по ра</w:t>
      </w:r>
      <w:r w:rsidRPr="007118C7">
        <w:rPr>
          <w:sz w:val="30"/>
          <w:szCs w:val="30"/>
        </w:rPr>
        <w:t>с</w:t>
      </w:r>
      <w:r w:rsidRPr="007118C7">
        <w:rPr>
          <w:sz w:val="30"/>
          <w:szCs w:val="30"/>
        </w:rPr>
        <w:t>смотрению заявлений, сообщений о преступлениях и принятию по ним процессуальных решений, усилению взаимодействия подразделений, осуществляющих предварительное следствие и дознание, оперативных и экспертно-криминалистических подразделений при раскрытии и рассл</w:t>
      </w:r>
      <w:r w:rsidRPr="007118C7">
        <w:rPr>
          <w:sz w:val="30"/>
          <w:szCs w:val="30"/>
        </w:rPr>
        <w:t>е</w:t>
      </w:r>
      <w:r w:rsidRPr="007118C7">
        <w:rPr>
          <w:sz w:val="30"/>
          <w:szCs w:val="30"/>
        </w:rPr>
        <w:t>довании преступлений, повышение результативности принимаемых мер по возмещению ущерба, причиненного преступлениями.</w:t>
      </w: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7118C7">
        <w:rPr>
          <w:sz w:val="30"/>
          <w:szCs w:val="30"/>
        </w:rPr>
        <w:t>- в целях стабилизации криминогенной ситуации на территории района повысить контроль за лицами категорий ранее судимых, условно осу</w:t>
      </w:r>
      <w:r w:rsidRPr="007118C7">
        <w:rPr>
          <w:sz w:val="30"/>
          <w:szCs w:val="30"/>
        </w:rPr>
        <w:t>ж</w:t>
      </w:r>
      <w:r w:rsidRPr="007118C7">
        <w:rPr>
          <w:sz w:val="30"/>
          <w:szCs w:val="30"/>
        </w:rPr>
        <w:t>денных, лицами, в отношении которых в соответствии с законом устано</w:t>
      </w:r>
      <w:r w:rsidRPr="007118C7">
        <w:rPr>
          <w:sz w:val="30"/>
          <w:szCs w:val="30"/>
        </w:rPr>
        <w:t>в</w:t>
      </w:r>
      <w:r w:rsidRPr="007118C7">
        <w:rPr>
          <w:sz w:val="30"/>
          <w:szCs w:val="30"/>
        </w:rPr>
        <w:t>лен административный надзор и другими категориями граждан, состо</w:t>
      </w:r>
      <w:r w:rsidRPr="007118C7">
        <w:rPr>
          <w:sz w:val="30"/>
          <w:szCs w:val="30"/>
        </w:rPr>
        <w:t>я</w:t>
      </w:r>
      <w:r w:rsidRPr="007118C7">
        <w:rPr>
          <w:sz w:val="30"/>
          <w:szCs w:val="30"/>
        </w:rPr>
        <w:t>щими на учетах в органах внутренних дел, в том числе «алкоголики», «наркоманы», «дебоширы».</w:t>
      </w:r>
    </w:p>
    <w:p w:rsidR="00B47248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 w:rsidRPr="007118C7">
        <w:rPr>
          <w:sz w:val="30"/>
          <w:szCs w:val="30"/>
        </w:rPr>
        <w:t xml:space="preserve">      - Выявление и пресечение преступлений связанных с употреблением, хранением и распространением наркотических средств, путем организ</w:t>
      </w:r>
      <w:r w:rsidRPr="007118C7">
        <w:rPr>
          <w:sz w:val="30"/>
          <w:szCs w:val="30"/>
        </w:rPr>
        <w:t>а</w:t>
      </w:r>
      <w:r w:rsidRPr="007118C7">
        <w:rPr>
          <w:sz w:val="30"/>
          <w:szCs w:val="30"/>
        </w:rPr>
        <w:t xml:space="preserve">ции и проведения мероприятий по отработке наркозависимых лиц и лиц состоящих на профучетах. </w:t>
      </w:r>
    </w:p>
    <w:p w:rsidR="00B47248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 w:rsidRPr="007118C7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  </w:t>
      </w:r>
      <w:r w:rsidRPr="007118C7">
        <w:rPr>
          <w:sz w:val="30"/>
          <w:szCs w:val="30"/>
        </w:rPr>
        <w:t xml:space="preserve"> -особое внимание уделять работе с несовершеннолетними, с целью не допущения совершения преступлений и других противоправных деяний.</w:t>
      </w: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- Проведения мероприятий, направленных на выявление и пресечение фактов незаконной миграции.</w:t>
      </w:r>
    </w:p>
    <w:p w:rsidR="00B47248" w:rsidRDefault="00B47248" w:rsidP="0016604F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 w:rsidRPr="007118C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</w:t>
      </w:r>
      <w:r w:rsidRPr="007118C7">
        <w:rPr>
          <w:sz w:val="30"/>
          <w:szCs w:val="30"/>
        </w:rPr>
        <w:t xml:space="preserve"> -</w:t>
      </w:r>
      <w:r>
        <w:rPr>
          <w:sz w:val="30"/>
          <w:szCs w:val="30"/>
        </w:rPr>
        <w:t xml:space="preserve"> Реализации </w:t>
      </w:r>
      <w:r w:rsidRPr="007118C7">
        <w:rPr>
          <w:sz w:val="30"/>
          <w:szCs w:val="30"/>
        </w:rPr>
        <w:t xml:space="preserve"> мер</w:t>
      </w:r>
      <w:r>
        <w:rPr>
          <w:sz w:val="30"/>
          <w:szCs w:val="30"/>
        </w:rPr>
        <w:t>ы</w:t>
      </w:r>
      <w:r w:rsidRPr="007118C7">
        <w:rPr>
          <w:sz w:val="30"/>
          <w:szCs w:val="30"/>
        </w:rPr>
        <w:t xml:space="preserve"> направленных на повышение эффективности р</w:t>
      </w:r>
      <w:r w:rsidRPr="007118C7">
        <w:rPr>
          <w:sz w:val="30"/>
          <w:szCs w:val="30"/>
        </w:rPr>
        <w:t>а</w:t>
      </w:r>
      <w:r w:rsidRPr="007118C7">
        <w:rPr>
          <w:sz w:val="30"/>
          <w:szCs w:val="30"/>
        </w:rPr>
        <w:t>боты противодействию насильственным преступлениям, прежде всего на улице и в общественных местах совместно с организациями правоохран</w:t>
      </w:r>
      <w:r w:rsidRPr="007118C7">
        <w:rPr>
          <w:sz w:val="30"/>
          <w:szCs w:val="30"/>
        </w:rPr>
        <w:t>и</w:t>
      </w:r>
      <w:r w:rsidRPr="007118C7">
        <w:rPr>
          <w:sz w:val="30"/>
          <w:szCs w:val="30"/>
        </w:rPr>
        <w:t>тельной направленности, в том числе института ОПОП, на</w:t>
      </w:r>
      <w:r>
        <w:rPr>
          <w:sz w:val="30"/>
          <w:szCs w:val="30"/>
        </w:rPr>
        <w:t>родной друж</w:t>
      </w:r>
      <w:r>
        <w:rPr>
          <w:sz w:val="30"/>
          <w:szCs w:val="30"/>
        </w:rPr>
        <w:t>и</w:t>
      </w:r>
      <w:r>
        <w:rPr>
          <w:sz w:val="30"/>
          <w:szCs w:val="30"/>
        </w:rPr>
        <w:t>ны и др.</w:t>
      </w:r>
    </w:p>
    <w:p w:rsidR="00B47248" w:rsidRPr="00B67AE2" w:rsidRDefault="00B47248" w:rsidP="0016604F">
      <w:pPr>
        <w:pStyle w:val="NormalWeb"/>
        <w:spacing w:before="0" w:beforeAutospacing="0" w:after="0" w:afterAutospacing="0"/>
        <w:ind w:right="-4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 xml:space="preserve">        </w:t>
      </w:r>
      <w:r w:rsidRPr="00B037D7">
        <w:rPr>
          <w:b/>
          <w:sz w:val="30"/>
          <w:szCs w:val="30"/>
        </w:rPr>
        <w:t>Хотелось бы выразить благодарность Главе управы района Солнцево</w:t>
      </w:r>
      <w:r>
        <w:rPr>
          <w:sz w:val="30"/>
          <w:szCs w:val="30"/>
        </w:rPr>
        <w:t xml:space="preserve"> г. Москвы Сороке</w:t>
      </w:r>
      <w:r w:rsidRPr="00EB22FA">
        <w:rPr>
          <w:sz w:val="30"/>
          <w:szCs w:val="30"/>
        </w:rPr>
        <w:t xml:space="preserve"> </w:t>
      </w:r>
      <w:r>
        <w:rPr>
          <w:sz w:val="30"/>
          <w:szCs w:val="30"/>
        </w:rPr>
        <w:t>Евгению</w:t>
      </w:r>
      <w:r w:rsidRPr="00EB22FA">
        <w:rPr>
          <w:sz w:val="30"/>
          <w:szCs w:val="30"/>
        </w:rPr>
        <w:t xml:space="preserve"> Васильевич</w:t>
      </w:r>
      <w:r>
        <w:rPr>
          <w:sz w:val="30"/>
          <w:szCs w:val="30"/>
        </w:rPr>
        <w:t>у, Главе муниципальн</w:t>
      </w:r>
      <w:r>
        <w:rPr>
          <w:sz w:val="30"/>
          <w:szCs w:val="30"/>
        </w:rPr>
        <w:t>о</w:t>
      </w:r>
      <w:r>
        <w:rPr>
          <w:sz w:val="30"/>
          <w:szCs w:val="30"/>
        </w:rPr>
        <w:t>го округа района Солнцево г. Москвы Верховичу Валерию Степановичу, всем депутатам муниципального района Солнцево за активное взаимоде</w:t>
      </w:r>
      <w:r>
        <w:rPr>
          <w:sz w:val="30"/>
          <w:szCs w:val="30"/>
        </w:rPr>
        <w:t>й</w:t>
      </w:r>
      <w:r>
        <w:rPr>
          <w:sz w:val="30"/>
          <w:szCs w:val="30"/>
        </w:rPr>
        <w:t>ствие в обеспечении охраны общественного порядка на территории ра</w:t>
      </w:r>
      <w:r>
        <w:rPr>
          <w:sz w:val="30"/>
          <w:szCs w:val="30"/>
        </w:rPr>
        <w:t>й</w:t>
      </w:r>
      <w:r>
        <w:rPr>
          <w:sz w:val="30"/>
          <w:szCs w:val="30"/>
        </w:rPr>
        <w:t>она.</w:t>
      </w:r>
      <w:r w:rsidRPr="00B67AE2">
        <w:rPr>
          <w:sz w:val="30"/>
          <w:szCs w:val="30"/>
        </w:rPr>
        <w:t xml:space="preserve">   </w:t>
      </w:r>
    </w:p>
    <w:p w:rsidR="00B47248" w:rsidRPr="007118C7" w:rsidRDefault="00B47248" w:rsidP="0016604F">
      <w:pPr>
        <w:pStyle w:val="NormalWeb"/>
        <w:spacing w:before="0" w:beforeAutospacing="0" w:after="0" w:afterAutospacing="0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 xml:space="preserve">       </w:t>
      </w:r>
      <w:r w:rsidRPr="007118C7">
        <w:rPr>
          <w:sz w:val="30"/>
          <w:szCs w:val="30"/>
        </w:rPr>
        <w:t xml:space="preserve">      Доклад закончен.</w:t>
      </w: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</w:p>
    <w:p w:rsidR="00B47248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 w:rsidRPr="007118C7">
        <w:rPr>
          <w:sz w:val="30"/>
          <w:szCs w:val="30"/>
        </w:rPr>
        <w:t>Начальник Отдела МВД России</w:t>
      </w:r>
    </w:p>
    <w:p w:rsidR="00B47248" w:rsidRPr="007118C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 w:rsidRPr="007118C7">
        <w:rPr>
          <w:sz w:val="30"/>
          <w:szCs w:val="30"/>
        </w:rPr>
        <w:t>по району Солнцево г. Москвы</w:t>
      </w:r>
    </w:p>
    <w:p w:rsidR="00B47248" w:rsidRPr="00813D77" w:rsidRDefault="00B47248" w:rsidP="007118C7">
      <w:pPr>
        <w:pStyle w:val="NormalWeb"/>
        <w:spacing w:before="0" w:beforeAutospacing="0" w:after="0" w:afterAutospacing="0"/>
        <w:ind w:right="-4"/>
        <w:jc w:val="both"/>
        <w:rPr>
          <w:sz w:val="30"/>
          <w:szCs w:val="30"/>
        </w:rPr>
      </w:pPr>
      <w:r w:rsidRPr="007118C7">
        <w:rPr>
          <w:sz w:val="30"/>
          <w:szCs w:val="30"/>
        </w:rPr>
        <w:t xml:space="preserve">подполковник полиции                                                                    Д.Ю. Гусев                                                                           </w:t>
      </w:r>
    </w:p>
    <w:p w:rsidR="00B47248" w:rsidRPr="00813D77" w:rsidRDefault="00B47248" w:rsidP="00374364">
      <w:pPr>
        <w:ind w:firstLine="567"/>
        <w:jc w:val="both"/>
        <w:rPr>
          <w:bCs/>
          <w:iCs/>
          <w:sz w:val="30"/>
          <w:szCs w:val="30"/>
        </w:rPr>
      </w:pPr>
    </w:p>
    <w:p w:rsidR="00B47248" w:rsidRDefault="00B47248" w:rsidP="00B16E43">
      <w:pPr>
        <w:ind w:right="-243" w:firstLine="567"/>
        <w:jc w:val="both"/>
        <w:rPr>
          <w:bCs/>
          <w:iCs/>
          <w:sz w:val="28"/>
          <w:szCs w:val="28"/>
        </w:rPr>
      </w:pPr>
    </w:p>
    <w:p w:rsidR="00B47248" w:rsidRDefault="00B47248" w:rsidP="00B16E43">
      <w:pPr>
        <w:ind w:right="-243" w:firstLine="567"/>
        <w:jc w:val="both"/>
        <w:rPr>
          <w:sz w:val="30"/>
          <w:szCs w:val="30"/>
        </w:rPr>
      </w:pPr>
    </w:p>
    <w:p w:rsidR="00B47248" w:rsidRDefault="00B47248" w:rsidP="00591460">
      <w:pPr>
        <w:tabs>
          <w:tab w:val="center" w:pos="4677"/>
          <w:tab w:val="left" w:pos="7575"/>
        </w:tabs>
        <w:ind w:right="-243" w:firstLine="567"/>
        <w:jc w:val="both"/>
      </w:pPr>
    </w:p>
    <w:p w:rsidR="00B47248" w:rsidRPr="00591460" w:rsidRDefault="00B47248" w:rsidP="00374364">
      <w:pPr>
        <w:tabs>
          <w:tab w:val="center" w:pos="4677"/>
          <w:tab w:val="left" w:pos="7575"/>
        </w:tabs>
        <w:ind w:right="-243"/>
        <w:jc w:val="both"/>
        <w:rPr>
          <w:color w:val="000000"/>
          <w:sz w:val="28"/>
          <w:szCs w:val="28"/>
        </w:rPr>
      </w:pPr>
    </w:p>
    <w:sectPr w:rsidR="00B47248" w:rsidRPr="00591460" w:rsidSect="004558AB">
      <w:headerReference w:type="default" r:id="rId6"/>
      <w:pgSz w:w="11909" w:h="16834"/>
      <w:pgMar w:top="201" w:right="569" w:bottom="709" w:left="1705" w:header="159" w:footer="720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248" w:rsidRDefault="00B47248" w:rsidP="00DE731F">
      <w:r>
        <w:separator/>
      </w:r>
    </w:p>
  </w:endnote>
  <w:endnote w:type="continuationSeparator" w:id="1">
    <w:p w:rsidR="00B47248" w:rsidRDefault="00B47248" w:rsidP="00DE73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248" w:rsidRDefault="00B47248" w:rsidP="00DE731F">
      <w:r>
        <w:separator/>
      </w:r>
    </w:p>
  </w:footnote>
  <w:footnote w:type="continuationSeparator" w:id="1">
    <w:p w:rsidR="00B47248" w:rsidRDefault="00B47248" w:rsidP="00DE73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248" w:rsidRDefault="00B47248">
    <w:pPr>
      <w:pStyle w:val="Header"/>
      <w:jc w:val="center"/>
    </w:pPr>
  </w:p>
  <w:p w:rsidR="00B47248" w:rsidRDefault="00B472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6DC0"/>
    <w:rsid w:val="00004222"/>
    <w:rsid w:val="00004741"/>
    <w:rsid w:val="00007CD7"/>
    <w:rsid w:val="00013EF7"/>
    <w:rsid w:val="00015AE6"/>
    <w:rsid w:val="00017E9B"/>
    <w:rsid w:val="00027FA1"/>
    <w:rsid w:val="00051890"/>
    <w:rsid w:val="00055EEB"/>
    <w:rsid w:val="000671A8"/>
    <w:rsid w:val="00073369"/>
    <w:rsid w:val="0007659E"/>
    <w:rsid w:val="000770C0"/>
    <w:rsid w:val="000772C6"/>
    <w:rsid w:val="0008528D"/>
    <w:rsid w:val="00085B71"/>
    <w:rsid w:val="0009296B"/>
    <w:rsid w:val="000A53AA"/>
    <w:rsid w:val="000A5819"/>
    <w:rsid w:val="000A7D5D"/>
    <w:rsid w:val="000C163E"/>
    <w:rsid w:val="000C5FF3"/>
    <w:rsid w:val="000E1937"/>
    <w:rsid w:val="000E41BF"/>
    <w:rsid w:val="000E5BC9"/>
    <w:rsid w:val="000F0485"/>
    <w:rsid w:val="000F143F"/>
    <w:rsid w:val="000F2926"/>
    <w:rsid w:val="000F4BAF"/>
    <w:rsid w:val="00103153"/>
    <w:rsid w:val="00107313"/>
    <w:rsid w:val="0012359C"/>
    <w:rsid w:val="001433CB"/>
    <w:rsid w:val="00161FC3"/>
    <w:rsid w:val="0016604F"/>
    <w:rsid w:val="0017006C"/>
    <w:rsid w:val="001830C0"/>
    <w:rsid w:val="001A2EBA"/>
    <w:rsid w:val="001B3E52"/>
    <w:rsid w:val="001C57B5"/>
    <w:rsid w:val="001F1782"/>
    <w:rsid w:val="0020206A"/>
    <w:rsid w:val="00202287"/>
    <w:rsid w:val="0021292A"/>
    <w:rsid w:val="00223417"/>
    <w:rsid w:val="0024682A"/>
    <w:rsid w:val="00255651"/>
    <w:rsid w:val="00270F10"/>
    <w:rsid w:val="00287087"/>
    <w:rsid w:val="0029038C"/>
    <w:rsid w:val="00294AC9"/>
    <w:rsid w:val="00295BCA"/>
    <w:rsid w:val="002A17C1"/>
    <w:rsid w:val="002A368E"/>
    <w:rsid w:val="002B699A"/>
    <w:rsid w:val="002D20EA"/>
    <w:rsid w:val="002D27DB"/>
    <w:rsid w:val="002E709A"/>
    <w:rsid w:val="002F0DCE"/>
    <w:rsid w:val="00306E10"/>
    <w:rsid w:val="0031035B"/>
    <w:rsid w:val="00330748"/>
    <w:rsid w:val="00333D98"/>
    <w:rsid w:val="00337625"/>
    <w:rsid w:val="00337FB7"/>
    <w:rsid w:val="00350691"/>
    <w:rsid w:val="003600E1"/>
    <w:rsid w:val="00374364"/>
    <w:rsid w:val="003763F4"/>
    <w:rsid w:val="00377A0D"/>
    <w:rsid w:val="00383626"/>
    <w:rsid w:val="003873AC"/>
    <w:rsid w:val="003875B7"/>
    <w:rsid w:val="00396DFD"/>
    <w:rsid w:val="003A6CEE"/>
    <w:rsid w:val="003B7993"/>
    <w:rsid w:val="003C745E"/>
    <w:rsid w:val="003D5D88"/>
    <w:rsid w:val="003D5FFD"/>
    <w:rsid w:val="003E2F11"/>
    <w:rsid w:val="003E67EB"/>
    <w:rsid w:val="003F15DE"/>
    <w:rsid w:val="003F53E8"/>
    <w:rsid w:val="00400614"/>
    <w:rsid w:val="0042073A"/>
    <w:rsid w:val="00433479"/>
    <w:rsid w:val="004402AE"/>
    <w:rsid w:val="00442EC2"/>
    <w:rsid w:val="004558AB"/>
    <w:rsid w:val="00463AF1"/>
    <w:rsid w:val="00474B03"/>
    <w:rsid w:val="00483EAD"/>
    <w:rsid w:val="004846A3"/>
    <w:rsid w:val="00487F45"/>
    <w:rsid w:val="0049461C"/>
    <w:rsid w:val="00494AFC"/>
    <w:rsid w:val="00497791"/>
    <w:rsid w:val="004A1097"/>
    <w:rsid w:val="004A1F7A"/>
    <w:rsid w:val="004A5F77"/>
    <w:rsid w:val="004A6DC0"/>
    <w:rsid w:val="004B1807"/>
    <w:rsid w:val="004B3102"/>
    <w:rsid w:val="004B4133"/>
    <w:rsid w:val="004B6E15"/>
    <w:rsid w:val="004C2AA3"/>
    <w:rsid w:val="004C5880"/>
    <w:rsid w:val="00503844"/>
    <w:rsid w:val="00516E90"/>
    <w:rsid w:val="00525B6C"/>
    <w:rsid w:val="005403AC"/>
    <w:rsid w:val="005576DE"/>
    <w:rsid w:val="00561BFF"/>
    <w:rsid w:val="00570CE1"/>
    <w:rsid w:val="005713FC"/>
    <w:rsid w:val="00572B38"/>
    <w:rsid w:val="00573338"/>
    <w:rsid w:val="00574AAC"/>
    <w:rsid w:val="00591460"/>
    <w:rsid w:val="00593441"/>
    <w:rsid w:val="005A5E98"/>
    <w:rsid w:val="005C4DB9"/>
    <w:rsid w:val="005D078D"/>
    <w:rsid w:val="005E308D"/>
    <w:rsid w:val="005E6089"/>
    <w:rsid w:val="005F1C0B"/>
    <w:rsid w:val="005F26D6"/>
    <w:rsid w:val="00603642"/>
    <w:rsid w:val="00610AE5"/>
    <w:rsid w:val="00617F6C"/>
    <w:rsid w:val="00622DEE"/>
    <w:rsid w:val="006264F0"/>
    <w:rsid w:val="00631C91"/>
    <w:rsid w:val="006674DF"/>
    <w:rsid w:val="006724E4"/>
    <w:rsid w:val="006857EA"/>
    <w:rsid w:val="00690847"/>
    <w:rsid w:val="00694335"/>
    <w:rsid w:val="0069475B"/>
    <w:rsid w:val="00696EFC"/>
    <w:rsid w:val="006A06F5"/>
    <w:rsid w:val="006A48C2"/>
    <w:rsid w:val="006B16A3"/>
    <w:rsid w:val="006B434B"/>
    <w:rsid w:val="006C4C45"/>
    <w:rsid w:val="006D0412"/>
    <w:rsid w:val="006E719E"/>
    <w:rsid w:val="006F7216"/>
    <w:rsid w:val="007118C7"/>
    <w:rsid w:val="00715D47"/>
    <w:rsid w:val="0072600B"/>
    <w:rsid w:val="0073368A"/>
    <w:rsid w:val="00736424"/>
    <w:rsid w:val="007447A7"/>
    <w:rsid w:val="0075132D"/>
    <w:rsid w:val="007806CC"/>
    <w:rsid w:val="00783BDF"/>
    <w:rsid w:val="007B5FC3"/>
    <w:rsid w:val="007B63D2"/>
    <w:rsid w:val="007C0444"/>
    <w:rsid w:val="007C0E2D"/>
    <w:rsid w:val="007C3E64"/>
    <w:rsid w:val="007C417E"/>
    <w:rsid w:val="007D2B92"/>
    <w:rsid w:val="007D4E6E"/>
    <w:rsid w:val="007F0942"/>
    <w:rsid w:val="007F4C9F"/>
    <w:rsid w:val="00805C5A"/>
    <w:rsid w:val="00813D77"/>
    <w:rsid w:val="00816092"/>
    <w:rsid w:val="0082061A"/>
    <w:rsid w:val="00825DE4"/>
    <w:rsid w:val="00835C00"/>
    <w:rsid w:val="0085343C"/>
    <w:rsid w:val="0085466E"/>
    <w:rsid w:val="00857806"/>
    <w:rsid w:val="00863155"/>
    <w:rsid w:val="008820FD"/>
    <w:rsid w:val="00883320"/>
    <w:rsid w:val="00883CF9"/>
    <w:rsid w:val="008870E3"/>
    <w:rsid w:val="00890193"/>
    <w:rsid w:val="0089319C"/>
    <w:rsid w:val="008B3E77"/>
    <w:rsid w:val="008C0049"/>
    <w:rsid w:val="008C5D78"/>
    <w:rsid w:val="008D2C02"/>
    <w:rsid w:val="008D7CC1"/>
    <w:rsid w:val="008F3221"/>
    <w:rsid w:val="008F6FA6"/>
    <w:rsid w:val="0090614D"/>
    <w:rsid w:val="00906CD9"/>
    <w:rsid w:val="0091744D"/>
    <w:rsid w:val="00917A6D"/>
    <w:rsid w:val="00922A6A"/>
    <w:rsid w:val="0093214F"/>
    <w:rsid w:val="00936454"/>
    <w:rsid w:val="00942595"/>
    <w:rsid w:val="009443C4"/>
    <w:rsid w:val="009449DF"/>
    <w:rsid w:val="009527D0"/>
    <w:rsid w:val="00964C86"/>
    <w:rsid w:val="009658AF"/>
    <w:rsid w:val="00973307"/>
    <w:rsid w:val="009805EF"/>
    <w:rsid w:val="00981071"/>
    <w:rsid w:val="00993486"/>
    <w:rsid w:val="009B316A"/>
    <w:rsid w:val="009B4017"/>
    <w:rsid w:val="009C5DB4"/>
    <w:rsid w:val="009E4BBE"/>
    <w:rsid w:val="009E7CCF"/>
    <w:rsid w:val="009F5025"/>
    <w:rsid w:val="00A02081"/>
    <w:rsid w:val="00A126BB"/>
    <w:rsid w:val="00A14059"/>
    <w:rsid w:val="00A26FAC"/>
    <w:rsid w:val="00A3699A"/>
    <w:rsid w:val="00A409FC"/>
    <w:rsid w:val="00A43A3F"/>
    <w:rsid w:val="00A50655"/>
    <w:rsid w:val="00A64661"/>
    <w:rsid w:val="00A90703"/>
    <w:rsid w:val="00A97020"/>
    <w:rsid w:val="00AA118D"/>
    <w:rsid w:val="00AA1F70"/>
    <w:rsid w:val="00AA6140"/>
    <w:rsid w:val="00B037D7"/>
    <w:rsid w:val="00B16E43"/>
    <w:rsid w:val="00B2749F"/>
    <w:rsid w:val="00B47248"/>
    <w:rsid w:val="00B556CF"/>
    <w:rsid w:val="00B5793B"/>
    <w:rsid w:val="00B66B1F"/>
    <w:rsid w:val="00B67AE2"/>
    <w:rsid w:val="00B73DEB"/>
    <w:rsid w:val="00B74AC0"/>
    <w:rsid w:val="00B85867"/>
    <w:rsid w:val="00B926A3"/>
    <w:rsid w:val="00B93AE6"/>
    <w:rsid w:val="00BA0A6C"/>
    <w:rsid w:val="00BC6279"/>
    <w:rsid w:val="00BC7268"/>
    <w:rsid w:val="00BC7BEF"/>
    <w:rsid w:val="00BE37E4"/>
    <w:rsid w:val="00BE389D"/>
    <w:rsid w:val="00BF6DE9"/>
    <w:rsid w:val="00C0480C"/>
    <w:rsid w:val="00C11690"/>
    <w:rsid w:val="00C1603F"/>
    <w:rsid w:val="00C1721C"/>
    <w:rsid w:val="00C20994"/>
    <w:rsid w:val="00C363D5"/>
    <w:rsid w:val="00C4132D"/>
    <w:rsid w:val="00C44D82"/>
    <w:rsid w:val="00C575B6"/>
    <w:rsid w:val="00C622B2"/>
    <w:rsid w:val="00C622EC"/>
    <w:rsid w:val="00C67740"/>
    <w:rsid w:val="00C73AFF"/>
    <w:rsid w:val="00C8478C"/>
    <w:rsid w:val="00C95DF8"/>
    <w:rsid w:val="00CA0D43"/>
    <w:rsid w:val="00CA12FA"/>
    <w:rsid w:val="00CB0EC7"/>
    <w:rsid w:val="00CC0D09"/>
    <w:rsid w:val="00CD33BD"/>
    <w:rsid w:val="00CD5848"/>
    <w:rsid w:val="00CD793B"/>
    <w:rsid w:val="00CE514A"/>
    <w:rsid w:val="00CE6800"/>
    <w:rsid w:val="00CF03B9"/>
    <w:rsid w:val="00CF636E"/>
    <w:rsid w:val="00CF69F2"/>
    <w:rsid w:val="00D06F32"/>
    <w:rsid w:val="00D12A4E"/>
    <w:rsid w:val="00D213B6"/>
    <w:rsid w:val="00D253BA"/>
    <w:rsid w:val="00D27066"/>
    <w:rsid w:val="00D375ED"/>
    <w:rsid w:val="00D41388"/>
    <w:rsid w:val="00D50450"/>
    <w:rsid w:val="00D56D49"/>
    <w:rsid w:val="00D57A32"/>
    <w:rsid w:val="00D57B41"/>
    <w:rsid w:val="00D707C5"/>
    <w:rsid w:val="00D7600A"/>
    <w:rsid w:val="00D82AD4"/>
    <w:rsid w:val="00D877CD"/>
    <w:rsid w:val="00D957D9"/>
    <w:rsid w:val="00DA11F3"/>
    <w:rsid w:val="00DA2A01"/>
    <w:rsid w:val="00DB4FC2"/>
    <w:rsid w:val="00DC2026"/>
    <w:rsid w:val="00DC3D58"/>
    <w:rsid w:val="00DC6841"/>
    <w:rsid w:val="00DD0CE9"/>
    <w:rsid w:val="00DD3C72"/>
    <w:rsid w:val="00DD7074"/>
    <w:rsid w:val="00DE731F"/>
    <w:rsid w:val="00DF03D8"/>
    <w:rsid w:val="00E03983"/>
    <w:rsid w:val="00E06720"/>
    <w:rsid w:val="00E23960"/>
    <w:rsid w:val="00E25156"/>
    <w:rsid w:val="00E314AE"/>
    <w:rsid w:val="00E32206"/>
    <w:rsid w:val="00E34AB6"/>
    <w:rsid w:val="00E3763D"/>
    <w:rsid w:val="00E405E7"/>
    <w:rsid w:val="00E40D42"/>
    <w:rsid w:val="00E60CE6"/>
    <w:rsid w:val="00E70004"/>
    <w:rsid w:val="00E776C0"/>
    <w:rsid w:val="00E808C2"/>
    <w:rsid w:val="00E832AE"/>
    <w:rsid w:val="00E86F6A"/>
    <w:rsid w:val="00EA1313"/>
    <w:rsid w:val="00EB22FA"/>
    <w:rsid w:val="00ED5D45"/>
    <w:rsid w:val="00F0055B"/>
    <w:rsid w:val="00F00E4D"/>
    <w:rsid w:val="00F01B92"/>
    <w:rsid w:val="00F0332A"/>
    <w:rsid w:val="00F3008A"/>
    <w:rsid w:val="00F4082E"/>
    <w:rsid w:val="00F47580"/>
    <w:rsid w:val="00F50425"/>
    <w:rsid w:val="00F55F65"/>
    <w:rsid w:val="00F63754"/>
    <w:rsid w:val="00F716AE"/>
    <w:rsid w:val="00F73C4C"/>
    <w:rsid w:val="00F82BDF"/>
    <w:rsid w:val="00F9011B"/>
    <w:rsid w:val="00F9763C"/>
    <w:rsid w:val="00FA337E"/>
    <w:rsid w:val="00FA37F7"/>
    <w:rsid w:val="00FE4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90"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link w:val="2"/>
    <w:uiPriority w:val="99"/>
    <w:locked/>
    <w:rsid w:val="007F0942"/>
    <w:rPr>
      <w:rFonts w:ascii="Times New Roman" w:hAnsi="Times New Roman"/>
      <w:sz w:val="30"/>
      <w:shd w:val="clear" w:color="auto" w:fill="FFFFFF"/>
    </w:rPr>
  </w:style>
  <w:style w:type="paragraph" w:customStyle="1" w:styleId="2">
    <w:name w:val="Основной текст2"/>
    <w:basedOn w:val="Normal"/>
    <w:link w:val="a"/>
    <w:uiPriority w:val="99"/>
    <w:rsid w:val="007F0942"/>
    <w:pPr>
      <w:widowControl/>
      <w:shd w:val="clear" w:color="auto" w:fill="FFFFFF"/>
      <w:autoSpaceDE/>
      <w:autoSpaceDN/>
      <w:adjustRightInd/>
      <w:spacing w:line="386" w:lineRule="exact"/>
    </w:pPr>
    <w:rPr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7F0942"/>
    <w:pPr>
      <w:widowControl/>
      <w:autoSpaceDE/>
      <w:autoSpaceDN/>
      <w:adjustRightInd/>
      <w:spacing w:after="120"/>
      <w:ind w:left="283"/>
      <w:jc w:val="right"/>
    </w:pPr>
    <w:rPr>
      <w:rFonts w:ascii="Calibr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F0942"/>
    <w:rPr>
      <w:rFonts w:ascii="Calibri" w:eastAsia="Times New Roman" w:hAnsi="Calibri" w:cs="Times New Roman"/>
      <w:lang w:eastAsia="en-US"/>
    </w:rPr>
  </w:style>
  <w:style w:type="character" w:customStyle="1" w:styleId="20">
    <w:name w:val="Основной текст (2)_"/>
    <w:link w:val="21"/>
    <w:uiPriority w:val="99"/>
    <w:locked/>
    <w:rsid w:val="006F7216"/>
    <w:rPr>
      <w:sz w:val="28"/>
      <w:shd w:val="clear" w:color="auto" w:fill="FFFFFF"/>
    </w:rPr>
  </w:style>
  <w:style w:type="paragraph" w:customStyle="1" w:styleId="21">
    <w:name w:val="Основной текст (2)"/>
    <w:basedOn w:val="Normal"/>
    <w:link w:val="20"/>
    <w:uiPriority w:val="99"/>
    <w:rsid w:val="006F7216"/>
    <w:pPr>
      <w:widowControl/>
      <w:shd w:val="clear" w:color="auto" w:fill="FFFFFF"/>
      <w:autoSpaceDE/>
      <w:autoSpaceDN/>
      <w:adjustRightInd/>
      <w:spacing w:line="240" w:lineRule="atLeast"/>
    </w:pPr>
    <w:rPr>
      <w:rFonts w:ascii="Calibri" w:hAnsi="Calibri"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6F7216"/>
    <w:pPr>
      <w:widowControl/>
      <w:autoSpaceDE/>
      <w:autoSpaceDN/>
      <w:adjustRightInd/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6F7216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99"/>
    <w:qFormat/>
    <w:rsid w:val="006F7216"/>
    <w:rPr>
      <w:lang w:eastAsia="en-US"/>
    </w:rPr>
  </w:style>
  <w:style w:type="paragraph" w:styleId="BodyText3">
    <w:name w:val="Body Text 3"/>
    <w:basedOn w:val="Normal"/>
    <w:link w:val="BodyText3Char"/>
    <w:uiPriority w:val="99"/>
    <w:rsid w:val="006F7216"/>
    <w:pPr>
      <w:widowControl/>
      <w:autoSpaceDE/>
      <w:autoSpaceDN/>
      <w:adjustRightInd/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6F7216"/>
    <w:rPr>
      <w:rFonts w:ascii="Times New Roman" w:hAnsi="Times New Roman" w:cs="Times New Roman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6F7216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6F7216"/>
    <w:rPr>
      <w:rFonts w:ascii="Courier New" w:hAnsi="Courier New" w:cs="Times New Roman"/>
      <w:sz w:val="20"/>
      <w:szCs w:val="20"/>
    </w:rPr>
  </w:style>
  <w:style w:type="paragraph" w:customStyle="1" w:styleId="1">
    <w:name w:val="Основной текст1"/>
    <w:basedOn w:val="Normal"/>
    <w:uiPriority w:val="99"/>
    <w:rsid w:val="006F7216"/>
    <w:pPr>
      <w:shd w:val="clear" w:color="auto" w:fill="FFFFFF"/>
      <w:autoSpaceDE/>
      <w:autoSpaceDN/>
      <w:adjustRightInd/>
      <w:spacing w:after="480" w:line="317" w:lineRule="exact"/>
    </w:pPr>
    <w:rPr>
      <w:color w:val="000000"/>
      <w:sz w:val="27"/>
      <w:szCs w:val="27"/>
    </w:rPr>
  </w:style>
  <w:style w:type="character" w:customStyle="1" w:styleId="NoSpacingChar">
    <w:name w:val="No Spacing Char"/>
    <w:link w:val="NoSpacing"/>
    <w:uiPriority w:val="99"/>
    <w:locked/>
    <w:rsid w:val="006F7216"/>
    <w:rPr>
      <w:rFonts w:eastAsia="Times New Roman"/>
      <w:sz w:val="22"/>
      <w:lang w:eastAsia="en-US"/>
    </w:rPr>
  </w:style>
  <w:style w:type="paragraph" w:styleId="NormalWeb">
    <w:name w:val="Normal (Web)"/>
    <w:basedOn w:val="Normal"/>
    <w:uiPriority w:val="99"/>
    <w:rsid w:val="0042073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99"/>
    <w:qFormat/>
    <w:rsid w:val="00591460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591460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DE731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E731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rsid w:val="00DE731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E731F"/>
    <w:rPr>
      <w:rFonts w:ascii="Times New Roman" w:hAnsi="Times New Roman" w:cs="Times New Roman"/>
    </w:rPr>
  </w:style>
  <w:style w:type="paragraph" w:customStyle="1" w:styleId="style5">
    <w:name w:val="style5"/>
    <w:basedOn w:val="Normal"/>
    <w:uiPriority w:val="99"/>
    <w:rsid w:val="000E5BC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004222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a0">
    <w:name w:val="Îáû÷íûé"/>
    <w:uiPriority w:val="99"/>
    <w:rsid w:val="00B67AE2"/>
    <w:rPr>
      <w:rFonts w:ascii="Times New Roman" w:hAnsi="Times New Roman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B67AE2"/>
    <w:pPr>
      <w:widowControl/>
      <w:autoSpaceDE/>
      <w:autoSpaceDN/>
      <w:adjustRightInd/>
      <w:ind w:firstLine="709"/>
    </w:pPr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67AE2"/>
    <w:rPr>
      <w:rFonts w:ascii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65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65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133</TotalTime>
  <Pages>6</Pages>
  <Words>6587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ООО</dc:creator>
  <cp:keywords/>
  <dc:description/>
  <cp:lastModifiedBy>комп</cp:lastModifiedBy>
  <cp:revision>7</cp:revision>
  <cp:lastPrinted>2016-01-18T12:23:00Z</cp:lastPrinted>
  <dcterms:created xsi:type="dcterms:W3CDTF">2016-01-18T09:22:00Z</dcterms:created>
  <dcterms:modified xsi:type="dcterms:W3CDTF">2016-01-28T08:41:00Z</dcterms:modified>
</cp:coreProperties>
</file>