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3F5" w:rsidRPr="005A23F5" w:rsidRDefault="005A23F5" w:rsidP="005A23F5">
      <w:pPr>
        <w:ind w:firstLine="284"/>
        <w:jc w:val="both"/>
        <w:rPr>
          <w:b/>
          <w:bCs/>
          <w:sz w:val="24"/>
          <w:szCs w:val="24"/>
        </w:rPr>
      </w:pPr>
      <w:bookmarkStart w:id="0" w:name="_GoBack"/>
      <w:bookmarkEnd w:id="0"/>
      <w:r w:rsidRPr="005A23F5">
        <w:rPr>
          <w:b/>
          <w:bCs/>
          <w:sz w:val="24"/>
          <w:szCs w:val="24"/>
        </w:rPr>
        <w:t>Пояснительная записка по народному богатству и инвестициям в 1959</w:t>
      </w:r>
      <w:r w:rsidR="00E3501D">
        <w:rPr>
          <w:b/>
          <w:bCs/>
          <w:sz w:val="24"/>
          <w:szCs w:val="24"/>
        </w:rPr>
        <w:t xml:space="preserve"> г</w:t>
      </w:r>
      <w:r w:rsidRPr="005A23F5">
        <w:rPr>
          <w:b/>
          <w:bCs/>
          <w:sz w:val="24"/>
          <w:szCs w:val="24"/>
        </w:rPr>
        <w:t>.</w:t>
      </w:r>
    </w:p>
    <w:p w:rsidR="005A23F5" w:rsidRPr="005A23F5" w:rsidRDefault="005A23F5" w:rsidP="005A23F5">
      <w:pPr>
        <w:ind w:firstLine="284"/>
        <w:jc w:val="both"/>
        <w:rPr>
          <w:b/>
          <w:bCs/>
          <w:sz w:val="24"/>
          <w:szCs w:val="24"/>
        </w:rPr>
      </w:pPr>
    </w:p>
    <w:p w:rsidR="005A23F5" w:rsidRPr="00526009" w:rsidRDefault="005A23F5" w:rsidP="00C17601">
      <w:pPr>
        <w:ind w:firstLine="284"/>
        <w:jc w:val="both"/>
        <w:rPr>
          <w:bCs/>
          <w:sz w:val="24"/>
          <w:szCs w:val="24"/>
        </w:rPr>
      </w:pPr>
      <w:r w:rsidRPr="005C3BC4">
        <w:rPr>
          <w:bCs/>
          <w:sz w:val="24"/>
          <w:szCs w:val="24"/>
        </w:rPr>
        <w:t xml:space="preserve">Составлена Маркевичем А. М., </w:t>
      </w:r>
      <w:r w:rsidRPr="00526009">
        <w:rPr>
          <w:bCs/>
          <w:sz w:val="24"/>
          <w:szCs w:val="24"/>
        </w:rPr>
        <w:t>Павленко О.В.</w:t>
      </w:r>
      <w:r w:rsidR="00EB088C" w:rsidRPr="00526009">
        <w:rPr>
          <w:bCs/>
          <w:sz w:val="24"/>
          <w:szCs w:val="24"/>
        </w:rPr>
        <w:t>, Валетовым Т.Я.</w:t>
      </w:r>
      <w:r w:rsidRPr="00526009">
        <w:rPr>
          <w:bCs/>
          <w:sz w:val="24"/>
          <w:szCs w:val="24"/>
        </w:rPr>
        <w:t xml:space="preserve"> </w:t>
      </w:r>
    </w:p>
    <w:p w:rsidR="005A23F5" w:rsidRPr="00526009" w:rsidRDefault="005A23F5" w:rsidP="005A23F5">
      <w:pPr>
        <w:ind w:firstLine="284"/>
        <w:jc w:val="both"/>
        <w:rPr>
          <w:bCs/>
          <w:sz w:val="24"/>
          <w:szCs w:val="24"/>
        </w:rPr>
      </w:pPr>
    </w:p>
    <w:p w:rsidR="005A23F5" w:rsidRPr="00526009" w:rsidRDefault="005C3BC4" w:rsidP="005A23F5">
      <w:pPr>
        <w:ind w:firstLine="284"/>
        <w:jc w:val="both"/>
        <w:rPr>
          <w:bCs/>
          <w:sz w:val="24"/>
          <w:szCs w:val="24"/>
        </w:rPr>
      </w:pPr>
      <w:r w:rsidRPr="00526009">
        <w:rPr>
          <w:bCs/>
          <w:sz w:val="24"/>
          <w:szCs w:val="24"/>
        </w:rPr>
        <w:t>П</w:t>
      </w:r>
      <w:r w:rsidR="005A23F5" w:rsidRPr="00526009">
        <w:rPr>
          <w:bCs/>
          <w:sz w:val="24"/>
          <w:szCs w:val="24"/>
        </w:rPr>
        <w:t>лан:</w:t>
      </w:r>
    </w:p>
    <w:p w:rsidR="005C3BC4" w:rsidRPr="00526009" w:rsidRDefault="005A23F5" w:rsidP="00270459">
      <w:pPr>
        <w:ind w:firstLine="284"/>
        <w:jc w:val="both"/>
        <w:rPr>
          <w:bCs/>
          <w:sz w:val="24"/>
          <w:szCs w:val="24"/>
        </w:rPr>
      </w:pPr>
      <w:r w:rsidRPr="00526009">
        <w:rPr>
          <w:bCs/>
          <w:sz w:val="24"/>
          <w:szCs w:val="24"/>
        </w:rPr>
        <w:t xml:space="preserve">1. </w:t>
      </w:r>
      <w:r w:rsidR="005C3BC4" w:rsidRPr="00526009">
        <w:rPr>
          <w:bCs/>
          <w:sz w:val="24"/>
          <w:szCs w:val="24"/>
        </w:rPr>
        <w:t>Введение;</w:t>
      </w:r>
    </w:p>
    <w:p w:rsidR="005C3BC4" w:rsidRPr="00526009" w:rsidRDefault="00872C12" w:rsidP="005A23F5">
      <w:pPr>
        <w:ind w:firstLine="284"/>
        <w:jc w:val="both"/>
        <w:rPr>
          <w:sz w:val="24"/>
          <w:szCs w:val="24"/>
        </w:rPr>
      </w:pPr>
      <w:r w:rsidRPr="00526009">
        <w:rPr>
          <w:sz w:val="24"/>
          <w:szCs w:val="24"/>
        </w:rPr>
        <w:t>2</w:t>
      </w:r>
      <w:r w:rsidR="005C3BC4" w:rsidRPr="00526009">
        <w:rPr>
          <w:sz w:val="24"/>
          <w:szCs w:val="24"/>
        </w:rPr>
        <w:t xml:space="preserve">. </w:t>
      </w:r>
      <w:r w:rsidR="005A23F5" w:rsidRPr="00526009">
        <w:rPr>
          <w:sz w:val="24"/>
          <w:szCs w:val="24"/>
        </w:rPr>
        <w:t xml:space="preserve">Статистика </w:t>
      </w:r>
      <w:r w:rsidR="005C3BC4" w:rsidRPr="00526009">
        <w:rPr>
          <w:sz w:val="24"/>
          <w:szCs w:val="24"/>
        </w:rPr>
        <w:t>основных фондов</w:t>
      </w:r>
      <w:r w:rsidR="00C17601" w:rsidRPr="00526009">
        <w:rPr>
          <w:sz w:val="24"/>
          <w:szCs w:val="24"/>
        </w:rPr>
        <w:t xml:space="preserve"> народного хозяйства</w:t>
      </w:r>
      <w:r w:rsidR="005C3BC4" w:rsidRPr="00526009">
        <w:rPr>
          <w:sz w:val="24"/>
          <w:szCs w:val="24"/>
        </w:rPr>
        <w:t>;</w:t>
      </w:r>
    </w:p>
    <w:p w:rsidR="00C17601" w:rsidRPr="00526009" w:rsidRDefault="00C17601" w:rsidP="00C17601">
      <w:pPr>
        <w:ind w:firstLine="284"/>
        <w:jc w:val="both"/>
        <w:rPr>
          <w:sz w:val="24"/>
          <w:szCs w:val="24"/>
        </w:rPr>
      </w:pPr>
      <w:r w:rsidRPr="00526009">
        <w:rPr>
          <w:sz w:val="24"/>
          <w:szCs w:val="24"/>
        </w:rPr>
        <w:t>3. Статистика основных фондов промышленности;</w:t>
      </w:r>
    </w:p>
    <w:p w:rsidR="005C3BC4" w:rsidRPr="00526009" w:rsidRDefault="00C17601" w:rsidP="005A23F5">
      <w:pPr>
        <w:ind w:firstLine="284"/>
        <w:jc w:val="both"/>
        <w:rPr>
          <w:sz w:val="24"/>
          <w:szCs w:val="24"/>
        </w:rPr>
      </w:pPr>
      <w:r w:rsidRPr="00526009">
        <w:rPr>
          <w:sz w:val="24"/>
          <w:szCs w:val="24"/>
        </w:rPr>
        <w:t>4</w:t>
      </w:r>
      <w:r w:rsidR="005C3BC4" w:rsidRPr="00526009">
        <w:rPr>
          <w:sz w:val="24"/>
          <w:szCs w:val="24"/>
        </w:rPr>
        <w:t xml:space="preserve">. Статистика капитальных вложений; </w:t>
      </w:r>
    </w:p>
    <w:p w:rsidR="005A23F5" w:rsidRPr="00526009" w:rsidRDefault="00C17601" w:rsidP="005A23F5">
      <w:pPr>
        <w:ind w:firstLine="284"/>
        <w:jc w:val="both"/>
        <w:rPr>
          <w:bCs/>
          <w:sz w:val="24"/>
          <w:szCs w:val="24"/>
        </w:rPr>
      </w:pPr>
      <w:r w:rsidRPr="00526009">
        <w:rPr>
          <w:sz w:val="24"/>
          <w:szCs w:val="24"/>
        </w:rPr>
        <w:t>5</w:t>
      </w:r>
      <w:r w:rsidR="005C3BC4" w:rsidRPr="00526009">
        <w:rPr>
          <w:sz w:val="24"/>
          <w:szCs w:val="24"/>
        </w:rPr>
        <w:t xml:space="preserve">. </w:t>
      </w:r>
      <w:r w:rsidR="005A23F5" w:rsidRPr="00526009">
        <w:rPr>
          <w:bCs/>
          <w:sz w:val="24"/>
          <w:szCs w:val="24"/>
        </w:rPr>
        <w:t>Список литературы и источников</w:t>
      </w:r>
      <w:r w:rsidR="005C3BC4" w:rsidRPr="00526009">
        <w:rPr>
          <w:bCs/>
          <w:sz w:val="24"/>
          <w:szCs w:val="24"/>
        </w:rPr>
        <w:t>;</w:t>
      </w:r>
    </w:p>
    <w:p w:rsidR="00CF0049" w:rsidRPr="005C3BC4" w:rsidRDefault="00C17601" w:rsidP="003E4B84">
      <w:pPr>
        <w:ind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6</w:t>
      </w:r>
      <w:r w:rsidR="005C3BC4">
        <w:rPr>
          <w:bCs/>
          <w:sz w:val="24"/>
          <w:szCs w:val="24"/>
        </w:rPr>
        <w:t xml:space="preserve">. </w:t>
      </w:r>
      <w:r w:rsidR="005A23F5" w:rsidRPr="005C3BC4">
        <w:rPr>
          <w:bCs/>
          <w:sz w:val="24"/>
          <w:szCs w:val="24"/>
        </w:rPr>
        <w:t>Приложение</w:t>
      </w:r>
      <w:r w:rsidR="005C3BC4">
        <w:rPr>
          <w:bCs/>
          <w:sz w:val="24"/>
          <w:szCs w:val="24"/>
        </w:rPr>
        <w:t>.</w:t>
      </w:r>
    </w:p>
    <w:p w:rsidR="005A23F5" w:rsidRPr="005A23F5" w:rsidRDefault="005A23F5" w:rsidP="005A23F5">
      <w:pPr>
        <w:ind w:firstLine="284"/>
        <w:jc w:val="both"/>
        <w:rPr>
          <w:b/>
          <w:bCs/>
          <w:sz w:val="24"/>
          <w:szCs w:val="24"/>
        </w:rPr>
      </w:pPr>
    </w:p>
    <w:p w:rsidR="000D232B" w:rsidRDefault="000D232B" w:rsidP="000D232B">
      <w:pPr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Введение.</w:t>
      </w:r>
    </w:p>
    <w:p w:rsidR="001450E0" w:rsidRDefault="002134AB" w:rsidP="00C17601">
      <w:pPr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Важнейшими индикаторами народного богатства и инвестиций для советского периода являются показатели основных фондов </w:t>
      </w:r>
      <w:r w:rsidRPr="00526009">
        <w:rPr>
          <w:bCs/>
          <w:sz w:val="24"/>
          <w:szCs w:val="24"/>
        </w:rPr>
        <w:t>(</w:t>
      </w:r>
      <w:r w:rsidR="00C17601" w:rsidRPr="00526009">
        <w:rPr>
          <w:bCs/>
          <w:sz w:val="24"/>
          <w:szCs w:val="24"/>
        </w:rPr>
        <w:t xml:space="preserve">в особенности промышленности, </w:t>
      </w:r>
      <w:r w:rsidRPr="00526009">
        <w:rPr>
          <w:bCs/>
          <w:sz w:val="24"/>
          <w:szCs w:val="24"/>
        </w:rPr>
        <w:t>с</w:t>
      </w:r>
      <w:r w:rsidR="00C17601" w:rsidRPr="00526009">
        <w:rPr>
          <w:bCs/>
          <w:sz w:val="24"/>
          <w:szCs w:val="24"/>
        </w:rPr>
        <w:t xml:space="preserve"> разбивкой по отраслям</w:t>
      </w:r>
      <w:r w:rsidR="00CF0049" w:rsidRPr="00526009">
        <w:rPr>
          <w:bCs/>
          <w:sz w:val="24"/>
          <w:szCs w:val="24"/>
        </w:rPr>
        <w:t xml:space="preserve">) и капитальных вложений. </w:t>
      </w:r>
      <w:r w:rsidR="00C17601" w:rsidRPr="00526009">
        <w:rPr>
          <w:bCs/>
          <w:sz w:val="24"/>
          <w:szCs w:val="24"/>
        </w:rPr>
        <w:t>Важ</w:t>
      </w:r>
      <w:r w:rsidR="00CF0049" w:rsidRPr="00526009">
        <w:rPr>
          <w:bCs/>
          <w:sz w:val="24"/>
          <w:szCs w:val="24"/>
        </w:rPr>
        <w:t>ным индикатором народного богатства и инвестиций в непромышленной сфере</w:t>
      </w:r>
      <w:r w:rsidR="00C17601" w:rsidRPr="00526009">
        <w:rPr>
          <w:bCs/>
          <w:sz w:val="24"/>
          <w:szCs w:val="24"/>
        </w:rPr>
        <w:t>, кроме того,</w:t>
      </w:r>
      <w:r w:rsidR="00CF0049" w:rsidRPr="00526009">
        <w:rPr>
          <w:bCs/>
          <w:sz w:val="24"/>
          <w:szCs w:val="24"/>
        </w:rPr>
        <w:t xml:space="preserve"> являются показатели, характеризующие развитие жилищного строительства. </w:t>
      </w:r>
      <w:r w:rsidR="00C17601" w:rsidRPr="00526009">
        <w:rPr>
          <w:bCs/>
          <w:sz w:val="24"/>
          <w:szCs w:val="24"/>
        </w:rPr>
        <w:t>Дополнительно</w:t>
      </w:r>
      <w:r w:rsidR="00CF0049" w:rsidRPr="00526009">
        <w:rPr>
          <w:bCs/>
          <w:sz w:val="24"/>
          <w:szCs w:val="24"/>
        </w:rPr>
        <w:t xml:space="preserve"> нами были собраны сведения о числе предприятий и электростанций (для последних собран также показатель их мощности), а также отдельным </w:t>
      </w:r>
      <w:r w:rsidR="00DE21D2" w:rsidRPr="00526009">
        <w:rPr>
          <w:bCs/>
          <w:sz w:val="24"/>
          <w:szCs w:val="24"/>
        </w:rPr>
        <w:t>видам кап</w:t>
      </w:r>
      <w:r w:rsidR="00CF0049" w:rsidRPr="00526009">
        <w:rPr>
          <w:bCs/>
          <w:sz w:val="24"/>
          <w:szCs w:val="24"/>
        </w:rPr>
        <w:t>итального</w:t>
      </w:r>
      <w:r w:rsidR="00DE21D2" w:rsidRPr="00526009">
        <w:rPr>
          <w:bCs/>
          <w:sz w:val="24"/>
          <w:szCs w:val="24"/>
        </w:rPr>
        <w:t xml:space="preserve"> ремонта</w:t>
      </w:r>
      <w:r w:rsidR="00D11C40" w:rsidRPr="00526009">
        <w:rPr>
          <w:bCs/>
          <w:sz w:val="24"/>
          <w:szCs w:val="24"/>
        </w:rPr>
        <w:t>.</w:t>
      </w:r>
    </w:p>
    <w:p w:rsidR="000D232B" w:rsidRDefault="000D232B" w:rsidP="000D232B">
      <w:pPr>
        <w:ind w:left="644"/>
        <w:jc w:val="both"/>
        <w:rPr>
          <w:bCs/>
          <w:sz w:val="24"/>
          <w:szCs w:val="24"/>
        </w:rPr>
      </w:pPr>
    </w:p>
    <w:p w:rsidR="001F371B" w:rsidRPr="00526009" w:rsidRDefault="001F371B" w:rsidP="001F371B">
      <w:pPr>
        <w:ind w:left="284"/>
        <w:jc w:val="both"/>
        <w:rPr>
          <w:b/>
          <w:sz w:val="24"/>
          <w:szCs w:val="24"/>
        </w:rPr>
      </w:pPr>
      <w:r w:rsidRPr="00526009">
        <w:rPr>
          <w:b/>
          <w:sz w:val="24"/>
          <w:szCs w:val="24"/>
        </w:rPr>
        <w:t>2. Статистика основных фондов народного хозяйства</w:t>
      </w:r>
      <w:r w:rsidRPr="00526009">
        <w:rPr>
          <w:b/>
          <w:bCs/>
          <w:sz w:val="24"/>
          <w:szCs w:val="24"/>
        </w:rPr>
        <w:t>.</w:t>
      </w:r>
    </w:p>
    <w:p w:rsidR="001F371B" w:rsidRPr="00526009" w:rsidRDefault="001F371B" w:rsidP="002D6650">
      <w:pPr>
        <w:ind w:firstLine="709"/>
        <w:jc w:val="both"/>
        <w:rPr>
          <w:sz w:val="24"/>
          <w:szCs w:val="24"/>
        </w:rPr>
      </w:pPr>
      <w:r w:rsidRPr="00526009">
        <w:rPr>
          <w:sz w:val="24"/>
          <w:szCs w:val="24"/>
        </w:rPr>
        <w:t>Согласно постановлению Совета министров СССР</w:t>
      </w:r>
      <w:r w:rsidR="003C0960" w:rsidRPr="00526009">
        <w:rPr>
          <w:sz w:val="24"/>
          <w:szCs w:val="24"/>
        </w:rPr>
        <w:t xml:space="preserve"> от 25.12.1956 г. «О нормах амортизационных отчислений и переоценке основных фондов»</w:t>
      </w:r>
      <w:r w:rsidRPr="00526009">
        <w:rPr>
          <w:sz w:val="24"/>
          <w:szCs w:val="24"/>
        </w:rPr>
        <w:t>, в</w:t>
      </w:r>
      <w:r w:rsidR="00E868DB" w:rsidRPr="00526009">
        <w:rPr>
          <w:sz w:val="24"/>
          <w:szCs w:val="24"/>
        </w:rPr>
        <w:t xml:space="preserve"> сентябре−декабре</w:t>
      </w:r>
      <w:r w:rsidRPr="00526009">
        <w:rPr>
          <w:sz w:val="24"/>
          <w:szCs w:val="24"/>
        </w:rPr>
        <w:t xml:space="preserve"> 1959 г. были проведены масштабные работы по</w:t>
      </w:r>
      <w:r w:rsidR="00A2233D" w:rsidRPr="00526009">
        <w:rPr>
          <w:sz w:val="24"/>
          <w:szCs w:val="24"/>
        </w:rPr>
        <w:t xml:space="preserve"> инвентаризации и</w:t>
      </w:r>
      <w:r w:rsidRPr="00526009">
        <w:rPr>
          <w:sz w:val="24"/>
          <w:szCs w:val="24"/>
        </w:rPr>
        <w:t xml:space="preserve"> переоценке</w:t>
      </w:r>
      <w:r w:rsidR="00A2233D" w:rsidRPr="00526009">
        <w:rPr>
          <w:sz w:val="24"/>
          <w:szCs w:val="24"/>
        </w:rPr>
        <w:t xml:space="preserve"> (по состоянию на 1.1.1960 г.)</w:t>
      </w:r>
      <w:r w:rsidRPr="00526009">
        <w:rPr>
          <w:sz w:val="24"/>
          <w:szCs w:val="24"/>
        </w:rPr>
        <w:t xml:space="preserve"> основных фондов в разных отраслях народного хозяйства СССР</w:t>
      </w:r>
      <w:r w:rsidR="003C0960" w:rsidRPr="00526009">
        <w:rPr>
          <w:rStyle w:val="FootnoteReference"/>
          <w:sz w:val="24"/>
          <w:szCs w:val="24"/>
        </w:rPr>
        <w:footnoteReference w:id="1"/>
      </w:r>
      <w:r w:rsidRPr="00526009">
        <w:rPr>
          <w:sz w:val="24"/>
          <w:szCs w:val="24"/>
        </w:rPr>
        <w:t xml:space="preserve">. Переоценка была проведена во всех государственных и кооперативных предприятиях </w:t>
      </w:r>
      <w:r w:rsidR="007018E6" w:rsidRPr="00526009">
        <w:rPr>
          <w:sz w:val="24"/>
          <w:szCs w:val="24"/>
        </w:rPr>
        <w:t>и организациях, кроме колхозов и предприятий, организаций и учреждений, финансируемых из бюджета (т.е. в сфере гос</w:t>
      </w:r>
      <w:r w:rsidR="002D6650" w:rsidRPr="00526009">
        <w:rPr>
          <w:sz w:val="24"/>
          <w:szCs w:val="24"/>
        </w:rPr>
        <w:t>ударственного</w:t>
      </w:r>
      <w:r w:rsidR="007018E6" w:rsidRPr="00526009">
        <w:rPr>
          <w:sz w:val="24"/>
          <w:szCs w:val="24"/>
        </w:rPr>
        <w:t xml:space="preserve"> управления, образования, здравоохранения, культуры и т.п.). </w:t>
      </w:r>
      <w:r w:rsidRPr="00526009">
        <w:rPr>
          <w:sz w:val="24"/>
          <w:szCs w:val="24"/>
        </w:rPr>
        <w:t xml:space="preserve"> </w:t>
      </w:r>
      <w:r w:rsidR="007018E6" w:rsidRPr="00526009">
        <w:rPr>
          <w:sz w:val="24"/>
          <w:szCs w:val="24"/>
        </w:rPr>
        <w:t>П</w:t>
      </w:r>
      <w:r w:rsidR="00A2233D" w:rsidRPr="00526009">
        <w:rPr>
          <w:sz w:val="24"/>
          <w:szCs w:val="24"/>
        </w:rPr>
        <w:t>ереоценка имущества колхозов и бюджетных организаций была проведена позже, по состоянию на 1.1.1962</w:t>
      </w:r>
      <w:r w:rsidR="00A2233D" w:rsidRPr="00526009">
        <w:rPr>
          <w:rStyle w:val="FootnoteReference"/>
          <w:sz w:val="24"/>
          <w:szCs w:val="24"/>
        </w:rPr>
        <w:footnoteReference w:id="2"/>
      </w:r>
      <w:r w:rsidR="003C0960" w:rsidRPr="00526009">
        <w:rPr>
          <w:sz w:val="24"/>
          <w:szCs w:val="24"/>
        </w:rPr>
        <w:t>.</w:t>
      </w:r>
    </w:p>
    <w:p w:rsidR="00E37DAD" w:rsidRPr="00526009" w:rsidRDefault="007018E6" w:rsidP="002D6650">
      <w:pPr>
        <w:ind w:firstLine="709"/>
        <w:jc w:val="both"/>
        <w:rPr>
          <w:sz w:val="24"/>
          <w:szCs w:val="24"/>
        </w:rPr>
      </w:pPr>
      <w:r w:rsidRPr="00526009">
        <w:rPr>
          <w:sz w:val="24"/>
          <w:szCs w:val="24"/>
        </w:rPr>
        <w:t>Для лучшего понимания, что именно включалось в основные фонды, уместно процитировать методические указания по данной операции: «</w:t>
      </w:r>
      <w:r w:rsidR="0084070D" w:rsidRPr="00526009">
        <w:rPr>
          <w:sz w:val="24"/>
          <w:szCs w:val="24"/>
        </w:rPr>
        <w:t>В состав основных произв</w:t>
      </w:r>
      <w:r w:rsidR="006C0AF4" w:rsidRPr="00526009">
        <w:rPr>
          <w:sz w:val="24"/>
          <w:szCs w:val="24"/>
        </w:rPr>
        <w:t>одственных</w:t>
      </w:r>
      <w:r w:rsidR="0084070D" w:rsidRPr="00526009">
        <w:rPr>
          <w:sz w:val="24"/>
          <w:szCs w:val="24"/>
        </w:rPr>
        <w:t xml:space="preserve"> фо</w:t>
      </w:r>
      <w:r w:rsidR="006C0AF4" w:rsidRPr="00526009">
        <w:rPr>
          <w:sz w:val="24"/>
          <w:szCs w:val="24"/>
        </w:rPr>
        <w:t>нд</w:t>
      </w:r>
      <w:r w:rsidR="0084070D" w:rsidRPr="00526009">
        <w:rPr>
          <w:sz w:val="24"/>
          <w:szCs w:val="24"/>
        </w:rPr>
        <w:t>ов не включаются предметы, функционирующие менее одного года, независимо от их ст</w:t>
      </w:r>
      <w:r w:rsidR="006C0AF4" w:rsidRPr="00526009">
        <w:rPr>
          <w:sz w:val="24"/>
          <w:szCs w:val="24"/>
        </w:rPr>
        <w:t>оимос</w:t>
      </w:r>
      <w:r w:rsidR="0084070D" w:rsidRPr="00526009">
        <w:rPr>
          <w:sz w:val="24"/>
          <w:szCs w:val="24"/>
        </w:rPr>
        <w:t>ти, а также предметы ст</w:t>
      </w:r>
      <w:r w:rsidR="006C0AF4" w:rsidRPr="00526009">
        <w:rPr>
          <w:sz w:val="24"/>
          <w:szCs w:val="24"/>
        </w:rPr>
        <w:t>оимость</w:t>
      </w:r>
      <w:r w:rsidR="0084070D" w:rsidRPr="00526009">
        <w:rPr>
          <w:sz w:val="24"/>
          <w:szCs w:val="24"/>
        </w:rPr>
        <w:t>ю ниже 500 р</w:t>
      </w:r>
      <w:r w:rsidR="006C0AF4" w:rsidRPr="00526009">
        <w:rPr>
          <w:sz w:val="24"/>
          <w:szCs w:val="24"/>
        </w:rPr>
        <w:t xml:space="preserve">ублей </w:t>
      </w:r>
      <w:r w:rsidR="002D6650" w:rsidRPr="00526009">
        <w:rPr>
          <w:i/>
          <w:iCs/>
          <w:sz w:val="24"/>
          <w:szCs w:val="24"/>
        </w:rPr>
        <w:t>[</w:t>
      </w:r>
      <w:r w:rsidR="006C0AF4" w:rsidRPr="00526009">
        <w:rPr>
          <w:i/>
          <w:iCs/>
          <w:sz w:val="24"/>
          <w:szCs w:val="24"/>
        </w:rPr>
        <w:t>в ценах 1959 г.</w:t>
      </w:r>
      <w:r w:rsidR="002D6650" w:rsidRPr="00526009">
        <w:rPr>
          <w:i/>
          <w:iCs/>
          <w:sz w:val="24"/>
          <w:szCs w:val="24"/>
        </w:rPr>
        <w:t>]</w:t>
      </w:r>
      <w:r w:rsidR="0084070D" w:rsidRPr="00526009">
        <w:rPr>
          <w:sz w:val="24"/>
          <w:szCs w:val="24"/>
        </w:rPr>
        <w:t xml:space="preserve"> за единицу независимо от их срока службы (за искл</w:t>
      </w:r>
      <w:r w:rsidR="006C0AF4" w:rsidRPr="00526009">
        <w:rPr>
          <w:sz w:val="24"/>
          <w:szCs w:val="24"/>
        </w:rPr>
        <w:t>ючением</w:t>
      </w:r>
      <w:r w:rsidR="0084070D" w:rsidRPr="00526009">
        <w:rPr>
          <w:sz w:val="24"/>
          <w:szCs w:val="24"/>
        </w:rPr>
        <w:t xml:space="preserve"> с</w:t>
      </w:r>
      <w:r w:rsidR="006C0AF4" w:rsidRPr="00526009">
        <w:rPr>
          <w:sz w:val="24"/>
          <w:szCs w:val="24"/>
        </w:rPr>
        <w:t>ельско</w:t>
      </w:r>
      <w:r w:rsidR="0084070D" w:rsidRPr="00526009">
        <w:rPr>
          <w:sz w:val="24"/>
          <w:szCs w:val="24"/>
        </w:rPr>
        <w:t>х</w:t>
      </w:r>
      <w:r w:rsidR="006C0AF4" w:rsidRPr="00526009">
        <w:rPr>
          <w:sz w:val="24"/>
          <w:szCs w:val="24"/>
        </w:rPr>
        <w:t>озяйственных машин</w:t>
      </w:r>
      <w:r w:rsidR="0084070D" w:rsidRPr="00526009">
        <w:rPr>
          <w:sz w:val="24"/>
          <w:szCs w:val="24"/>
        </w:rPr>
        <w:t xml:space="preserve"> и орудий, взрослого рабочего и продуктивного скота, взрослой птицы и пчелосемей). Не относятся к о</w:t>
      </w:r>
      <w:r w:rsidR="006C0AF4" w:rsidRPr="00526009">
        <w:rPr>
          <w:sz w:val="24"/>
          <w:szCs w:val="24"/>
        </w:rPr>
        <w:t xml:space="preserve">сновным </w:t>
      </w:r>
      <w:r w:rsidR="0084070D" w:rsidRPr="00526009">
        <w:rPr>
          <w:sz w:val="24"/>
          <w:szCs w:val="24"/>
        </w:rPr>
        <w:t>ф</w:t>
      </w:r>
      <w:r w:rsidR="006C0AF4" w:rsidRPr="00526009">
        <w:rPr>
          <w:sz w:val="24"/>
          <w:szCs w:val="24"/>
        </w:rPr>
        <w:t>онд</w:t>
      </w:r>
      <w:r w:rsidR="0084070D" w:rsidRPr="00526009">
        <w:rPr>
          <w:sz w:val="24"/>
          <w:szCs w:val="24"/>
        </w:rPr>
        <w:t>ам, а показываются в составе оборотных средств специальные инструменты и специальные приспособления независимо от их стоимости. Это объясняется тем, что спец</w:t>
      </w:r>
      <w:r w:rsidR="006C0AF4" w:rsidRPr="00526009">
        <w:rPr>
          <w:sz w:val="24"/>
          <w:szCs w:val="24"/>
        </w:rPr>
        <w:t>иальные</w:t>
      </w:r>
      <w:r w:rsidR="0084070D" w:rsidRPr="00526009">
        <w:rPr>
          <w:sz w:val="24"/>
          <w:szCs w:val="24"/>
        </w:rPr>
        <w:t xml:space="preserve"> ин</w:t>
      </w:r>
      <w:r w:rsidR="006C0AF4" w:rsidRPr="00526009">
        <w:rPr>
          <w:sz w:val="24"/>
          <w:szCs w:val="24"/>
        </w:rPr>
        <w:t>струменты</w:t>
      </w:r>
      <w:r w:rsidR="0084070D" w:rsidRPr="00526009">
        <w:rPr>
          <w:sz w:val="24"/>
          <w:szCs w:val="24"/>
        </w:rPr>
        <w:t xml:space="preserve"> и приспособления предназначаются для выпуска ограниченных партий продукции и поэтому имеют короткие сроки службы. В состав о</w:t>
      </w:r>
      <w:r w:rsidR="006C0AF4" w:rsidRPr="00526009">
        <w:rPr>
          <w:sz w:val="24"/>
          <w:szCs w:val="24"/>
        </w:rPr>
        <w:t xml:space="preserve">сновных </w:t>
      </w:r>
      <w:r w:rsidR="0084070D" w:rsidRPr="00526009">
        <w:rPr>
          <w:sz w:val="24"/>
          <w:szCs w:val="24"/>
        </w:rPr>
        <w:t>ф</w:t>
      </w:r>
      <w:r w:rsidR="006C0AF4" w:rsidRPr="00526009">
        <w:rPr>
          <w:sz w:val="24"/>
          <w:szCs w:val="24"/>
        </w:rPr>
        <w:t>ондов</w:t>
      </w:r>
      <w:r w:rsidR="0084070D" w:rsidRPr="00526009">
        <w:rPr>
          <w:sz w:val="24"/>
          <w:szCs w:val="24"/>
        </w:rPr>
        <w:t xml:space="preserve"> не включаются также специальная одежда (обувь) и постельные принадлежности независимо от их стоимости и срока службы (кроме постельных принадлежностей в гостиницах) и временные (нетитульные) строения и устройства, построенные за счет лимитированных накладных расходов на строительство. Поскольку о</w:t>
      </w:r>
      <w:r w:rsidR="006C0AF4" w:rsidRPr="00526009">
        <w:rPr>
          <w:sz w:val="24"/>
          <w:szCs w:val="24"/>
        </w:rPr>
        <w:t xml:space="preserve">сновные </w:t>
      </w:r>
      <w:r w:rsidR="0084070D" w:rsidRPr="00526009">
        <w:rPr>
          <w:sz w:val="24"/>
          <w:szCs w:val="24"/>
        </w:rPr>
        <w:t>ф</w:t>
      </w:r>
      <w:r w:rsidR="006C0AF4" w:rsidRPr="00526009">
        <w:rPr>
          <w:sz w:val="24"/>
          <w:szCs w:val="24"/>
        </w:rPr>
        <w:t>онды</w:t>
      </w:r>
      <w:r w:rsidR="0084070D" w:rsidRPr="00526009">
        <w:rPr>
          <w:sz w:val="24"/>
          <w:szCs w:val="24"/>
        </w:rPr>
        <w:t xml:space="preserve"> характеризуются многократным использованием в процессе производства и постепенным перенесением своей ст</w:t>
      </w:r>
      <w:r w:rsidR="006C0AF4" w:rsidRPr="00526009">
        <w:rPr>
          <w:sz w:val="24"/>
          <w:szCs w:val="24"/>
        </w:rPr>
        <w:t>оимос</w:t>
      </w:r>
      <w:r w:rsidR="0084070D" w:rsidRPr="00526009">
        <w:rPr>
          <w:sz w:val="24"/>
          <w:szCs w:val="24"/>
        </w:rPr>
        <w:t xml:space="preserve">ти, к ним не относятся: молодняк животных и животные на откорме; оборудование, машины и другие средства труда, числящиеся как </w:t>
      </w:r>
      <w:r w:rsidR="0084070D" w:rsidRPr="00526009">
        <w:rPr>
          <w:sz w:val="24"/>
          <w:szCs w:val="24"/>
        </w:rPr>
        <w:lastRenderedPageBreak/>
        <w:t>готовые изделия на складах предприятий-изготовителей, снабженческих и сбытовых организаций; оборудование, сданное в монтаж, подлежащее монтажу или находящееся в пути и числящееся на баланс</w:t>
      </w:r>
      <w:r w:rsidR="006C0AF4" w:rsidRPr="00526009">
        <w:rPr>
          <w:sz w:val="24"/>
          <w:szCs w:val="24"/>
        </w:rPr>
        <w:t>е капитального строительства</w:t>
      </w:r>
      <w:r w:rsidR="00E37DAD" w:rsidRPr="00526009">
        <w:rPr>
          <w:sz w:val="24"/>
          <w:szCs w:val="24"/>
        </w:rPr>
        <w:t>.</w:t>
      </w:r>
    </w:p>
    <w:p w:rsidR="0084070D" w:rsidRPr="00526009" w:rsidRDefault="00E37DAD" w:rsidP="00B62EFA">
      <w:pPr>
        <w:ind w:firstLine="709"/>
        <w:jc w:val="both"/>
        <w:rPr>
          <w:sz w:val="24"/>
          <w:szCs w:val="24"/>
        </w:rPr>
      </w:pPr>
      <w:r w:rsidRPr="00526009">
        <w:rPr>
          <w:sz w:val="24"/>
          <w:szCs w:val="24"/>
        </w:rPr>
        <w:t>… Переоценке должны быть подвергнуты о</w:t>
      </w:r>
      <w:r w:rsidR="006C0AF4" w:rsidRPr="00526009">
        <w:rPr>
          <w:sz w:val="24"/>
          <w:szCs w:val="24"/>
        </w:rPr>
        <w:t xml:space="preserve">сновные </w:t>
      </w:r>
      <w:r w:rsidRPr="00526009">
        <w:rPr>
          <w:sz w:val="24"/>
          <w:szCs w:val="24"/>
        </w:rPr>
        <w:t>ф</w:t>
      </w:r>
      <w:r w:rsidR="006C0AF4" w:rsidRPr="00526009">
        <w:rPr>
          <w:sz w:val="24"/>
          <w:szCs w:val="24"/>
        </w:rPr>
        <w:t>онды</w:t>
      </w:r>
      <w:r w:rsidRPr="00526009">
        <w:rPr>
          <w:sz w:val="24"/>
          <w:szCs w:val="24"/>
        </w:rPr>
        <w:t xml:space="preserve"> гос</w:t>
      </w:r>
      <w:r w:rsidR="006C0AF4" w:rsidRPr="00526009">
        <w:rPr>
          <w:sz w:val="24"/>
          <w:szCs w:val="24"/>
        </w:rPr>
        <w:t>ударственных</w:t>
      </w:r>
      <w:r w:rsidRPr="00526009">
        <w:rPr>
          <w:sz w:val="24"/>
          <w:szCs w:val="24"/>
        </w:rPr>
        <w:t xml:space="preserve"> и кооп</w:t>
      </w:r>
      <w:r w:rsidR="006C0AF4" w:rsidRPr="00526009">
        <w:rPr>
          <w:sz w:val="24"/>
          <w:szCs w:val="24"/>
        </w:rPr>
        <w:t>еративных</w:t>
      </w:r>
      <w:r w:rsidRPr="00526009">
        <w:rPr>
          <w:sz w:val="24"/>
          <w:szCs w:val="24"/>
        </w:rPr>
        <w:t xml:space="preserve"> (кроме колх</w:t>
      </w:r>
      <w:r w:rsidR="006C0AF4" w:rsidRPr="00526009">
        <w:rPr>
          <w:sz w:val="24"/>
          <w:szCs w:val="24"/>
        </w:rPr>
        <w:t>озов</w:t>
      </w:r>
      <w:r w:rsidRPr="00526009">
        <w:rPr>
          <w:sz w:val="24"/>
          <w:szCs w:val="24"/>
        </w:rPr>
        <w:t>) предпр</w:t>
      </w:r>
      <w:r w:rsidR="006C0AF4" w:rsidRPr="00526009">
        <w:rPr>
          <w:sz w:val="24"/>
          <w:szCs w:val="24"/>
        </w:rPr>
        <w:t>иятий</w:t>
      </w:r>
      <w:r w:rsidRPr="00526009">
        <w:rPr>
          <w:sz w:val="24"/>
          <w:szCs w:val="24"/>
        </w:rPr>
        <w:t>, организ</w:t>
      </w:r>
      <w:r w:rsidR="006C0AF4" w:rsidRPr="00526009">
        <w:rPr>
          <w:sz w:val="24"/>
          <w:szCs w:val="24"/>
        </w:rPr>
        <w:t>аций</w:t>
      </w:r>
      <w:r w:rsidRPr="00526009">
        <w:rPr>
          <w:sz w:val="24"/>
          <w:szCs w:val="24"/>
        </w:rPr>
        <w:t xml:space="preserve"> и учрежд</w:t>
      </w:r>
      <w:r w:rsidR="006C0AF4" w:rsidRPr="00526009">
        <w:rPr>
          <w:sz w:val="24"/>
          <w:szCs w:val="24"/>
        </w:rPr>
        <w:t>ений</w:t>
      </w:r>
      <w:r w:rsidRPr="00526009">
        <w:rPr>
          <w:sz w:val="24"/>
          <w:szCs w:val="24"/>
        </w:rPr>
        <w:t>, по которым произв</w:t>
      </w:r>
      <w:r w:rsidR="006C0AF4" w:rsidRPr="00526009">
        <w:rPr>
          <w:sz w:val="24"/>
          <w:szCs w:val="24"/>
        </w:rPr>
        <w:t>одятся</w:t>
      </w:r>
      <w:r w:rsidRPr="00526009">
        <w:rPr>
          <w:sz w:val="24"/>
          <w:szCs w:val="24"/>
        </w:rPr>
        <w:t xml:space="preserve"> амортиз</w:t>
      </w:r>
      <w:r w:rsidR="006C0AF4" w:rsidRPr="00526009">
        <w:rPr>
          <w:sz w:val="24"/>
          <w:szCs w:val="24"/>
        </w:rPr>
        <w:t>ационные</w:t>
      </w:r>
      <w:r w:rsidRPr="00526009">
        <w:rPr>
          <w:sz w:val="24"/>
          <w:szCs w:val="24"/>
        </w:rPr>
        <w:t xml:space="preserve"> отчисления,… все о</w:t>
      </w:r>
      <w:r w:rsidR="006C0AF4" w:rsidRPr="00526009">
        <w:rPr>
          <w:sz w:val="24"/>
          <w:szCs w:val="24"/>
        </w:rPr>
        <w:t xml:space="preserve">сновные </w:t>
      </w:r>
      <w:r w:rsidRPr="00526009">
        <w:rPr>
          <w:sz w:val="24"/>
          <w:szCs w:val="24"/>
        </w:rPr>
        <w:t>ф</w:t>
      </w:r>
      <w:r w:rsidR="006C0AF4" w:rsidRPr="00526009">
        <w:rPr>
          <w:sz w:val="24"/>
          <w:szCs w:val="24"/>
        </w:rPr>
        <w:t>онды</w:t>
      </w:r>
      <w:r w:rsidRPr="00526009">
        <w:rPr>
          <w:sz w:val="24"/>
          <w:szCs w:val="24"/>
        </w:rPr>
        <w:t xml:space="preserve"> каждого предприятия, вкл</w:t>
      </w:r>
      <w:r w:rsidR="006C0AF4" w:rsidRPr="00526009">
        <w:rPr>
          <w:sz w:val="24"/>
          <w:szCs w:val="24"/>
        </w:rPr>
        <w:t>ючая</w:t>
      </w:r>
      <w:r w:rsidRPr="00526009">
        <w:rPr>
          <w:sz w:val="24"/>
          <w:szCs w:val="24"/>
        </w:rPr>
        <w:t xml:space="preserve"> о</w:t>
      </w:r>
      <w:r w:rsidR="006C0AF4" w:rsidRPr="00526009">
        <w:rPr>
          <w:sz w:val="24"/>
          <w:szCs w:val="24"/>
        </w:rPr>
        <w:t xml:space="preserve">сновные </w:t>
      </w:r>
      <w:r w:rsidRPr="00526009">
        <w:rPr>
          <w:sz w:val="24"/>
          <w:szCs w:val="24"/>
        </w:rPr>
        <w:t>ф</w:t>
      </w:r>
      <w:r w:rsidR="006C0AF4" w:rsidRPr="00526009">
        <w:rPr>
          <w:sz w:val="24"/>
          <w:szCs w:val="24"/>
        </w:rPr>
        <w:t>онды</w:t>
      </w:r>
      <w:r w:rsidRPr="00526009">
        <w:rPr>
          <w:sz w:val="24"/>
          <w:szCs w:val="24"/>
        </w:rPr>
        <w:t xml:space="preserve"> подсоб</w:t>
      </w:r>
      <w:r w:rsidR="006C0AF4" w:rsidRPr="00526009">
        <w:rPr>
          <w:sz w:val="24"/>
          <w:szCs w:val="24"/>
        </w:rPr>
        <w:t>ного</w:t>
      </w:r>
      <w:r w:rsidRPr="00526009">
        <w:rPr>
          <w:sz w:val="24"/>
          <w:szCs w:val="24"/>
        </w:rPr>
        <w:t xml:space="preserve"> и вспом</w:t>
      </w:r>
      <w:r w:rsidR="006C0AF4" w:rsidRPr="00526009">
        <w:rPr>
          <w:sz w:val="24"/>
          <w:szCs w:val="24"/>
        </w:rPr>
        <w:t>огательного</w:t>
      </w:r>
      <w:r w:rsidRPr="00526009">
        <w:rPr>
          <w:sz w:val="24"/>
          <w:szCs w:val="24"/>
        </w:rPr>
        <w:t xml:space="preserve"> хозяйства − жилые дома, столовые, клубы, детские ясли, детские сады, бани, прачечные, котельные, е</w:t>
      </w:r>
      <w:r w:rsidR="006C0AF4" w:rsidRPr="00526009">
        <w:rPr>
          <w:sz w:val="24"/>
          <w:szCs w:val="24"/>
        </w:rPr>
        <w:t xml:space="preserve">сли на эти фонды начисляется </w:t>
      </w:r>
      <w:r w:rsidRPr="00526009">
        <w:rPr>
          <w:sz w:val="24"/>
          <w:szCs w:val="24"/>
        </w:rPr>
        <w:t>а</w:t>
      </w:r>
      <w:r w:rsidR="006C0AF4" w:rsidRPr="00526009">
        <w:rPr>
          <w:sz w:val="24"/>
          <w:szCs w:val="24"/>
        </w:rPr>
        <w:t>морти</w:t>
      </w:r>
      <w:r w:rsidRPr="00526009">
        <w:rPr>
          <w:sz w:val="24"/>
          <w:szCs w:val="24"/>
        </w:rPr>
        <w:t>зация… О</w:t>
      </w:r>
      <w:r w:rsidR="006C0AF4" w:rsidRPr="00526009">
        <w:rPr>
          <w:sz w:val="24"/>
          <w:szCs w:val="24"/>
        </w:rPr>
        <w:t xml:space="preserve">сновные </w:t>
      </w:r>
      <w:r w:rsidRPr="00526009">
        <w:rPr>
          <w:sz w:val="24"/>
          <w:szCs w:val="24"/>
        </w:rPr>
        <w:t>ф</w:t>
      </w:r>
      <w:r w:rsidR="006C0AF4" w:rsidRPr="00526009">
        <w:rPr>
          <w:sz w:val="24"/>
          <w:szCs w:val="24"/>
        </w:rPr>
        <w:t>онды</w:t>
      </w:r>
      <w:r w:rsidRPr="00526009">
        <w:rPr>
          <w:sz w:val="24"/>
          <w:szCs w:val="24"/>
        </w:rPr>
        <w:t>, находящиеся в запасе (на складе) и на</w:t>
      </w:r>
      <w:r w:rsidR="006C0AF4" w:rsidRPr="00526009">
        <w:rPr>
          <w:sz w:val="24"/>
          <w:szCs w:val="24"/>
        </w:rPr>
        <w:t xml:space="preserve"> консервации, не амортизируются</w:t>
      </w:r>
      <w:r w:rsidRPr="00526009">
        <w:rPr>
          <w:sz w:val="24"/>
          <w:szCs w:val="24"/>
        </w:rPr>
        <w:t>…</w:t>
      </w:r>
      <w:r w:rsidR="006C0AF4" w:rsidRPr="00526009">
        <w:rPr>
          <w:sz w:val="24"/>
          <w:szCs w:val="24"/>
        </w:rPr>
        <w:t xml:space="preserve"> </w:t>
      </w:r>
      <w:r w:rsidRPr="00526009">
        <w:rPr>
          <w:sz w:val="24"/>
          <w:szCs w:val="24"/>
        </w:rPr>
        <w:t>Жилой фонд местных Советов депутатов трудящихся переоценивается на общих основаниях…</w:t>
      </w:r>
      <w:r w:rsidR="00022D98" w:rsidRPr="00526009">
        <w:rPr>
          <w:sz w:val="24"/>
          <w:szCs w:val="24"/>
        </w:rPr>
        <w:t>»</w:t>
      </w:r>
      <w:r w:rsidR="0084070D" w:rsidRPr="00526009">
        <w:rPr>
          <w:rStyle w:val="FootnoteReference"/>
          <w:sz w:val="24"/>
          <w:szCs w:val="24"/>
        </w:rPr>
        <w:footnoteReference w:id="3"/>
      </w:r>
    </w:p>
    <w:p w:rsidR="002D6650" w:rsidRPr="00526009" w:rsidRDefault="002D6650" w:rsidP="00270459">
      <w:pPr>
        <w:ind w:firstLine="709"/>
        <w:jc w:val="both"/>
        <w:rPr>
          <w:sz w:val="24"/>
          <w:szCs w:val="24"/>
        </w:rPr>
      </w:pPr>
      <w:r w:rsidRPr="00526009">
        <w:rPr>
          <w:sz w:val="24"/>
          <w:szCs w:val="24"/>
        </w:rPr>
        <w:t xml:space="preserve">Итоги переоценки были опубликованы в сборниках «Народное хозяйство СССР» и «Народное хозяйство РСФСР» в разной типологии, но без дифференциации по АССР, краям и областям. </w:t>
      </w:r>
      <w:r w:rsidR="008E16C5" w:rsidRPr="00526009">
        <w:rPr>
          <w:sz w:val="24"/>
          <w:szCs w:val="24"/>
        </w:rPr>
        <w:t>В проект включены р</w:t>
      </w:r>
      <w:r w:rsidRPr="00526009">
        <w:rPr>
          <w:sz w:val="24"/>
          <w:szCs w:val="24"/>
        </w:rPr>
        <w:t>егиональные данные в ра</w:t>
      </w:r>
      <w:r w:rsidR="008E16C5" w:rsidRPr="00526009">
        <w:rPr>
          <w:sz w:val="24"/>
          <w:szCs w:val="24"/>
        </w:rPr>
        <w:t xml:space="preserve">збивке основных фондов по </w:t>
      </w:r>
      <w:r w:rsidR="00B8731C" w:rsidRPr="00526009">
        <w:rPr>
          <w:sz w:val="24"/>
          <w:szCs w:val="24"/>
        </w:rPr>
        <w:t>категория</w:t>
      </w:r>
      <w:r w:rsidR="008E16C5" w:rsidRPr="00526009">
        <w:rPr>
          <w:sz w:val="24"/>
          <w:szCs w:val="24"/>
        </w:rPr>
        <w:t>м</w:t>
      </w:r>
      <w:r w:rsidR="003F4EC3" w:rsidRPr="00526009">
        <w:rPr>
          <w:sz w:val="24"/>
          <w:szCs w:val="24"/>
        </w:rPr>
        <w:t>, хранящиеся в архивном фонде ЦСУ РСФСР</w:t>
      </w:r>
      <w:r w:rsidR="003F4EC3" w:rsidRPr="00526009">
        <w:rPr>
          <w:rStyle w:val="FootnoteReference"/>
          <w:sz w:val="24"/>
          <w:szCs w:val="24"/>
        </w:rPr>
        <w:footnoteReference w:id="4"/>
      </w:r>
      <w:r w:rsidR="008E16C5" w:rsidRPr="00526009">
        <w:rPr>
          <w:sz w:val="24"/>
          <w:szCs w:val="24"/>
        </w:rPr>
        <w:t>.</w:t>
      </w:r>
      <w:r w:rsidR="003F4EC3" w:rsidRPr="00526009">
        <w:rPr>
          <w:sz w:val="24"/>
          <w:szCs w:val="24"/>
        </w:rPr>
        <w:t xml:space="preserve"> Как в этом отчете, так и в опубликованных сборниках, данные представлены в новом масштабе цен, установленном после денежной реформы 1960−1961 гг.</w:t>
      </w:r>
      <w:r w:rsidR="00630AC3" w:rsidRPr="00526009">
        <w:rPr>
          <w:sz w:val="24"/>
          <w:szCs w:val="24"/>
        </w:rPr>
        <w:t>, и эта особенность представления данных сохранена в проекте</w:t>
      </w:r>
      <w:r w:rsidR="00270459" w:rsidRPr="00526009">
        <w:rPr>
          <w:sz w:val="24"/>
          <w:szCs w:val="24"/>
        </w:rPr>
        <w:t>, в то время как все остальные стоимостные данные, относящиеся к 1959 г</w:t>
      </w:r>
      <w:r w:rsidR="00630AC3" w:rsidRPr="00526009">
        <w:rPr>
          <w:sz w:val="24"/>
          <w:szCs w:val="24"/>
        </w:rPr>
        <w:t>.</w:t>
      </w:r>
      <w:r w:rsidR="00270459" w:rsidRPr="00526009">
        <w:rPr>
          <w:sz w:val="24"/>
          <w:szCs w:val="24"/>
        </w:rPr>
        <w:t>, представлены в текущих, дореформенных рублях 1959 г.</w:t>
      </w:r>
    </w:p>
    <w:p w:rsidR="00B62EFA" w:rsidRPr="00526009" w:rsidRDefault="002D6650" w:rsidP="002E2BEC">
      <w:pPr>
        <w:ind w:firstLine="709"/>
        <w:jc w:val="both"/>
        <w:rPr>
          <w:sz w:val="24"/>
          <w:szCs w:val="24"/>
        </w:rPr>
      </w:pPr>
      <w:r w:rsidRPr="00526009">
        <w:rPr>
          <w:sz w:val="24"/>
          <w:szCs w:val="24"/>
        </w:rPr>
        <w:t>Установленная по итогам инвентаризации стоимость основных фондов состав</w:t>
      </w:r>
      <w:r w:rsidR="003F4EC3" w:rsidRPr="00526009">
        <w:rPr>
          <w:sz w:val="24"/>
          <w:szCs w:val="24"/>
        </w:rPr>
        <w:t>ила по РСФСР 128,7 млрд. руб. ЦСУ также сообщило, что оценочная стоимость всех основных фондов республики, включая имущество колхозов, не проходивших организацию учреждений и находящееся в личной собственности граждан, составляло 181,8 млрд. руб.</w:t>
      </w:r>
      <w:r w:rsidR="00270459" w:rsidRPr="00526009">
        <w:rPr>
          <w:rStyle w:val="FootnoteReference"/>
          <w:sz w:val="24"/>
          <w:szCs w:val="24"/>
        </w:rPr>
        <w:footnoteReference w:id="5"/>
      </w:r>
      <w:r w:rsidR="003F4EC3" w:rsidRPr="00526009">
        <w:rPr>
          <w:sz w:val="24"/>
          <w:szCs w:val="24"/>
        </w:rPr>
        <w:t xml:space="preserve"> К сожалению, нам не удалось найти сведений о региональном распределении этих не прошедших инвентаризацию фондов общей стоимостью 53</w:t>
      </w:r>
      <w:r w:rsidR="00630AC3" w:rsidRPr="00526009">
        <w:rPr>
          <w:sz w:val="24"/>
          <w:szCs w:val="24"/>
        </w:rPr>
        <w:t>,1</w:t>
      </w:r>
      <w:r w:rsidR="003F4EC3" w:rsidRPr="00526009">
        <w:rPr>
          <w:sz w:val="24"/>
          <w:szCs w:val="24"/>
        </w:rPr>
        <w:t xml:space="preserve"> млрд. руб. Возможно, эти данные </w:t>
      </w:r>
      <w:r w:rsidR="002E2BEC" w:rsidRPr="00526009">
        <w:rPr>
          <w:sz w:val="24"/>
          <w:szCs w:val="24"/>
        </w:rPr>
        <w:t xml:space="preserve">вообще </w:t>
      </w:r>
      <w:r w:rsidR="003F4EC3" w:rsidRPr="00526009">
        <w:rPr>
          <w:sz w:val="24"/>
          <w:szCs w:val="24"/>
        </w:rPr>
        <w:t>не были оставлены на</w:t>
      </w:r>
      <w:r w:rsidR="002E2BEC" w:rsidRPr="00526009">
        <w:rPr>
          <w:sz w:val="24"/>
          <w:szCs w:val="24"/>
        </w:rPr>
        <w:t xml:space="preserve"> архивное</w:t>
      </w:r>
      <w:r w:rsidR="003F4EC3" w:rsidRPr="00526009">
        <w:rPr>
          <w:sz w:val="24"/>
          <w:szCs w:val="24"/>
        </w:rPr>
        <w:t xml:space="preserve"> хранени</w:t>
      </w:r>
      <w:r w:rsidR="002E2BEC" w:rsidRPr="00526009">
        <w:rPr>
          <w:sz w:val="24"/>
          <w:szCs w:val="24"/>
        </w:rPr>
        <w:t>е как оценочные и малоценные</w:t>
      </w:r>
      <w:r w:rsidR="003F4EC3" w:rsidRPr="00526009">
        <w:rPr>
          <w:sz w:val="24"/>
          <w:szCs w:val="24"/>
        </w:rPr>
        <w:t>.</w:t>
      </w:r>
    </w:p>
    <w:p w:rsidR="002D6650" w:rsidRPr="00526009" w:rsidRDefault="002E2BEC" w:rsidP="00B62EFA">
      <w:pPr>
        <w:ind w:firstLine="709"/>
        <w:jc w:val="both"/>
        <w:rPr>
          <w:sz w:val="24"/>
          <w:szCs w:val="24"/>
        </w:rPr>
      </w:pPr>
      <w:r w:rsidRPr="00526009">
        <w:rPr>
          <w:sz w:val="24"/>
          <w:szCs w:val="24"/>
        </w:rPr>
        <w:t xml:space="preserve">Основные фонды </w:t>
      </w:r>
      <w:r w:rsidR="00B8731C" w:rsidRPr="00526009">
        <w:rPr>
          <w:sz w:val="24"/>
          <w:szCs w:val="24"/>
        </w:rPr>
        <w:t xml:space="preserve">в приведенном источнике </w:t>
      </w:r>
      <w:r w:rsidRPr="00526009">
        <w:rPr>
          <w:sz w:val="24"/>
          <w:szCs w:val="24"/>
        </w:rPr>
        <w:t xml:space="preserve">делятся </w:t>
      </w:r>
      <w:r w:rsidR="00B8731C" w:rsidRPr="00526009">
        <w:rPr>
          <w:sz w:val="24"/>
          <w:szCs w:val="24"/>
        </w:rPr>
        <w:t>на следующие категории:</w:t>
      </w:r>
    </w:p>
    <w:p w:rsidR="00B8731C" w:rsidRPr="00526009" w:rsidRDefault="00B8731C" w:rsidP="00B8731C">
      <w:pPr>
        <w:widowControl/>
        <w:numPr>
          <w:ilvl w:val="0"/>
          <w:numId w:val="6"/>
        </w:numPr>
        <w:suppressAutoHyphens w:val="0"/>
        <w:rPr>
          <w:sz w:val="24"/>
          <w:szCs w:val="24"/>
          <w:lang w:eastAsia="zh-CN"/>
        </w:rPr>
      </w:pPr>
      <w:r w:rsidRPr="00526009">
        <w:rPr>
          <w:sz w:val="24"/>
          <w:szCs w:val="24"/>
          <w:lang w:eastAsia="zh-CN"/>
        </w:rPr>
        <w:t>Здания</w:t>
      </w:r>
      <w:r w:rsidRPr="00526009">
        <w:rPr>
          <w:sz w:val="24"/>
          <w:szCs w:val="24"/>
          <w:lang w:val="en-US" w:eastAsia="zh-CN"/>
        </w:rPr>
        <w:t>;</w:t>
      </w:r>
    </w:p>
    <w:p w:rsidR="00B8731C" w:rsidRPr="00526009" w:rsidRDefault="00B8731C" w:rsidP="00B8731C">
      <w:pPr>
        <w:widowControl/>
        <w:numPr>
          <w:ilvl w:val="0"/>
          <w:numId w:val="6"/>
        </w:numPr>
        <w:suppressAutoHyphens w:val="0"/>
        <w:rPr>
          <w:sz w:val="24"/>
          <w:szCs w:val="24"/>
          <w:lang w:eastAsia="zh-CN"/>
        </w:rPr>
      </w:pPr>
      <w:r w:rsidRPr="00526009">
        <w:rPr>
          <w:sz w:val="24"/>
          <w:szCs w:val="24"/>
          <w:lang w:eastAsia="zh-CN"/>
        </w:rPr>
        <w:t>Сооружения и передаточные устройства</w:t>
      </w:r>
      <w:r w:rsidRPr="00526009">
        <w:rPr>
          <w:sz w:val="24"/>
          <w:szCs w:val="24"/>
          <w:lang w:val="en-US" w:eastAsia="zh-CN"/>
        </w:rPr>
        <w:t>;</w:t>
      </w:r>
    </w:p>
    <w:p w:rsidR="00B8731C" w:rsidRPr="00526009" w:rsidRDefault="00B8731C" w:rsidP="00B8731C">
      <w:pPr>
        <w:widowControl/>
        <w:numPr>
          <w:ilvl w:val="0"/>
          <w:numId w:val="6"/>
        </w:numPr>
        <w:suppressAutoHyphens w:val="0"/>
        <w:rPr>
          <w:sz w:val="24"/>
          <w:szCs w:val="24"/>
          <w:lang w:eastAsia="zh-CN"/>
        </w:rPr>
      </w:pPr>
      <w:r w:rsidRPr="00526009">
        <w:rPr>
          <w:sz w:val="24"/>
          <w:szCs w:val="24"/>
          <w:lang w:eastAsia="zh-CN"/>
        </w:rPr>
        <w:t>Силовые машины и оборудование</w:t>
      </w:r>
      <w:r w:rsidRPr="00526009">
        <w:rPr>
          <w:sz w:val="24"/>
          <w:szCs w:val="24"/>
          <w:lang w:val="en-US" w:eastAsia="zh-CN"/>
        </w:rPr>
        <w:t>;</w:t>
      </w:r>
    </w:p>
    <w:p w:rsidR="00B8731C" w:rsidRPr="00526009" w:rsidRDefault="00B8731C" w:rsidP="00B8731C">
      <w:pPr>
        <w:widowControl/>
        <w:numPr>
          <w:ilvl w:val="0"/>
          <w:numId w:val="6"/>
        </w:numPr>
        <w:suppressAutoHyphens w:val="0"/>
        <w:rPr>
          <w:sz w:val="24"/>
          <w:szCs w:val="24"/>
          <w:lang w:eastAsia="zh-CN"/>
        </w:rPr>
      </w:pPr>
      <w:r w:rsidRPr="00526009">
        <w:rPr>
          <w:sz w:val="24"/>
          <w:szCs w:val="24"/>
          <w:lang w:eastAsia="zh-CN"/>
        </w:rPr>
        <w:t>Рабочие машины и оборудование</w:t>
      </w:r>
      <w:r w:rsidRPr="00526009">
        <w:rPr>
          <w:sz w:val="24"/>
          <w:szCs w:val="24"/>
          <w:lang w:val="en-US" w:eastAsia="zh-CN"/>
        </w:rPr>
        <w:t>;</w:t>
      </w:r>
    </w:p>
    <w:p w:rsidR="00B8731C" w:rsidRPr="00526009" w:rsidRDefault="00B8731C" w:rsidP="00B8731C">
      <w:pPr>
        <w:widowControl/>
        <w:numPr>
          <w:ilvl w:val="0"/>
          <w:numId w:val="6"/>
        </w:numPr>
        <w:suppressAutoHyphens w:val="0"/>
        <w:rPr>
          <w:sz w:val="24"/>
          <w:szCs w:val="24"/>
          <w:lang w:eastAsia="zh-CN"/>
        </w:rPr>
      </w:pPr>
      <w:r w:rsidRPr="00526009">
        <w:rPr>
          <w:sz w:val="24"/>
          <w:szCs w:val="24"/>
          <w:lang w:eastAsia="zh-CN"/>
        </w:rPr>
        <w:t>Измерительные и регулирующие приборы и устройства и лабораторное оборудование;</w:t>
      </w:r>
    </w:p>
    <w:p w:rsidR="00B8731C" w:rsidRPr="00526009" w:rsidRDefault="00B8731C" w:rsidP="00B8731C">
      <w:pPr>
        <w:widowControl/>
        <w:numPr>
          <w:ilvl w:val="0"/>
          <w:numId w:val="6"/>
        </w:numPr>
        <w:suppressAutoHyphens w:val="0"/>
        <w:rPr>
          <w:sz w:val="24"/>
          <w:szCs w:val="24"/>
          <w:lang w:eastAsia="zh-CN"/>
        </w:rPr>
      </w:pPr>
      <w:r w:rsidRPr="00526009">
        <w:rPr>
          <w:sz w:val="24"/>
          <w:szCs w:val="24"/>
          <w:lang w:eastAsia="zh-CN"/>
        </w:rPr>
        <w:t>Транспортные средства (средства передвижения)</w:t>
      </w:r>
      <w:r w:rsidRPr="00526009">
        <w:rPr>
          <w:sz w:val="24"/>
          <w:szCs w:val="24"/>
          <w:lang w:val="en-US" w:eastAsia="zh-CN"/>
        </w:rPr>
        <w:t>;</w:t>
      </w:r>
    </w:p>
    <w:p w:rsidR="00B8731C" w:rsidRPr="00526009" w:rsidRDefault="00B8731C" w:rsidP="00B8731C">
      <w:pPr>
        <w:widowControl/>
        <w:numPr>
          <w:ilvl w:val="0"/>
          <w:numId w:val="6"/>
        </w:numPr>
        <w:suppressAutoHyphens w:val="0"/>
        <w:rPr>
          <w:sz w:val="24"/>
          <w:szCs w:val="24"/>
          <w:lang w:eastAsia="zh-CN"/>
        </w:rPr>
      </w:pPr>
      <w:r w:rsidRPr="00526009">
        <w:rPr>
          <w:sz w:val="24"/>
          <w:szCs w:val="24"/>
          <w:lang w:eastAsia="zh-CN"/>
        </w:rPr>
        <w:t>Инструменты</w:t>
      </w:r>
      <w:r w:rsidRPr="00526009">
        <w:rPr>
          <w:sz w:val="24"/>
          <w:szCs w:val="24"/>
          <w:lang w:val="en-US" w:eastAsia="zh-CN"/>
        </w:rPr>
        <w:t>;</w:t>
      </w:r>
    </w:p>
    <w:p w:rsidR="00B8731C" w:rsidRPr="00526009" w:rsidRDefault="00B8731C" w:rsidP="00B8731C">
      <w:pPr>
        <w:widowControl/>
        <w:numPr>
          <w:ilvl w:val="0"/>
          <w:numId w:val="6"/>
        </w:numPr>
        <w:suppressAutoHyphens w:val="0"/>
        <w:rPr>
          <w:sz w:val="24"/>
          <w:szCs w:val="24"/>
          <w:lang w:eastAsia="zh-CN"/>
        </w:rPr>
      </w:pPr>
      <w:r w:rsidRPr="00526009">
        <w:rPr>
          <w:sz w:val="24"/>
          <w:szCs w:val="24"/>
          <w:lang w:eastAsia="zh-CN"/>
        </w:rPr>
        <w:t>Производственный и хозяйственный инвентарь и принадлежности;</w:t>
      </w:r>
    </w:p>
    <w:p w:rsidR="00B8731C" w:rsidRPr="00526009" w:rsidRDefault="00B8731C" w:rsidP="00B8731C">
      <w:pPr>
        <w:widowControl/>
        <w:numPr>
          <w:ilvl w:val="0"/>
          <w:numId w:val="6"/>
        </w:numPr>
        <w:suppressAutoHyphens w:val="0"/>
        <w:rPr>
          <w:sz w:val="24"/>
          <w:szCs w:val="24"/>
          <w:lang w:eastAsia="zh-CN"/>
        </w:rPr>
      </w:pPr>
      <w:r w:rsidRPr="00526009">
        <w:rPr>
          <w:sz w:val="24"/>
          <w:szCs w:val="24"/>
          <w:lang w:eastAsia="zh-CN"/>
        </w:rPr>
        <w:t>Скот рабочий и продуктивный и другие животные, птица и пчелосемьи;</w:t>
      </w:r>
    </w:p>
    <w:p w:rsidR="00B8731C" w:rsidRPr="00526009" w:rsidRDefault="00B8731C" w:rsidP="00B8731C">
      <w:pPr>
        <w:widowControl/>
        <w:numPr>
          <w:ilvl w:val="0"/>
          <w:numId w:val="6"/>
        </w:numPr>
        <w:suppressAutoHyphens w:val="0"/>
        <w:rPr>
          <w:sz w:val="24"/>
          <w:szCs w:val="24"/>
          <w:lang w:eastAsia="zh-CN"/>
        </w:rPr>
      </w:pPr>
      <w:r w:rsidRPr="00526009">
        <w:rPr>
          <w:sz w:val="24"/>
          <w:szCs w:val="24"/>
          <w:lang w:eastAsia="zh-CN"/>
        </w:rPr>
        <w:t>Многолетние насаждения</w:t>
      </w:r>
      <w:r w:rsidRPr="00526009">
        <w:rPr>
          <w:sz w:val="24"/>
          <w:szCs w:val="24"/>
          <w:lang w:val="en-US" w:eastAsia="zh-CN"/>
        </w:rPr>
        <w:t>;</w:t>
      </w:r>
    </w:p>
    <w:p w:rsidR="00B8731C" w:rsidRPr="00526009" w:rsidRDefault="00B8731C" w:rsidP="00B8731C">
      <w:pPr>
        <w:widowControl/>
        <w:numPr>
          <w:ilvl w:val="0"/>
          <w:numId w:val="6"/>
        </w:numPr>
        <w:suppressAutoHyphens w:val="0"/>
        <w:rPr>
          <w:sz w:val="24"/>
          <w:szCs w:val="24"/>
          <w:lang w:eastAsia="zh-CN"/>
        </w:rPr>
      </w:pPr>
      <w:r w:rsidRPr="00526009">
        <w:rPr>
          <w:sz w:val="24"/>
          <w:szCs w:val="24"/>
          <w:lang w:eastAsia="zh-CN"/>
        </w:rPr>
        <w:t>Мелиорация земли и водоемов (без сооружений);</w:t>
      </w:r>
    </w:p>
    <w:p w:rsidR="00B8731C" w:rsidRPr="00526009" w:rsidRDefault="00B8731C" w:rsidP="00B8731C">
      <w:pPr>
        <w:widowControl/>
        <w:numPr>
          <w:ilvl w:val="0"/>
          <w:numId w:val="6"/>
        </w:numPr>
        <w:suppressAutoHyphens w:val="0"/>
        <w:rPr>
          <w:sz w:val="24"/>
          <w:szCs w:val="24"/>
          <w:lang w:eastAsia="zh-CN"/>
        </w:rPr>
      </w:pPr>
      <w:r w:rsidRPr="00526009">
        <w:rPr>
          <w:sz w:val="24"/>
          <w:szCs w:val="24"/>
          <w:lang w:eastAsia="zh-CN"/>
        </w:rPr>
        <w:t>Прочие основные фонды</w:t>
      </w:r>
      <w:r w:rsidRPr="00526009">
        <w:rPr>
          <w:sz w:val="24"/>
          <w:szCs w:val="24"/>
          <w:lang w:val="en-US" w:eastAsia="zh-CN"/>
        </w:rPr>
        <w:t>.</w:t>
      </w:r>
    </w:p>
    <w:p w:rsidR="00B62EFA" w:rsidRPr="00526009" w:rsidRDefault="00B8731C" w:rsidP="00630AC3">
      <w:pPr>
        <w:ind w:firstLine="709"/>
        <w:jc w:val="both"/>
        <w:rPr>
          <w:sz w:val="24"/>
          <w:szCs w:val="24"/>
        </w:rPr>
      </w:pPr>
      <w:r w:rsidRPr="00526009">
        <w:rPr>
          <w:sz w:val="24"/>
          <w:szCs w:val="24"/>
        </w:rPr>
        <w:t xml:space="preserve">Исчерпывающие </w:t>
      </w:r>
      <w:r w:rsidR="00630AC3" w:rsidRPr="00526009">
        <w:rPr>
          <w:sz w:val="24"/>
          <w:szCs w:val="24"/>
        </w:rPr>
        <w:t>раз</w:t>
      </w:r>
      <w:r w:rsidRPr="00526009">
        <w:rPr>
          <w:sz w:val="24"/>
          <w:szCs w:val="24"/>
        </w:rPr>
        <w:t xml:space="preserve">ъяснения по вопросу о том, что </w:t>
      </w:r>
      <w:r w:rsidR="00630AC3" w:rsidRPr="00526009">
        <w:rPr>
          <w:sz w:val="24"/>
          <w:szCs w:val="24"/>
        </w:rPr>
        <w:t>именно входило</w:t>
      </w:r>
      <w:r w:rsidRPr="00526009">
        <w:rPr>
          <w:sz w:val="24"/>
          <w:szCs w:val="24"/>
        </w:rPr>
        <w:t xml:space="preserve"> </w:t>
      </w:r>
      <w:r w:rsidR="00630AC3" w:rsidRPr="00526009">
        <w:rPr>
          <w:sz w:val="24"/>
          <w:szCs w:val="24"/>
        </w:rPr>
        <w:t>в</w:t>
      </w:r>
      <w:r w:rsidRPr="00526009">
        <w:rPr>
          <w:sz w:val="24"/>
          <w:szCs w:val="24"/>
        </w:rPr>
        <w:t xml:space="preserve"> кажд</w:t>
      </w:r>
      <w:r w:rsidR="00630AC3" w:rsidRPr="00526009">
        <w:rPr>
          <w:sz w:val="24"/>
          <w:szCs w:val="24"/>
        </w:rPr>
        <w:t>ую</w:t>
      </w:r>
      <w:r w:rsidRPr="00526009">
        <w:rPr>
          <w:sz w:val="24"/>
          <w:szCs w:val="24"/>
        </w:rPr>
        <w:t xml:space="preserve"> </w:t>
      </w:r>
      <w:r w:rsidR="00630AC3" w:rsidRPr="00526009">
        <w:rPr>
          <w:sz w:val="24"/>
          <w:szCs w:val="24"/>
        </w:rPr>
        <w:t>из категорий</w:t>
      </w:r>
      <w:r w:rsidRPr="00526009">
        <w:rPr>
          <w:sz w:val="24"/>
          <w:szCs w:val="24"/>
        </w:rPr>
        <w:t>, приводятся в упомянутых методических указаниях</w:t>
      </w:r>
      <w:r w:rsidRPr="00526009">
        <w:rPr>
          <w:rStyle w:val="FootnoteReference"/>
          <w:sz w:val="24"/>
          <w:szCs w:val="24"/>
        </w:rPr>
        <w:footnoteReference w:id="6"/>
      </w:r>
      <w:r w:rsidRPr="00526009">
        <w:rPr>
          <w:sz w:val="24"/>
          <w:szCs w:val="24"/>
        </w:rPr>
        <w:t>.</w:t>
      </w:r>
    </w:p>
    <w:p w:rsidR="001F371B" w:rsidRPr="00526009" w:rsidRDefault="001F371B" w:rsidP="001F371B">
      <w:pPr>
        <w:ind w:left="644"/>
        <w:jc w:val="both"/>
        <w:rPr>
          <w:bCs/>
          <w:sz w:val="24"/>
          <w:szCs w:val="24"/>
        </w:rPr>
      </w:pPr>
    </w:p>
    <w:p w:rsidR="00D11C40" w:rsidRPr="00526009" w:rsidRDefault="001F371B" w:rsidP="00C17601">
      <w:pPr>
        <w:ind w:left="284"/>
        <w:jc w:val="both"/>
        <w:rPr>
          <w:b/>
          <w:sz w:val="24"/>
          <w:szCs w:val="24"/>
        </w:rPr>
      </w:pPr>
      <w:r w:rsidRPr="00526009">
        <w:rPr>
          <w:b/>
          <w:sz w:val="24"/>
          <w:szCs w:val="24"/>
        </w:rPr>
        <w:t>3</w:t>
      </w:r>
      <w:r w:rsidR="00C17601" w:rsidRPr="00526009">
        <w:rPr>
          <w:b/>
          <w:sz w:val="24"/>
          <w:szCs w:val="24"/>
        </w:rPr>
        <w:t xml:space="preserve">. </w:t>
      </w:r>
      <w:r w:rsidR="00872C12" w:rsidRPr="00526009">
        <w:rPr>
          <w:b/>
          <w:sz w:val="24"/>
          <w:szCs w:val="24"/>
        </w:rPr>
        <w:t>Статистика основных фондов</w:t>
      </w:r>
      <w:r w:rsidRPr="00526009">
        <w:rPr>
          <w:b/>
          <w:sz w:val="24"/>
          <w:szCs w:val="24"/>
        </w:rPr>
        <w:t xml:space="preserve"> промышленности</w:t>
      </w:r>
      <w:r w:rsidR="00D11C40" w:rsidRPr="00526009">
        <w:rPr>
          <w:b/>
          <w:bCs/>
          <w:sz w:val="24"/>
          <w:szCs w:val="24"/>
        </w:rPr>
        <w:t>.</w:t>
      </w:r>
    </w:p>
    <w:p w:rsidR="00872C12" w:rsidRPr="00270459" w:rsidRDefault="00872C12" w:rsidP="00270459">
      <w:pPr>
        <w:ind w:firstLine="69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 xml:space="preserve">Статистика основных фондов промышленности </w:t>
      </w:r>
      <w:r w:rsidR="0081049F">
        <w:rPr>
          <w:sz w:val="24"/>
          <w:szCs w:val="24"/>
        </w:rPr>
        <w:t xml:space="preserve">(вместе с численностью предприятий) </w:t>
      </w:r>
      <w:r>
        <w:rPr>
          <w:sz w:val="24"/>
          <w:szCs w:val="24"/>
        </w:rPr>
        <w:t>доступна как ч</w:t>
      </w:r>
      <w:r w:rsidRPr="00872C12">
        <w:rPr>
          <w:sz w:val="24"/>
          <w:szCs w:val="24"/>
        </w:rPr>
        <w:t xml:space="preserve">асть </w:t>
      </w:r>
      <w:r w:rsidRPr="00872C12">
        <w:rPr>
          <w:color w:val="000000"/>
          <w:sz w:val="24"/>
          <w:szCs w:val="24"/>
        </w:rPr>
        <w:t>итоговых (проверенных и сведенных) данных промышленной статистики за 1959 г., извес</w:t>
      </w:r>
      <w:r w:rsidR="0081049F">
        <w:rPr>
          <w:color w:val="000000"/>
          <w:sz w:val="24"/>
          <w:szCs w:val="24"/>
        </w:rPr>
        <w:t>тных из так называемых «Сводок</w:t>
      </w:r>
      <w:r w:rsidRPr="00872C12">
        <w:rPr>
          <w:color w:val="000000"/>
          <w:sz w:val="24"/>
          <w:szCs w:val="24"/>
        </w:rPr>
        <w:t xml:space="preserve"> статистических управлений о числе предприятий, рабочих, валовой продукции промышленности, стоимости промышленно-производственных основных фондов по отраслям промышленности за 1959 г. по областям, краям, автономным республикам РСФСР (форма С-0)»</w:t>
      </w:r>
      <w:r w:rsidRPr="00872C12">
        <w:rPr>
          <w:rStyle w:val="FootnoteReference"/>
          <w:color w:val="000000"/>
          <w:sz w:val="24"/>
          <w:szCs w:val="24"/>
        </w:rPr>
        <w:footnoteReference w:id="7"/>
      </w:r>
      <w:r w:rsidRPr="00872C12">
        <w:rPr>
          <w:color w:val="000000"/>
          <w:sz w:val="24"/>
          <w:szCs w:val="24"/>
        </w:rPr>
        <w:t>. Сводки составлялись по территориальному принципу и содержат сведения по промышленности за 1959 год и на 01.01.1960. В частности</w:t>
      </w:r>
      <w:r w:rsidR="00270459">
        <w:rPr>
          <w:color w:val="000000"/>
          <w:sz w:val="24"/>
          <w:szCs w:val="24"/>
        </w:rPr>
        <w:t>,</w:t>
      </w:r>
      <w:r w:rsidRPr="00872C12">
        <w:rPr>
          <w:color w:val="000000"/>
          <w:sz w:val="24"/>
          <w:szCs w:val="24"/>
        </w:rPr>
        <w:t xml:space="preserve"> в них содержатся сведения о валовом выпуске (без налога с оборота) промышленной продукции в рублях (в оптовых текущих ценах</w:t>
      </w:r>
      <w:r w:rsidRPr="00872C12">
        <w:rPr>
          <w:rStyle w:val="FootnoteReference"/>
          <w:sz w:val="24"/>
          <w:szCs w:val="24"/>
        </w:rPr>
        <w:footnoteReference w:id="8"/>
      </w:r>
      <w:r w:rsidRPr="00872C12">
        <w:rPr>
          <w:color w:val="000000"/>
          <w:sz w:val="24"/>
          <w:szCs w:val="24"/>
        </w:rPr>
        <w:t xml:space="preserve"> и ценах на 01.07.1955) по отраслям (с параллельной разбивкой на крупную и мелкую промышленность), числе предприятий, </w:t>
      </w:r>
      <w:r w:rsidRPr="00872C12">
        <w:rPr>
          <w:sz w:val="24"/>
          <w:szCs w:val="24"/>
        </w:rPr>
        <w:t>среднесписочном числе рабочих за 1959 год</w:t>
      </w:r>
      <w:r w:rsidRPr="00872C12">
        <w:rPr>
          <w:rStyle w:val="FootnoteReference"/>
          <w:sz w:val="24"/>
          <w:szCs w:val="24"/>
        </w:rPr>
        <w:footnoteReference w:id="9"/>
      </w:r>
      <w:r w:rsidRPr="00872C12">
        <w:rPr>
          <w:sz w:val="24"/>
          <w:szCs w:val="24"/>
        </w:rPr>
        <w:t xml:space="preserve">, промышленно-производственных основных фондах на 1.1. 1960 (тыс. руб.). Для целей электронного архива мы собирали информацию о промышленности в целом (без разбивки на мелкую и крупную) – </w:t>
      </w:r>
      <w:r w:rsidRPr="0081049F">
        <w:rPr>
          <w:b/>
          <w:sz w:val="24"/>
          <w:szCs w:val="24"/>
        </w:rPr>
        <w:t>число предприятий</w:t>
      </w:r>
      <w:r w:rsidRPr="00872C12">
        <w:rPr>
          <w:sz w:val="24"/>
          <w:szCs w:val="24"/>
        </w:rPr>
        <w:t xml:space="preserve">, среднесписочное число рабочих, валовая продукция в оптовых текущих и неизменных ценах, </w:t>
      </w:r>
      <w:r w:rsidRPr="0081049F">
        <w:rPr>
          <w:b/>
          <w:sz w:val="24"/>
          <w:szCs w:val="24"/>
        </w:rPr>
        <w:t>промышленно-производственные основные фонды</w:t>
      </w:r>
      <w:r w:rsidRPr="00872C12">
        <w:rPr>
          <w:sz w:val="24"/>
          <w:szCs w:val="24"/>
        </w:rPr>
        <w:t xml:space="preserve"> </w:t>
      </w:r>
      <w:r w:rsidR="00270459">
        <w:rPr>
          <w:sz w:val="24"/>
          <w:szCs w:val="24"/>
        </w:rPr>
        <w:t>−</w:t>
      </w:r>
      <w:r w:rsidRPr="00872C12">
        <w:rPr>
          <w:sz w:val="24"/>
          <w:szCs w:val="24"/>
        </w:rPr>
        <w:t xml:space="preserve"> по отраслям и подотраслям</w:t>
      </w:r>
      <w:r w:rsidRPr="00872C12">
        <w:rPr>
          <w:rStyle w:val="FootnoteReference"/>
          <w:sz w:val="24"/>
          <w:szCs w:val="24"/>
        </w:rPr>
        <w:footnoteReference w:id="10"/>
      </w:r>
      <w:r w:rsidRPr="00872C12">
        <w:rPr>
          <w:sz w:val="24"/>
          <w:szCs w:val="24"/>
        </w:rPr>
        <w:t>. Согласно советской классификации</w:t>
      </w:r>
      <w:r w:rsidR="00270459">
        <w:rPr>
          <w:sz w:val="24"/>
          <w:szCs w:val="24"/>
        </w:rPr>
        <w:t>,</w:t>
      </w:r>
      <w:r w:rsidRPr="00872C12">
        <w:rPr>
          <w:sz w:val="24"/>
          <w:szCs w:val="24"/>
        </w:rPr>
        <w:t xml:space="preserve"> промышленность делилась на 13 отраслей:</w:t>
      </w:r>
    </w:p>
    <w:p w:rsidR="00872C12" w:rsidRPr="00872C12" w:rsidRDefault="00872C12" w:rsidP="00872C12">
      <w:pPr>
        <w:ind w:firstLine="284"/>
        <w:jc w:val="both"/>
        <w:rPr>
          <w:sz w:val="24"/>
          <w:szCs w:val="24"/>
        </w:rPr>
      </w:pPr>
      <w:r w:rsidRPr="00872C12">
        <w:rPr>
          <w:sz w:val="24"/>
          <w:szCs w:val="24"/>
        </w:rPr>
        <w:t>1. Черная металлургия;</w:t>
      </w:r>
    </w:p>
    <w:p w:rsidR="00872C12" w:rsidRPr="00872C12" w:rsidRDefault="00872C12" w:rsidP="00872C12">
      <w:pPr>
        <w:ind w:firstLine="284"/>
        <w:jc w:val="both"/>
        <w:rPr>
          <w:sz w:val="24"/>
          <w:szCs w:val="24"/>
        </w:rPr>
      </w:pPr>
      <w:r w:rsidRPr="00872C12">
        <w:rPr>
          <w:sz w:val="24"/>
          <w:szCs w:val="24"/>
        </w:rPr>
        <w:t>2. Цветная металлургия;</w:t>
      </w:r>
    </w:p>
    <w:p w:rsidR="00872C12" w:rsidRPr="00872C12" w:rsidRDefault="00872C12" w:rsidP="00872C12">
      <w:pPr>
        <w:ind w:firstLine="284"/>
        <w:jc w:val="both"/>
        <w:rPr>
          <w:color w:val="000000"/>
          <w:sz w:val="24"/>
          <w:szCs w:val="24"/>
        </w:rPr>
      </w:pPr>
      <w:r w:rsidRPr="00872C12">
        <w:rPr>
          <w:sz w:val="24"/>
          <w:szCs w:val="24"/>
        </w:rPr>
        <w:t>3.</w:t>
      </w:r>
      <w:r w:rsidR="00270459">
        <w:rPr>
          <w:sz w:val="24"/>
          <w:szCs w:val="24"/>
        </w:rPr>
        <w:t xml:space="preserve"> </w:t>
      </w:r>
      <w:r w:rsidRPr="00872C12">
        <w:rPr>
          <w:color w:val="000000"/>
          <w:sz w:val="24"/>
          <w:szCs w:val="24"/>
        </w:rPr>
        <w:t>Топливная промышленность и производство продуктов из угля, нефти и сланцев;</w:t>
      </w:r>
    </w:p>
    <w:p w:rsidR="00872C12" w:rsidRPr="00872C12" w:rsidRDefault="00872C12" w:rsidP="00872C12">
      <w:pPr>
        <w:ind w:firstLine="284"/>
        <w:jc w:val="both"/>
        <w:rPr>
          <w:color w:val="000000"/>
          <w:sz w:val="24"/>
          <w:szCs w:val="24"/>
        </w:rPr>
      </w:pPr>
      <w:r w:rsidRPr="00872C12">
        <w:rPr>
          <w:color w:val="000000"/>
          <w:sz w:val="24"/>
          <w:szCs w:val="24"/>
        </w:rPr>
        <w:t>4. Производство электроэнергии и теплоэнергии;</w:t>
      </w:r>
    </w:p>
    <w:p w:rsidR="00872C12" w:rsidRPr="00872C12" w:rsidRDefault="00872C12" w:rsidP="00872C12">
      <w:pPr>
        <w:ind w:firstLine="284"/>
        <w:jc w:val="both"/>
        <w:rPr>
          <w:color w:val="000000"/>
          <w:sz w:val="24"/>
          <w:szCs w:val="24"/>
        </w:rPr>
      </w:pPr>
      <w:r w:rsidRPr="00872C12">
        <w:rPr>
          <w:color w:val="000000"/>
          <w:sz w:val="24"/>
          <w:szCs w:val="24"/>
        </w:rPr>
        <w:t>5. Машиностроение и металлообработка;</w:t>
      </w:r>
    </w:p>
    <w:p w:rsidR="00872C12" w:rsidRPr="00872C12" w:rsidRDefault="00872C12" w:rsidP="00872C12">
      <w:pPr>
        <w:ind w:firstLine="284"/>
        <w:jc w:val="both"/>
        <w:rPr>
          <w:color w:val="000000"/>
          <w:sz w:val="24"/>
          <w:szCs w:val="24"/>
        </w:rPr>
      </w:pPr>
      <w:r w:rsidRPr="00872C12">
        <w:rPr>
          <w:color w:val="000000"/>
          <w:sz w:val="24"/>
          <w:szCs w:val="24"/>
        </w:rPr>
        <w:t>6.</w:t>
      </w:r>
      <w:r w:rsidR="00270459">
        <w:rPr>
          <w:color w:val="000000"/>
          <w:sz w:val="24"/>
          <w:szCs w:val="24"/>
        </w:rPr>
        <w:t xml:space="preserve"> </w:t>
      </w:r>
      <w:r w:rsidRPr="00872C12">
        <w:rPr>
          <w:color w:val="000000"/>
          <w:sz w:val="24"/>
          <w:szCs w:val="24"/>
        </w:rPr>
        <w:t>Производство абразивных, слюдяных и графитовых изделий;</w:t>
      </w:r>
    </w:p>
    <w:p w:rsidR="00872C12" w:rsidRPr="00872C12" w:rsidRDefault="00872C12" w:rsidP="00872C12">
      <w:pPr>
        <w:ind w:firstLine="284"/>
        <w:jc w:val="both"/>
        <w:rPr>
          <w:color w:val="000000"/>
          <w:sz w:val="24"/>
          <w:szCs w:val="24"/>
        </w:rPr>
      </w:pPr>
      <w:r w:rsidRPr="00872C12">
        <w:rPr>
          <w:color w:val="000000"/>
          <w:sz w:val="24"/>
          <w:szCs w:val="24"/>
        </w:rPr>
        <w:t>7. Химическая промышленность (без лесохимии и гидролиза древесины,</w:t>
      </w:r>
      <w:r w:rsidRPr="00872C12">
        <w:rPr>
          <w:b/>
          <w:color w:val="000000"/>
          <w:sz w:val="24"/>
          <w:szCs w:val="24"/>
        </w:rPr>
        <w:t xml:space="preserve"> </w:t>
      </w:r>
      <w:r w:rsidRPr="00872C12">
        <w:rPr>
          <w:color w:val="000000"/>
          <w:sz w:val="24"/>
          <w:szCs w:val="24"/>
        </w:rPr>
        <w:t>производства резиновой обуви и дубителей);</w:t>
      </w:r>
    </w:p>
    <w:p w:rsidR="00872C12" w:rsidRPr="00872C12" w:rsidRDefault="00872C12" w:rsidP="00872C12">
      <w:pPr>
        <w:ind w:firstLine="284"/>
        <w:jc w:val="both"/>
        <w:rPr>
          <w:color w:val="000000"/>
          <w:sz w:val="24"/>
          <w:szCs w:val="24"/>
        </w:rPr>
      </w:pPr>
      <w:r w:rsidRPr="00872C12">
        <w:rPr>
          <w:color w:val="000000"/>
          <w:sz w:val="24"/>
          <w:szCs w:val="24"/>
        </w:rPr>
        <w:t>8. Химическая промышленность (без лесохимии и гидролиза древесины,</w:t>
      </w:r>
      <w:r w:rsidRPr="00872C12">
        <w:rPr>
          <w:b/>
          <w:color w:val="000000"/>
          <w:sz w:val="24"/>
          <w:szCs w:val="24"/>
        </w:rPr>
        <w:t xml:space="preserve"> </w:t>
      </w:r>
      <w:r w:rsidRPr="00872C12">
        <w:rPr>
          <w:color w:val="000000"/>
          <w:sz w:val="24"/>
          <w:szCs w:val="24"/>
        </w:rPr>
        <w:t>производства</w:t>
      </w:r>
      <w:r w:rsidRPr="00872C12">
        <w:rPr>
          <w:b/>
          <w:color w:val="000000"/>
          <w:sz w:val="24"/>
          <w:szCs w:val="24"/>
        </w:rPr>
        <w:t xml:space="preserve"> </w:t>
      </w:r>
      <w:r w:rsidRPr="00872C12">
        <w:rPr>
          <w:color w:val="000000"/>
          <w:sz w:val="24"/>
          <w:szCs w:val="24"/>
        </w:rPr>
        <w:t>резиновой обуви и дубителей);</w:t>
      </w:r>
    </w:p>
    <w:p w:rsidR="00872C12" w:rsidRPr="00872C12" w:rsidRDefault="00872C12" w:rsidP="00270459">
      <w:pPr>
        <w:ind w:firstLine="284"/>
        <w:jc w:val="both"/>
        <w:rPr>
          <w:color w:val="000000"/>
          <w:sz w:val="24"/>
          <w:szCs w:val="24"/>
        </w:rPr>
      </w:pPr>
      <w:r w:rsidRPr="00872C12">
        <w:rPr>
          <w:color w:val="000000"/>
          <w:sz w:val="24"/>
          <w:szCs w:val="24"/>
        </w:rPr>
        <w:lastRenderedPageBreak/>
        <w:t>9. Промышленность строительных материалов;</w:t>
      </w:r>
    </w:p>
    <w:p w:rsidR="00872C12" w:rsidRPr="00872C12" w:rsidRDefault="00872C12" w:rsidP="00872C12">
      <w:pPr>
        <w:ind w:firstLine="284"/>
        <w:jc w:val="both"/>
        <w:rPr>
          <w:color w:val="000000"/>
          <w:sz w:val="24"/>
          <w:szCs w:val="24"/>
        </w:rPr>
      </w:pPr>
      <w:r w:rsidRPr="00872C12">
        <w:rPr>
          <w:color w:val="000000"/>
          <w:sz w:val="24"/>
          <w:szCs w:val="24"/>
        </w:rPr>
        <w:t>10. Стекольная и фарфоро-фаянсовая промышленность;</w:t>
      </w:r>
    </w:p>
    <w:p w:rsidR="00872C12" w:rsidRPr="00872C12" w:rsidRDefault="00872C12" w:rsidP="00872C12">
      <w:pPr>
        <w:ind w:firstLine="284"/>
        <w:jc w:val="both"/>
        <w:rPr>
          <w:color w:val="000000"/>
          <w:sz w:val="24"/>
          <w:szCs w:val="24"/>
        </w:rPr>
      </w:pPr>
      <w:r w:rsidRPr="00872C12">
        <w:rPr>
          <w:color w:val="000000"/>
          <w:sz w:val="24"/>
          <w:szCs w:val="24"/>
        </w:rPr>
        <w:t>11. Легкая промышленность (включая производство резиновой обуви и производство дубителей);</w:t>
      </w:r>
    </w:p>
    <w:p w:rsidR="00872C12" w:rsidRPr="00872C12" w:rsidRDefault="00872C12" w:rsidP="00872C12">
      <w:pPr>
        <w:ind w:firstLine="284"/>
        <w:jc w:val="both"/>
        <w:rPr>
          <w:color w:val="000000"/>
          <w:sz w:val="24"/>
          <w:szCs w:val="24"/>
        </w:rPr>
      </w:pPr>
      <w:r w:rsidRPr="00872C12">
        <w:rPr>
          <w:color w:val="000000"/>
          <w:sz w:val="24"/>
          <w:szCs w:val="24"/>
        </w:rPr>
        <w:t>12. Пищевая промышленность;</w:t>
      </w:r>
    </w:p>
    <w:p w:rsidR="00872C12" w:rsidRPr="00872C12" w:rsidRDefault="00872C12" w:rsidP="00270459">
      <w:pPr>
        <w:ind w:firstLine="284"/>
        <w:jc w:val="both"/>
        <w:rPr>
          <w:color w:val="000000"/>
          <w:sz w:val="24"/>
          <w:szCs w:val="24"/>
        </w:rPr>
      </w:pPr>
      <w:r w:rsidRPr="00872C12">
        <w:rPr>
          <w:color w:val="000000"/>
          <w:sz w:val="24"/>
          <w:szCs w:val="24"/>
        </w:rPr>
        <w:t>13. Прочие отрасли промышленности.</w:t>
      </w:r>
    </w:p>
    <w:p w:rsidR="00872C12" w:rsidRDefault="00872C12" w:rsidP="00270459">
      <w:pPr>
        <w:ind w:firstLine="540"/>
        <w:jc w:val="both"/>
        <w:rPr>
          <w:color w:val="000000"/>
          <w:sz w:val="24"/>
          <w:szCs w:val="24"/>
        </w:rPr>
      </w:pPr>
      <w:r w:rsidRPr="00872C12">
        <w:rPr>
          <w:color w:val="000000"/>
          <w:sz w:val="24"/>
          <w:szCs w:val="24"/>
        </w:rPr>
        <w:t>Проверка данных (автосуммирование) показал</w:t>
      </w:r>
      <w:r w:rsidR="00270459">
        <w:rPr>
          <w:color w:val="000000"/>
          <w:sz w:val="24"/>
          <w:szCs w:val="24"/>
        </w:rPr>
        <w:t>а</w:t>
      </w:r>
      <w:r w:rsidRPr="00872C12">
        <w:rPr>
          <w:color w:val="000000"/>
          <w:sz w:val="24"/>
          <w:szCs w:val="24"/>
        </w:rPr>
        <w:t xml:space="preserve"> относительно хорошее качество подсчетов в Управлении ст</w:t>
      </w:r>
      <w:r w:rsidR="00270459">
        <w:rPr>
          <w:color w:val="000000"/>
          <w:sz w:val="24"/>
          <w:szCs w:val="24"/>
        </w:rPr>
        <w:t>атистики промышленности. Однако</w:t>
      </w:r>
      <w:r w:rsidRPr="00872C12">
        <w:rPr>
          <w:color w:val="000000"/>
          <w:sz w:val="24"/>
          <w:szCs w:val="24"/>
        </w:rPr>
        <w:t xml:space="preserve"> для некоторых областей РСФСР сумма по всем отраслям промышленности в источнике неоднократно исправлялась (в силу чернового рабочего характера сводки); для таких областей, к </w:t>
      </w:r>
      <w:r w:rsidRPr="00526009">
        <w:rPr>
          <w:sz w:val="24"/>
          <w:szCs w:val="24"/>
        </w:rPr>
        <w:t>сожалению,</w:t>
      </w:r>
      <w:r w:rsidR="00270459" w:rsidRPr="00526009">
        <w:rPr>
          <w:sz w:val="24"/>
          <w:szCs w:val="24"/>
        </w:rPr>
        <w:t xml:space="preserve"> показанная в источнике</w:t>
      </w:r>
      <w:r w:rsidRPr="00526009">
        <w:rPr>
          <w:sz w:val="24"/>
          <w:szCs w:val="24"/>
        </w:rPr>
        <w:t xml:space="preserve"> сумма может расходиться с автосуммой. Выявление причины расхождений затруднительно, поскольку в источнике исправлены только окончательные</w:t>
      </w:r>
      <w:r w:rsidRPr="00872C12">
        <w:rPr>
          <w:color w:val="000000"/>
          <w:sz w:val="24"/>
          <w:szCs w:val="24"/>
        </w:rPr>
        <w:t xml:space="preserve"> суммы, но не ошибки в отдельных отраслях.</w:t>
      </w:r>
    </w:p>
    <w:p w:rsidR="0081049F" w:rsidRPr="00EB088C" w:rsidRDefault="0081049F" w:rsidP="00270459">
      <w:pPr>
        <w:ind w:firstLine="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Сведения о численности электростанций и их мощности были дополнительно привлечены из специальных отчет</w:t>
      </w:r>
      <w:r w:rsidR="00270459">
        <w:rPr>
          <w:color w:val="000000"/>
          <w:sz w:val="24"/>
          <w:szCs w:val="24"/>
        </w:rPr>
        <w:t>ов</w:t>
      </w:r>
      <w:r>
        <w:rPr>
          <w:color w:val="000000"/>
          <w:sz w:val="24"/>
          <w:szCs w:val="24"/>
        </w:rPr>
        <w:t xml:space="preserve"> об электростанциях</w:t>
      </w:r>
      <w:r>
        <w:rPr>
          <w:rStyle w:val="FootnoteReference"/>
          <w:color w:val="000000"/>
          <w:sz w:val="24"/>
          <w:szCs w:val="24"/>
        </w:rPr>
        <w:footnoteReference w:id="11"/>
      </w:r>
      <w:r w:rsidR="00270459">
        <w:rPr>
          <w:color w:val="000000"/>
          <w:sz w:val="24"/>
          <w:szCs w:val="24"/>
        </w:rPr>
        <w:t>.</w:t>
      </w:r>
    </w:p>
    <w:p w:rsidR="00872C12" w:rsidRPr="00872C12" w:rsidRDefault="00872C12" w:rsidP="00872C12">
      <w:pPr>
        <w:spacing w:line="360" w:lineRule="auto"/>
        <w:jc w:val="both"/>
        <w:rPr>
          <w:b/>
          <w:bCs/>
          <w:sz w:val="24"/>
          <w:szCs w:val="24"/>
        </w:rPr>
      </w:pPr>
    </w:p>
    <w:p w:rsidR="00D11C40" w:rsidRPr="0081049F" w:rsidRDefault="00C17601" w:rsidP="0081049F">
      <w:pPr>
        <w:ind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1049F" w:rsidRPr="0081049F">
        <w:rPr>
          <w:b/>
          <w:sz w:val="24"/>
          <w:szCs w:val="24"/>
        </w:rPr>
        <w:t>. С</w:t>
      </w:r>
      <w:r w:rsidR="0081049F">
        <w:rPr>
          <w:b/>
          <w:sz w:val="24"/>
          <w:szCs w:val="24"/>
        </w:rPr>
        <w:t>татистика капитальных вложений.</w:t>
      </w:r>
    </w:p>
    <w:p w:rsidR="00FF330F" w:rsidRDefault="00FF330F" w:rsidP="00FF330F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Согласно советскому определению</w:t>
      </w:r>
      <w:r w:rsidR="00270459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«к</w:t>
      </w:r>
      <w:r w:rsidR="005A23F5" w:rsidRPr="005A23F5">
        <w:rPr>
          <w:color w:val="000000"/>
          <w:sz w:val="24"/>
          <w:szCs w:val="24"/>
        </w:rPr>
        <w:t>апвложения представляют собой затраты на воспроизводство основных фондов. В состав капвложений входят затраты на новое строительство, на реконстру</w:t>
      </w:r>
      <w:r w:rsidR="00270459">
        <w:rPr>
          <w:color w:val="000000"/>
          <w:sz w:val="24"/>
          <w:szCs w:val="24"/>
        </w:rPr>
        <w:t xml:space="preserve">кцию, расширение и техническое </w:t>
      </w:r>
      <w:r w:rsidR="005A23F5" w:rsidRPr="005A23F5">
        <w:rPr>
          <w:color w:val="000000"/>
          <w:sz w:val="24"/>
          <w:szCs w:val="24"/>
        </w:rPr>
        <w:t>перевооружение действующих предприятий, на обновление и модернизацию оборудования. По существующему порядку планирования, некоторые виды затрат, которые увеличивают основные фонды, не включаются в состав капитальных вложений (затраты на формирование основного стада, затраты на приобретение продуктивного скота). Эти затраты планируются и учитываются отдельно. Затраты на кап. ремонт основных фондов так же планируются и учит</w:t>
      </w:r>
      <w:r w:rsidR="000E2557">
        <w:rPr>
          <w:color w:val="000000"/>
          <w:sz w:val="24"/>
          <w:szCs w:val="24"/>
        </w:rPr>
        <w:t>ываются отдельно и в состав кап</w:t>
      </w:r>
      <w:r w:rsidR="005A23F5" w:rsidRPr="005A23F5">
        <w:rPr>
          <w:color w:val="000000"/>
          <w:sz w:val="24"/>
          <w:szCs w:val="24"/>
        </w:rPr>
        <w:t xml:space="preserve">вложений </w:t>
      </w:r>
      <w:r w:rsidR="005A23F5" w:rsidRPr="000E2557">
        <w:rPr>
          <w:color w:val="000000"/>
          <w:sz w:val="24"/>
          <w:szCs w:val="24"/>
        </w:rPr>
        <w:t xml:space="preserve">не </w:t>
      </w:r>
      <w:r w:rsidR="005A23F5" w:rsidRPr="005A23F5">
        <w:rPr>
          <w:color w:val="000000"/>
          <w:sz w:val="24"/>
          <w:szCs w:val="24"/>
        </w:rPr>
        <w:t>входят»</w:t>
      </w:r>
      <w:r w:rsidR="005A23F5" w:rsidRPr="005A23F5">
        <w:rPr>
          <w:rStyle w:val="FootnoteReference"/>
          <w:color w:val="000000"/>
          <w:sz w:val="24"/>
          <w:szCs w:val="24"/>
        </w:rPr>
        <w:footnoteReference w:id="12"/>
      </w:r>
      <w:r w:rsidR="000E2557">
        <w:rPr>
          <w:color w:val="000000"/>
          <w:sz w:val="24"/>
          <w:szCs w:val="24"/>
        </w:rPr>
        <w:t>.</w:t>
      </w:r>
      <w:r w:rsidR="005A23F5" w:rsidRPr="005A23F5">
        <w:rPr>
          <w:color w:val="000000"/>
          <w:sz w:val="24"/>
          <w:szCs w:val="24"/>
        </w:rPr>
        <w:t xml:space="preserve"> Полный перечень работ</w:t>
      </w:r>
      <w:r w:rsidR="000E2557">
        <w:rPr>
          <w:color w:val="000000"/>
          <w:sz w:val="24"/>
          <w:szCs w:val="24"/>
        </w:rPr>
        <w:t>,</w:t>
      </w:r>
      <w:r w:rsidR="005A23F5" w:rsidRPr="005A23F5">
        <w:rPr>
          <w:color w:val="000000"/>
          <w:sz w:val="24"/>
          <w:szCs w:val="24"/>
        </w:rPr>
        <w:t xml:space="preserve"> относившихся к строительным</w:t>
      </w:r>
      <w:r w:rsidR="000E2557">
        <w:rPr>
          <w:color w:val="000000"/>
          <w:sz w:val="24"/>
          <w:szCs w:val="24"/>
        </w:rPr>
        <w:t>,</w:t>
      </w:r>
      <w:r w:rsidR="005A23F5" w:rsidRPr="005A23F5">
        <w:rPr>
          <w:color w:val="000000"/>
          <w:sz w:val="24"/>
          <w:szCs w:val="24"/>
        </w:rPr>
        <w:t xml:space="preserve"> перечислен в Приложении.</w:t>
      </w:r>
      <w:r>
        <w:rPr>
          <w:color w:val="000000"/>
          <w:sz w:val="24"/>
          <w:szCs w:val="24"/>
        </w:rPr>
        <w:t xml:space="preserve"> </w:t>
      </w:r>
    </w:p>
    <w:p w:rsidR="005A23F5" w:rsidRPr="005A23F5" w:rsidRDefault="00FF330F" w:rsidP="000E2557">
      <w:pPr>
        <w:ind w:firstLine="709"/>
        <w:jc w:val="both"/>
        <w:rPr>
          <w:color w:val="000000"/>
          <w:sz w:val="24"/>
          <w:szCs w:val="24"/>
        </w:rPr>
      </w:pPr>
      <w:r w:rsidRPr="005A23F5">
        <w:rPr>
          <w:sz w:val="24"/>
          <w:szCs w:val="24"/>
        </w:rPr>
        <w:t xml:space="preserve">Статистика капитальных вложений </w:t>
      </w:r>
      <w:r>
        <w:rPr>
          <w:sz w:val="24"/>
          <w:szCs w:val="24"/>
        </w:rPr>
        <w:t xml:space="preserve">в промышленность представлена в </w:t>
      </w:r>
      <w:r w:rsidRPr="005A23F5">
        <w:rPr>
          <w:color w:val="000000"/>
          <w:sz w:val="24"/>
          <w:szCs w:val="24"/>
        </w:rPr>
        <w:t>Сводн</w:t>
      </w:r>
      <w:r>
        <w:rPr>
          <w:color w:val="000000"/>
          <w:sz w:val="24"/>
          <w:szCs w:val="24"/>
        </w:rPr>
        <w:t xml:space="preserve">ом </w:t>
      </w:r>
      <w:r w:rsidRPr="005A23F5">
        <w:rPr>
          <w:color w:val="000000"/>
          <w:sz w:val="24"/>
          <w:szCs w:val="24"/>
        </w:rPr>
        <w:t>статотчет</w:t>
      </w:r>
      <w:r>
        <w:rPr>
          <w:color w:val="000000"/>
          <w:sz w:val="24"/>
          <w:szCs w:val="24"/>
        </w:rPr>
        <w:t>е</w:t>
      </w:r>
      <w:r w:rsidRPr="005A23F5">
        <w:rPr>
          <w:color w:val="000000"/>
          <w:sz w:val="24"/>
          <w:szCs w:val="24"/>
        </w:rPr>
        <w:t xml:space="preserve"> автономно-республиканских, краевых, областных статуправлений о выполнении плана капитальных вложений и о вводе в действие основных фондов за 1959 г.</w:t>
      </w:r>
      <w:r>
        <w:rPr>
          <w:rStyle w:val="FootnoteReference"/>
          <w:color w:val="000000"/>
          <w:sz w:val="24"/>
          <w:szCs w:val="24"/>
        </w:rPr>
        <w:footnoteReference w:id="13"/>
      </w:r>
      <w:r>
        <w:rPr>
          <w:color w:val="000000"/>
          <w:sz w:val="24"/>
          <w:szCs w:val="24"/>
        </w:rPr>
        <w:t xml:space="preserve"> Д</w:t>
      </w:r>
      <w:r w:rsidR="005A23F5" w:rsidRPr="005A23F5">
        <w:rPr>
          <w:color w:val="000000"/>
          <w:sz w:val="24"/>
          <w:szCs w:val="24"/>
        </w:rPr>
        <w:t xml:space="preserve">анные </w:t>
      </w:r>
      <w:r>
        <w:rPr>
          <w:color w:val="000000"/>
          <w:sz w:val="24"/>
          <w:szCs w:val="24"/>
        </w:rPr>
        <w:t xml:space="preserve">о </w:t>
      </w:r>
      <w:r w:rsidR="005A23F5" w:rsidRPr="005A23F5">
        <w:rPr>
          <w:color w:val="000000"/>
          <w:sz w:val="24"/>
          <w:szCs w:val="24"/>
        </w:rPr>
        <w:t>капитальных вложени</w:t>
      </w:r>
      <w:r w:rsidR="000E2557">
        <w:rPr>
          <w:color w:val="000000"/>
          <w:sz w:val="24"/>
          <w:szCs w:val="24"/>
        </w:rPr>
        <w:t>ях</w:t>
      </w:r>
      <w:r w:rsidR="005A23F5" w:rsidRPr="005A23F5">
        <w:rPr>
          <w:color w:val="000000"/>
          <w:sz w:val="24"/>
          <w:szCs w:val="24"/>
        </w:rPr>
        <w:t xml:space="preserve"> разделены на пять статей:</w:t>
      </w:r>
    </w:p>
    <w:p w:rsidR="005A23F5" w:rsidRPr="005A23F5" w:rsidRDefault="005A23F5" w:rsidP="000E2557">
      <w:pPr>
        <w:ind w:firstLine="284"/>
        <w:jc w:val="both"/>
        <w:rPr>
          <w:color w:val="000000"/>
          <w:sz w:val="24"/>
          <w:szCs w:val="24"/>
        </w:rPr>
      </w:pPr>
      <w:r w:rsidRPr="005A23F5">
        <w:rPr>
          <w:color w:val="000000"/>
          <w:sz w:val="24"/>
          <w:szCs w:val="24"/>
        </w:rPr>
        <w:t xml:space="preserve">1. Объем капитальных вложений по сметной стоимости. Выполнено всего за год капитальных вложений. </w:t>
      </w:r>
      <w:r w:rsidR="000E2557">
        <w:rPr>
          <w:color w:val="000000"/>
          <w:sz w:val="24"/>
          <w:szCs w:val="24"/>
        </w:rPr>
        <w:t>(Т</w:t>
      </w:r>
      <w:r w:rsidRPr="005A23F5">
        <w:rPr>
          <w:color w:val="000000"/>
          <w:sz w:val="24"/>
          <w:szCs w:val="24"/>
        </w:rPr>
        <w:t>ыс. р</w:t>
      </w:r>
      <w:r w:rsidR="00FF330F">
        <w:rPr>
          <w:color w:val="000000"/>
          <w:sz w:val="24"/>
          <w:szCs w:val="24"/>
        </w:rPr>
        <w:t>уб</w:t>
      </w:r>
      <w:r w:rsidRPr="005A23F5">
        <w:rPr>
          <w:color w:val="000000"/>
          <w:sz w:val="24"/>
          <w:szCs w:val="24"/>
        </w:rPr>
        <w:t>.</w:t>
      </w:r>
      <w:r w:rsidR="000E2557">
        <w:rPr>
          <w:color w:val="000000"/>
          <w:sz w:val="24"/>
          <w:szCs w:val="24"/>
        </w:rPr>
        <w:t>)</w:t>
      </w:r>
      <w:r w:rsidR="00B11D93">
        <w:rPr>
          <w:rStyle w:val="FootnoteReference"/>
          <w:color w:val="000000"/>
          <w:sz w:val="24"/>
          <w:szCs w:val="24"/>
        </w:rPr>
        <w:footnoteReference w:id="14"/>
      </w:r>
      <w:r w:rsidR="00FF330F">
        <w:rPr>
          <w:color w:val="000000"/>
          <w:sz w:val="24"/>
          <w:szCs w:val="24"/>
        </w:rPr>
        <w:t>;</w:t>
      </w:r>
    </w:p>
    <w:p w:rsidR="005A23F5" w:rsidRPr="005A23F5" w:rsidRDefault="005A23F5" w:rsidP="000E2557">
      <w:pPr>
        <w:ind w:firstLine="284"/>
        <w:jc w:val="both"/>
        <w:rPr>
          <w:color w:val="000000"/>
          <w:sz w:val="24"/>
          <w:szCs w:val="24"/>
        </w:rPr>
      </w:pPr>
      <w:r w:rsidRPr="005A23F5">
        <w:rPr>
          <w:color w:val="000000"/>
          <w:sz w:val="24"/>
          <w:szCs w:val="24"/>
        </w:rPr>
        <w:t>2. Объем капитальных вложений по сметной стоимости</w:t>
      </w:r>
      <w:r w:rsidR="000E2557">
        <w:rPr>
          <w:color w:val="000000"/>
          <w:sz w:val="24"/>
          <w:szCs w:val="24"/>
        </w:rPr>
        <w:t>,</w:t>
      </w:r>
      <w:r w:rsidRPr="005A23F5">
        <w:rPr>
          <w:color w:val="000000"/>
          <w:sz w:val="24"/>
          <w:szCs w:val="24"/>
        </w:rPr>
        <w:t xml:space="preserve"> </w:t>
      </w:r>
      <w:r w:rsidR="000E2557">
        <w:rPr>
          <w:color w:val="000000"/>
          <w:sz w:val="24"/>
          <w:szCs w:val="24"/>
        </w:rPr>
        <w:t>в</w:t>
      </w:r>
      <w:r w:rsidRPr="005A23F5">
        <w:rPr>
          <w:color w:val="000000"/>
          <w:sz w:val="24"/>
          <w:szCs w:val="24"/>
        </w:rPr>
        <w:t xml:space="preserve"> том числе строительно-монтажные работы. </w:t>
      </w:r>
      <w:r w:rsidR="000E2557">
        <w:rPr>
          <w:color w:val="000000"/>
          <w:sz w:val="24"/>
          <w:szCs w:val="24"/>
        </w:rPr>
        <w:t>(</w:t>
      </w:r>
      <w:r w:rsidRPr="005A23F5">
        <w:rPr>
          <w:color w:val="000000"/>
          <w:sz w:val="24"/>
          <w:szCs w:val="24"/>
        </w:rPr>
        <w:t>Тыс. р</w:t>
      </w:r>
      <w:r w:rsidR="00FF330F">
        <w:rPr>
          <w:color w:val="000000"/>
          <w:sz w:val="24"/>
          <w:szCs w:val="24"/>
        </w:rPr>
        <w:t>уб</w:t>
      </w:r>
      <w:r w:rsidRPr="005A23F5">
        <w:rPr>
          <w:color w:val="000000"/>
          <w:sz w:val="24"/>
          <w:szCs w:val="24"/>
        </w:rPr>
        <w:t>.</w:t>
      </w:r>
      <w:r w:rsidR="000E2557">
        <w:rPr>
          <w:color w:val="000000"/>
          <w:sz w:val="24"/>
          <w:szCs w:val="24"/>
        </w:rPr>
        <w:t>)</w:t>
      </w:r>
      <w:r w:rsidR="00FF330F">
        <w:rPr>
          <w:color w:val="000000"/>
          <w:sz w:val="24"/>
          <w:szCs w:val="24"/>
        </w:rPr>
        <w:t>;</w:t>
      </w:r>
    </w:p>
    <w:p w:rsidR="005A23F5" w:rsidRPr="005A23F5" w:rsidRDefault="005A23F5" w:rsidP="005A23F5">
      <w:pPr>
        <w:ind w:firstLine="284"/>
        <w:jc w:val="both"/>
        <w:rPr>
          <w:color w:val="000000"/>
          <w:sz w:val="24"/>
          <w:szCs w:val="24"/>
        </w:rPr>
      </w:pPr>
      <w:r w:rsidRPr="005A23F5">
        <w:rPr>
          <w:color w:val="000000"/>
          <w:sz w:val="24"/>
          <w:szCs w:val="24"/>
        </w:rPr>
        <w:t xml:space="preserve">3. Кроме того выполнено капитальных вложений за счет централизованных средств, вне государственного плана. </w:t>
      </w:r>
      <w:r w:rsidR="000E2557">
        <w:rPr>
          <w:color w:val="000000"/>
          <w:sz w:val="24"/>
          <w:szCs w:val="24"/>
        </w:rPr>
        <w:t>(</w:t>
      </w:r>
      <w:r w:rsidRPr="005A23F5">
        <w:rPr>
          <w:color w:val="000000"/>
          <w:sz w:val="24"/>
          <w:szCs w:val="24"/>
        </w:rPr>
        <w:t>Тыс.</w:t>
      </w:r>
      <w:r w:rsidR="00B11D93">
        <w:rPr>
          <w:color w:val="000000"/>
          <w:sz w:val="24"/>
          <w:szCs w:val="24"/>
        </w:rPr>
        <w:t xml:space="preserve"> </w:t>
      </w:r>
      <w:r w:rsidRPr="005A23F5">
        <w:rPr>
          <w:color w:val="000000"/>
          <w:sz w:val="24"/>
          <w:szCs w:val="24"/>
        </w:rPr>
        <w:t>р</w:t>
      </w:r>
      <w:r w:rsidR="00B11D93">
        <w:rPr>
          <w:color w:val="000000"/>
          <w:sz w:val="24"/>
          <w:szCs w:val="24"/>
        </w:rPr>
        <w:t>уб</w:t>
      </w:r>
      <w:r w:rsidRPr="005A23F5">
        <w:rPr>
          <w:color w:val="000000"/>
          <w:sz w:val="24"/>
          <w:szCs w:val="24"/>
        </w:rPr>
        <w:t>.</w:t>
      </w:r>
      <w:r w:rsidR="000E2557">
        <w:rPr>
          <w:color w:val="000000"/>
          <w:sz w:val="24"/>
          <w:szCs w:val="24"/>
        </w:rPr>
        <w:t>)</w:t>
      </w:r>
      <w:r w:rsidR="00B11D93">
        <w:rPr>
          <w:rStyle w:val="FootnoteReference"/>
          <w:color w:val="000000"/>
          <w:sz w:val="24"/>
          <w:szCs w:val="24"/>
        </w:rPr>
        <w:footnoteReference w:id="15"/>
      </w:r>
      <w:r w:rsidR="00B11D93">
        <w:rPr>
          <w:color w:val="000000"/>
          <w:sz w:val="24"/>
          <w:szCs w:val="24"/>
        </w:rPr>
        <w:t>;</w:t>
      </w:r>
    </w:p>
    <w:p w:rsidR="005A23F5" w:rsidRPr="005A23F5" w:rsidRDefault="005A23F5" w:rsidP="000E2557">
      <w:pPr>
        <w:tabs>
          <w:tab w:val="left" w:pos="1440"/>
        </w:tabs>
        <w:ind w:firstLine="284"/>
        <w:jc w:val="both"/>
        <w:rPr>
          <w:color w:val="000000"/>
          <w:sz w:val="24"/>
          <w:szCs w:val="24"/>
        </w:rPr>
      </w:pPr>
      <w:r w:rsidRPr="005A23F5">
        <w:rPr>
          <w:color w:val="000000"/>
          <w:sz w:val="24"/>
          <w:szCs w:val="24"/>
        </w:rPr>
        <w:lastRenderedPageBreak/>
        <w:t xml:space="preserve">4. Кроме того выполнено капитальных вложений за счет резервного фонда Совета </w:t>
      </w:r>
      <w:r w:rsidR="000E2557">
        <w:rPr>
          <w:color w:val="000000"/>
          <w:sz w:val="24"/>
          <w:szCs w:val="24"/>
        </w:rPr>
        <w:t>м</w:t>
      </w:r>
      <w:r w:rsidRPr="005A23F5">
        <w:rPr>
          <w:color w:val="000000"/>
          <w:sz w:val="24"/>
          <w:szCs w:val="24"/>
        </w:rPr>
        <w:t xml:space="preserve">инистров РСФСР. </w:t>
      </w:r>
      <w:r w:rsidR="000E2557">
        <w:rPr>
          <w:color w:val="000000"/>
          <w:sz w:val="24"/>
          <w:szCs w:val="24"/>
        </w:rPr>
        <w:t>(</w:t>
      </w:r>
      <w:r w:rsidRPr="005A23F5">
        <w:rPr>
          <w:color w:val="000000"/>
          <w:sz w:val="24"/>
          <w:szCs w:val="24"/>
        </w:rPr>
        <w:t>Тыс. р</w:t>
      </w:r>
      <w:r w:rsidR="00B11D93">
        <w:rPr>
          <w:color w:val="000000"/>
          <w:sz w:val="24"/>
          <w:szCs w:val="24"/>
        </w:rPr>
        <w:t>уб</w:t>
      </w:r>
      <w:r w:rsidRPr="005A23F5">
        <w:rPr>
          <w:color w:val="000000"/>
          <w:sz w:val="24"/>
          <w:szCs w:val="24"/>
        </w:rPr>
        <w:t>.</w:t>
      </w:r>
      <w:r w:rsidR="000E2557">
        <w:rPr>
          <w:color w:val="000000"/>
          <w:sz w:val="24"/>
          <w:szCs w:val="24"/>
        </w:rPr>
        <w:t>)</w:t>
      </w:r>
      <w:r w:rsidR="00B11D93">
        <w:rPr>
          <w:rStyle w:val="FootnoteReference"/>
          <w:color w:val="000000"/>
          <w:sz w:val="24"/>
          <w:szCs w:val="24"/>
        </w:rPr>
        <w:footnoteReference w:id="16"/>
      </w:r>
      <w:r w:rsidR="00B11D93">
        <w:rPr>
          <w:color w:val="000000"/>
          <w:sz w:val="24"/>
          <w:szCs w:val="24"/>
        </w:rPr>
        <w:t>;</w:t>
      </w:r>
    </w:p>
    <w:p w:rsidR="005A23F5" w:rsidRDefault="005A23F5" w:rsidP="000E2557">
      <w:pPr>
        <w:tabs>
          <w:tab w:val="left" w:pos="1440"/>
        </w:tabs>
        <w:ind w:firstLine="284"/>
        <w:jc w:val="both"/>
        <w:rPr>
          <w:color w:val="000000"/>
          <w:sz w:val="24"/>
          <w:szCs w:val="24"/>
        </w:rPr>
      </w:pPr>
      <w:r w:rsidRPr="005A23F5">
        <w:rPr>
          <w:color w:val="000000"/>
          <w:sz w:val="24"/>
          <w:szCs w:val="24"/>
        </w:rPr>
        <w:t xml:space="preserve">5. </w:t>
      </w:r>
      <w:r w:rsidR="000E2557">
        <w:rPr>
          <w:color w:val="000000"/>
          <w:sz w:val="24"/>
          <w:szCs w:val="24"/>
        </w:rPr>
        <w:t>В</w:t>
      </w:r>
      <w:r w:rsidRPr="005A23F5">
        <w:rPr>
          <w:color w:val="000000"/>
          <w:sz w:val="24"/>
          <w:szCs w:val="24"/>
        </w:rPr>
        <w:t>сего введено в действие основных фондов по фактической стоимости.</w:t>
      </w:r>
    </w:p>
    <w:p w:rsidR="000E2557" w:rsidRDefault="00B11D93" w:rsidP="000E2557">
      <w:pPr>
        <w:tabs>
          <w:tab w:val="left" w:pos="1440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Последний показатель характеризует скорее добавленную стоимость, произведенную в строительстве, нежели объем капвложений, и был включен нам</w:t>
      </w:r>
      <w:r w:rsidR="000E2557">
        <w:rPr>
          <w:color w:val="000000"/>
          <w:sz w:val="24"/>
          <w:szCs w:val="24"/>
        </w:rPr>
        <w:t>и</w:t>
      </w:r>
      <w:r>
        <w:rPr>
          <w:color w:val="000000"/>
          <w:sz w:val="24"/>
          <w:szCs w:val="24"/>
        </w:rPr>
        <w:t xml:space="preserve"> в раздел промышленность (и строительство) соответственно.</w:t>
      </w:r>
    </w:p>
    <w:p w:rsidR="00D1628B" w:rsidRDefault="00B11D93" w:rsidP="00D1628B">
      <w:pPr>
        <w:tabs>
          <w:tab w:val="left" w:pos="1440"/>
        </w:tabs>
        <w:ind w:firstLine="567"/>
        <w:jc w:val="both"/>
        <w:rPr>
          <w:color w:val="000000"/>
          <w:sz w:val="24"/>
          <w:szCs w:val="24"/>
        </w:rPr>
      </w:pPr>
      <w:r w:rsidRPr="00D1628B">
        <w:rPr>
          <w:color w:val="000000"/>
          <w:sz w:val="24"/>
          <w:szCs w:val="24"/>
        </w:rPr>
        <w:t>Как следует из определения капвложений, капремонт в них не включался, поэтому там</w:t>
      </w:r>
      <w:r w:rsidR="000E2557">
        <w:rPr>
          <w:color w:val="000000"/>
          <w:sz w:val="24"/>
          <w:szCs w:val="24"/>
        </w:rPr>
        <w:t>,</w:t>
      </w:r>
      <w:r w:rsidRPr="00D1628B">
        <w:rPr>
          <w:color w:val="000000"/>
          <w:sz w:val="24"/>
          <w:szCs w:val="24"/>
        </w:rPr>
        <w:t xml:space="preserve"> где возможно</w:t>
      </w:r>
      <w:r w:rsidR="000E2557">
        <w:rPr>
          <w:color w:val="000000"/>
          <w:sz w:val="24"/>
          <w:szCs w:val="24"/>
        </w:rPr>
        <w:t>,</w:t>
      </w:r>
      <w:r w:rsidRPr="00D1628B">
        <w:rPr>
          <w:color w:val="000000"/>
          <w:sz w:val="24"/>
          <w:szCs w:val="24"/>
        </w:rPr>
        <w:t xml:space="preserve"> мы собрали сведения о капремонте, в частности о капремонте автомобилей агрегатов и автоприцепов из Сводных таблиц ЦСУ СССР по итогам учета работы грузового автотранспорта по областям,</w:t>
      </w:r>
      <w:r w:rsidR="00D1628B">
        <w:rPr>
          <w:color w:val="000000"/>
          <w:sz w:val="24"/>
          <w:szCs w:val="24"/>
        </w:rPr>
        <w:t xml:space="preserve"> краям, АССР по форме №1-2 тр. з</w:t>
      </w:r>
      <w:r w:rsidRPr="00D1628B">
        <w:rPr>
          <w:color w:val="000000"/>
          <w:sz w:val="24"/>
          <w:szCs w:val="24"/>
        </w:rPr>
        <w:t>а 1959</w:t>
      </w:r>
      <w:r w:rsidR="000E2557">
        <w:rPr>
          <w:color w:val="000000"/>
          <w:sz w:val="24"/>
          <w:szCs w:val="24"/>
        </w:rPr>
        <w:t xml:space="preserve"> год</w:t>
      </w:r>
      <w:r w:rsidRPr="00D1628B">
        <w:rPr>
          <w:rStyle w:val="FootnoteReference"/>
          <w:color w:val="000000"/>
          <w:sz w:val="24"/>
          <w:szCs w:val="24"/>
        </w:rPr>
        <w:footnoteReference w:id="17"/>
      </w:r>
      <w:r w:rsidR="00D1628B">
        <w:rPr>
          <w:color w:val="000000"/>
          <w:sz w:val="24"/>
          <w:szCs w:val="24"/>
        </w:rPr>
        <w:t>.</w:t>
      </w:r>
    </w:p>
    <w:p w:rsidR="005A23F5" w:rsidRPr="00526009" w:rsidRDefault="00D1628B" w:rsidP="000E2557">
      <w:pPr>
        <w:tabs>
          <w:tab w:val="left" w:pos="1440"/>
        </w:tabs>
        <w:ind w:firstLine="567"/>
        <w:jc w:val="both"/>
        <w:rPr>
          <w:sz w:val="24"/>
          <w:szCs w:val="24"/>
        </w:rPr>
      </w:pPr>
      <w:r w:rsidRPr="00526009">
        <w:rPr>
          <w:sz w:val="24"/>
          <w:szCs w:val="24"/>
        </w:rPr>
        <w:t xml:space="preserve">Хотя жилищное строительство является одним из видов капвложений, сведения о нем </w:t>
      </w:r>
      <w:r w:rsidR="000E2557" w:rsidRPr="00526009">
        <w:rPr>
          <w:sz w:val="24"/>
          <w:szCs w:val="24"/>
        </w:rPr>
        <w:t>представля</w:t>
      </w:r>
      <w:r w:rsidRPr="00526009">
        <w:rPr>
          <w:sz w:val="24"/>
          <w:szCs w:val="24"/>
        </w:rPr>
        <w:t>ют особый интерес и были собраны нами дополнительно к общей статистике капвложений из с</w:t>
      </w:r>
      <w:r w:rsidR="00FF330F" w:rsidRPr="00526009">
        <w:rPr>
          <w:sz w:val="24"/>
          <w:szCs w:val="24"/>
        </w:rPr>
        <w:t>во</w:t>
      </w:r>
      <w:r w:rsidRPr="00526009">
        <w:rPr>
          <w:sz w:val="24"/>
          <w:szCs w:val="24"/>
        </w:rPr>
        <w:t>дных годовых</w:t>
      </w:r>
      <w:r w:rsidR="00FF330F" w:rsidRPr="00526009">
        <w:rPr>
          <w:sz w:val="24"/>
          <w:szCs w:val="24"/>
        </w:rPr>
        <w:t xml:space="preserve"> отчет</w:t>
      </w:r>
      <w:r w:rsidRPr="00526009">
        <w:rPr>
          <w:sz w:val="24"/>
          <w:szCs w:val="24"/>
        </w:rPr>
        <w:t xml:space="preserve">ов </w:t>
      </w:r>
      <w:r w:rsidR="00FF330F" w:rsidRPr="00526009">
        <w:rPr>
          <w:sz w:val="24"/>
          <w:szCs w:val="24"/>
        </w:rPr>
        <w:t>статистических управлений союзных республик о жилищном строительстве в территориальном разрезе в 1959 г. (по АССР, краям, областям, национальным округам, крупным городам)</w:t>
      </w:r>
      <w:r w:rsidR="00FF330F" w:rsidRPr="00526009">
        <w:rPr>
          <w:rStyle w:val="FootnoteReference"/>
          <w:sz w:val="24"/>
          <w:szCs w:val="24"/>
        </w:rPr>
        <w:footnoteReference w:id="18"/>
      </w:r>
      <w:r w:rsidRPr="00526009">
        <w:rPr>
          <w:sz w:val="24"/>
          <w:szCs w:val="24"/>
        </w:rPr>
        <w:t xml:space="preserve">. </w:t>
      </w:r>
      <w:r w:rsidR="000E2557" w:rsidRPr="00526009">
        <w:rPr>
          <w:sz w:val="24"/>
          <w:szCs w:val="24"/>
        </w:rPr>
        <w:t>Если говорить детально,</w:t>
      </w:r>
      <w:r w:rsidRPr="00526009">
        <w:rPr>
          <w:sz w:val="24"/>
          <w:szCs w:val="24"/>
        </w:rPr>
        <w:t xml:space="preserve"> были собраны данные по следующим показателям:</w:t>
      </w:r>
    </w:p>
    <w:p w:rsidR="005A23F5" w:rsidRPr="00D1628B" w:rsidRDefault="005A23F5" w:rsidP="000E2557">
      <w:pPr>
        <w:tabs>
          <w:tab w:val="left" w:pos="1440"/>
        </w:tabs>
        <w:ind w:firstLine="567"/>
        <w:jc w:val="both"/>
        <w:rPr>
          <w:color w:val="000000"/>
          <w:sz w:val="24"/>
          <w:szCs w:val="24"/>
        </w:rPr>
      </w:pPr>
      <w:r w:rsidRPr="00D1628B">
        <w:rPr>
          <w:color w:val="000000"/>
          <w:sz w:val="24"/>
          <w:szCs w:val="24"/>
        </w:rPr>
        <w:t xml:space="preserve">1. </w:t>
      </w:r>
      <w:r w:rsidR="000E2557">
        <w:rPr>
          <w:color w:val="000000"/>
          <w:sz w:val="24"/>
          <w:szCs w:val="24"/>
        </w:rPr>
        <w:t>В</w:t>
      </w:r>
      <w:r w:rsidRPr="00D1628B">
        <w:rPr>
          <w:color w:val="000000"/>
          <w:sz w:val="24"/>
          <w:szCs w:val="24"/>
        </w:rPr>
        <w:t xml:space="preserve">ведено в действие жилой площади во вновь построенных жилых домах (без пристроек, надстроек и жилых помещений в нежилых зданиях). По капитальным вложениям, предусмотренным государственным планом. </w:t>
      </w:r>
      <w:r w:rsidR="000E2557">
        <w:rPr>
          <w:color w:val="000000"/>
          <w:sz w:val="24"/>
          <w:szCs w:val="24"/>
        </w:rPr>
        <w:t>(</w:t>
      </w:r>
      <w:r w:rsidRPr="00D1628B">
        <w:rPr>
          <w:color w:val="000000"/>
          <w:sz w:val="24"/>
          <w:szCs w:val="24"/>
        </w:rPr>
        <w:t>м</w:t>
      </w:r>
      <w:r w:rsidR="000E2557" w:rsidRPr="000E2557">
        <w:rPr>
          <w:color w:val="000000"/>
          <w:sz w:val="24"/>
          <w:szCs w:val="24"/>
          <w:vertAlign w:val="superscript"/>
        </w:rPr>
        <w:t>2</w:t>
      </w:r>
      <w:r w:rsidR="000E2557">
        <w:rPr>
          <w:color w:val="000000"/>
          <w:sz w:val="24"/>
          <w:szCs w:val="24"/>
        </w:rPr>
        <w:t>)</w:t>
      </w:r>
      <w:r w:rsidRPr="00D1628B">
        <w:rPr>
          <w:color w:val="000000"/>
          <w:sz w:val="24"/>
          <w:szCs w:val="24"/>
        </w:rPr>
        <w:t>.</w:t>
      </w:r>
    </w:p>
    <w:p w:rsidR="005A23F5" w:rsidRPr="00D1628B" w:rsidRDefault="005A23F5" w:rsidP="000E2557">
      <w:pPr>
        <w:pStyle w:val="ListParagraph"/>
        <w:tabs>
          <w:tab w:val="left" w:pos="1440"/>
        </w:tabs>
        <w:spacing w:after="0"/>
        <w:ind w:left="0" w:firstLine="567"/>
        <w:jc w:val="both"/>
        <w:rPr>
          <w:color w:val="000000"/>
          <w:sz w:val="24"/>
          <w:szCs w:val="24"/>
        </w:rPr>
      </w:pPr>
      <w:r w:rsidRPr="00D1628B">
        <w:rPr>
          <w:color w:val="000000"/>
          <w:sz w:val="24"/>
          <w:szCs w:val="24"/>
        </w:rPr>
        <w:t xml:space="preserve">2. </w:t>
      </w:r>
      <w:r w:rsidR="000E2557">
        <w:rPr>
          <w:color w:val="000000"/>
          <w:sz w:val="24"/>
          <w:szCs w:val="24"/>
        </w:rPr>
        <w:t>Ф</w:t>
      </w:r>
      <w:r w:rsidRPr="00D1628B">
        <w:rPr>
          <w:color w:val="000000"/>
          <w:sz w:val="24"/>
          <w:szCs w:val="24"/>
        </w:rPr>
        <w:t xml:space="preserve">актическая стоимость для застройщика введенной в действие жилой площади. Во вновь построенных жилых домах (без пристроек, надстроек и жилых помещений в нежилых зданиях. По капитальным вложениям, предусмотренным государственным планом. </w:t>
      </w:r>
      <w:r w:rsidR="000E2557">
        <w:rPr>
          <w:color w:val="000000"/>
          <w:sz w:val="24"/>
          <w:szCs w:val="24"/>
        </w:rPr>
        <w:t>(</w:t>
      </w:r>
      <w:r w:rsidRPr="00D1628B">
        <w:rPr>
          <w:color w:val="000000"/>
          <w:sz w:val="24"/>
          <w:szCs w:val="24"/>
        </w:rPr>
        <w:t>Тыс.</w:t>
      </w:r>
      <w:r w:rsidR="000E2557">
        <w:rPr>
          <w:color w:val="000000"/>
          <w:sz w:val="24"/>
          <w:szCs w:val="24"/>
        </w:rPr>
        <w:t xml:space="preserve"> </w:t>
      </w:r>
      <w:r w:rsidRPr="00D1628B">
        <w:rPr>
          <w:color w:val="000000"/>
          <w:sz w:val="24"/>
          <w:szCs w:val="24"/>
        </w:rPr>
        <w:t>руб.</w:t>
      </w:r>
      <w:r w:rsidR="000E2557">
        <w:rPr>
          <w:color w:val="000000"/>
          <w:sz w:val="24"/>
          <w:szCs w:val="24"/>
        </w:rPr>
        <w:t>)</w:t>
      </w:r>
    </w:p>
    <w:p w:rsidR="005A23F5" w:rsidRPr="00D1628B" w:rsidRDefault="005A23F5" w:rsidP="000E2557">
      <w:pPr>
        <w:pStyle w:val="ListParagraph"/>
        <w:tabs>
          <w:tab w:val="left" w:pos="1440"/>
        </w:tabs>
        <w:spacing w:after="0"/>
        <w:ind w:left="0" w:firstLine="567"/>
        <w:jc w:val="both"/>
        <w:rPr>
          <w:color w:val="000000"/>
          <w:sz w:val="24"/>
          <w:szCs w:val="24"/>
        </w:rPr>
      </w:pPr>
      <w:r w:rsidRPr="00D1628B">
        <w:rPr>
          <w:color w:val="000000"/>
          <w:sz w:val="24"/>
          <w:szCs w:val="24"/>
        </w:rPr>
        <w:t xml:space="preserve">3. </w:t>
      </w:r>
      <w:r w:rsidR="000E2557">
        <w:rPr>
          <w:color w:val="000000"/>
          <w:sz w:val="24"/>
          <w:szCs w:val="24"/>
        </w:rPr>
        <w:t>О</w:t>
      </w:r>
      <w:r w:rsidRPr="00D1628B">
        <w:rPr>
          <w:color w:val="000000"/>
          <w:sz w:val="24"/>
          <w:szCs w:val="24"/>
        </w:rPr>
        <w:t xml:space="preserve">бщая площадь жилищного строительства, включая пристройки, надстройки и жилые помещения в нежилых зданиях. По капитальным вложениям, предусмотренным государственным планом. </w:t>
      </w:r>
      <w:r w:rsidR="000E2557">
        <w:rPr>
          <w:color w:val="000000"/>
          <w:sz w:val="24"/>
          <w:szCs w:val="24"/>
        </w:rPr>
        <w:t>(</w:t>
      </w:r>
      <w:r w:rsidR="000E2557" w:rsidRPr="00D1628B">
        <w:rPr>
          <w:color w:val="000000"/>
          <w:sz w:val="24"/>
          <w:szCs w:val="24"/>
        </w:rPr>
        <w:t>м</w:t>
      </w:r>
      <w:r w:rsidR="000E2557" w:rsidRPr="000E2557">
        <w:rPr>
          <w:color w:val="000000"/>
          <w:sz w:val="24"/>
          <w:szCs w:val="24"/>
          <w:vertAlign w:val="superscript"/>
        </w:rPr>
        <w:t>2</w:t>
      </w:r>
      <w:r w:rsidR="000E2557">
        <w:rPr>
          <w:color w:val="000000"/>
          <w:sz w:val="24"/>
          <w:szCs w:val="24"/>
        </w:rPr>
        <w:t>)</w:t>
      </w:r>
      <w:r w:rsidRPr="00D1628B">
        <w:rPr>
          <w:color w:val="000000"/>
          <w:sz w:val="24"/>
          <w:szCs w:val="24"/>
        </w:rPr>
        <w:t>.</w:t>
      </w:r>
    </w:p>
    <w:p w:rsidR="005A23F5" w:rsidRPr="00D1628B" w:rsidRDefault="005A23F5" w:rsidP="000E2557">
      <w:pPr>
        <w:pStyle w:val="ListParagraph"/>
        <w:tabs>
          <w:tab w:val="left" w:pos="1440"/>
        </w:tabs>
        <w:spacing w:after="0"/>
        <w:ind w:left="0" w:firstLine="567"/>
        <w:jc w:val="both"/>
        <w:rPr>
          <w:sz w:val="24"/>
          <w:szCs w:val="24"/>
        </w:rPr>
      </w:pPr>
      <w:r w:rsidRPr="00D1628B">
        <w:rPr>
          <w:color w:val="000000"/>
          <w:sz w:val="24"/>
          <w:szCs w:val="24"/>
        </w:rPr>
        <w:t xml:space="preserve">4. </w:t>
      </w:r>
      <w:r w:rsidR="000E2557">
        <w:rPr>
          <w:color w:val="000000"/>
          <w:sz w:val="24"/>
          <w:szCs w:val="24"/>
        </w:rPr>
        <w:t>В</w:t>
      </w:r>
      <w:r w:rsidRPr="00D1628B">
        <w:rPr>
          <w:color w:val="000000"/>
          <w:sz w:val="24"/>
          <w:szCs w:val="24"/>
        </w:rPr>
        <w:t>ыполненный объем капитальных вложений по жилищному строительству в 1959</w:t>
      </w:r>
      <w:r w:rsidR="000E2557">
        <w:rPr>
          <w:color w:val="000000"/>
          <w:sz w:val="24"/>
          <w:szCs w:val="24"/>
        </w:rPr>
        <w:t xml:space="preserve"> г. по сметной стоимости</w:t>
      </w:r>
      <w:r w:rsidRPr="00D1628B">
        <w:rPr>
          <w:color w:val="000000"/>
          <w:sz w:val="24"/>
          <w:szCs w:val="24"/>
        </w:rPr>
        <w:t xml:space="preserve">. </w:t>
      </w:r>
      <w:r w:rsidR="000E2557">
        <w:rPr>
          <w:color w:val="000000"/>
          <w:sz w:val="24"/>
          <w:szCs w:val="24"/>
        </w:rPr>
        <w:t>В</w:t>
      </w:r>
      <w:r w:rsidRPr="00D1628B">
        <w:rPr>
          <w:color w:val="000000"/>
          <w:sz w:val="24"/>
          <w:szCs w:val="24"/>
        </w:rPr>
        <w:t xml:space="preserve">ключая пристройки, надстройки и жилые помещения в нежилых зданиях. </w:t>
      </w:r>
      <w:r w:rsidR="000E2557">
        <w:rPr>
          <w:color w:val="000000"/>
          <w:sz w:val="24"/>
          <w:szCs w:val="24"/>
        </w:rPr>
        <w:t>(</w:t>
      </w:r>
      <w:r w:rsidRPr="00D1628B">
        <w:rPr>
          <w:color w:val="000000"/>
          <w:sz w:val="24"/>
          <w:szCs w:val="24"/>
        </w:rPr>
        <w:t>Тыс. руб.</w:t>
      </w:r>
      <w:r w:rsidR="000E2557">
        <w:rPr>
          <w:color w:val="000000"/>
          <w:sz w:val="24"/>
          <w:szCs w:val="24"/>
        </w:rPr>
        <w:t>)</w:t>
      </w:r>
      <w:r w:rsidRPr="00D1628B">
        <w:rPr>
          <w:color w:val="000000"/>
          <w:sz w:val="24"/>
          <w:szCs w:val="24"/>
        </w:rPr>
        <w:t xml:space="preserve"> По капитальным</w:t>
      </w:r>
      <w:r w:rsidRPr="005A23F5">
        <w:rPr>
          <w:color w:val="000000"/>
          <w:sz w:val="24"/>
          <w:szCs w:val="24"/>
        </w:rPr>
        <w:t xml:space="preserve"> вложениям, предусмотренным государственным планом.</w:t>
      </w:r>
    </w:p>
    <w:p w:rsidR="005A23F5" w:rsidRPr="005A23F5" w:rsidRDefault="005A23F5" w:rsidP="005A23F5">
      <w:pPr>
        <w:pStyle w:val="ListParagraph"/>
        <w:tabs>
          <w:tab w:val="left" w:pos="1440"/>
        </w:tabs>
        <w:spacing w:after="0"/>
        <w:ind w:left="0" w:firstLine="284"/>
        <w:jc w:val="both"/>
        <w:rPr>
          <w:sz w:val="24"/>
          <w:szCs w:val="24"/>
        </w:rPr>
      </w:pPr>
    </w:p>
    <w:p w:rsidR="005A23F5" w:rsidRPr="005A23F5" w:rsidRDefault="00C17601" w:rsidP="00C17601">
      <w:pPr>
        <w:pStyle w:val="ListParagraph"/>
        <w:tabs>
          <w:tab w:val="left" w:pos="1440"/>
        </w:tabs>
        <w:spacing w:after="0"/>
        <w:ind w:left="0" w:firstLine="284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5. </w:t>
      </w:r>
      <w:r w:rsidR="005A23F5" w:rsidRPr="005A23F5">
        <w:rPr>
          <w:b/>
          <w:bCs/>
          <w:color w:val="000000"/>
          <w:sz w:val="24"/>
          <w:szCs w:val="24"/>
        </w:rPr>
        <w:t>Литература</w:t>
      </w:r>
      <w:r w:rsidR="00FA4EDD">
        <w:rPr>
          <w:b/>
          <w:bCs/>
          <w:color w:val="000000"/>
          <w:sz w:val="24"/>
          <w:szCs w:val="24"/>
        </w:rPr>
        <w:t xml:space="preserve"> и источники</w:t>
      </w:r>
      <w:r>
        <w:rPr>
          <w:b/>
          <w:bCs/>
          <w:color w:val="000000"/>
          <w:sz w:val="24"/>
          <w:szCs w:val="24"/>
        </w:rPr>
        <w:t>.</w:t>
      </w:r>
    </w:p>
    <w:p w:rsidR="00FA4EDD" w:rsidRDefault="000E2557" w:rsidP="00C17601">
      <w:pPr>
        <w:pStyle w:val="ListParagraph"/>
        <w:tabs>
          <w:tab w:val="left" w:pos="1440"/>
        </w:tabs>
        <w:spacing w:after="0"/>
        <w:ind w:left="0" w:firstLine="284"/>
        <w:jc w:val="both"/>
        <w:rPr>
          <w:b/>
          <w:bCs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 w:rsidR="005A23F5" w:rsidRPr="005A23F5">
        <w:rPr>
          <w:color w:val="000000"/>
          <w:sz w:val="24"/>
          <w:szCs w:val="24"/>
        </w:rPr>
        <w:t>Дьячков М.Ф. Статистика капитального строительства // История государственной статистики. М., 1960.</w:t>
      </w:r>
    </w:p>
    <w:p w:rsidR="005A23F5" w:rsidRPr="00FA4EDD" w:rsidRDefault="00FA4EDD" w:rsidP="00C17601">
      <w:pPr>
        <w:pStyle w:val="ListParagraph"/>
        <w:tabs>
          <w:tab w:val="left" w:pos="1440"/>
        </w:tabs>
        <w:spacing w:after="0"/>
        <w:ind w:left="0" w:firstLine="284"/>
        <w:jc w:val="both"/>
        <w:rPr>
          <w:b/>
          <w:bCs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 w:rsidR="005A23F5" w:rsidRPr="005A23F5">
        <w:rPr>
          <w:color w:val="000000"/>
          <w:sz w:val="24"/>
          <w:szCs w:val="24"/>
        </w:rPr>
        <w:t>. РГАЭ. Ф. 1562. Оп. 328. Д. 5405</w:t>
      </w:r>
      <w:r w:rsidR="00C17601">
        <w:rPr>
          <w:color w:val="000000"/>
          <w:sz w:val="24"/>
          <w:szCs w:val="24"/>
        </w:rPr>
        <w:t>.</w:t>
      </w:r>
      <w:r w:rsidR="005A23F5" w:rsidRPr="005A23F5">
        <w:rPr>
          <w:color w:val="000000"/>
          <w:sz w:val="24"/>
          <w:szCs w:val="24"/>
        </w:rPr>
        <w:t xml:space="preserve"> Инструкция ЦСУ СССР о порядке составления статистической отчетности по капитальному строительству. Утверждена ЦСУ в 1959 г.</w:t>
      </w:r>
    </w:p>
    <w:p w:rsidR="005A23F5" w:rsidRPr="005A23F5" w:rsidRDefault="00FA4EDD" w:rsidP="00C17601">
      <w:pPr>
        <w:pStyle w:val="ListParagraph"/>
        <w:tabs>
          <w:tab w:val="left" w:pos="1440"/>
        </w:tabs>
        <w:spacing w:after="0"/>
        <w:ind w:left="0" w:firstLine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  <w:r w:rsidR="005A23F5" w:rsidRPr="005A23F5">
        <w:rPr>
          <w:color w:val="000000"/>
          <w:sz w:val="24"/>
          <w:szCs w:val="24"/>
        </w:rPr>
        <w:t>. ГАРФ. Ф. А-374. О</w:t>
      </w:r>
      <w:r w:rsidR="00C17601">
        <w:rPr>
          <w:color w:val="000000"/>
          <w:sz w:val="24"/>
          <w:szCs w:val="24"/>
        </w:rPr>
        <w:t>п</w:t>
      </w:r>
      <w:r w:rsidR="005A23F5" w:rsidRPr="005A23F5">
        <w:rPr>
          <w:color w:val="000000"/>
          <w:sz w:val="24"/>
          <w:szCs w:val="24"/>
        </w:rPr>
        <w:t>. 31. Д. 3137 и 3138</w:t>
      </w:r>
      <w:r w:rsidR="00C17601">
        <w:rPr>
          <w:color w:val="000000"/>
          <w:sz w:val="24"/>
          <w:szCs w:val="24"/>
        </w:rPr>
        <w:t>.</w:t>
      </w:r>
      <w:r w:rsidR="005A23F5" w:rsidRPr="005A23F5">
        <w:rPr>
          <w:color w:val="000000"/>
          <w:sz w:val="24"/>
          <w:szCs w:val="24"/>
        </w:rPr>
        <w:t xml:space="preserve"> Сводный статотчет автономно-республиканских, краевых, областных статуправлений о выполнении плана капитальных вложений и о вводе в действие основных фондов за 1959 г. Таблица 2. </w:t>
      </w:r>
    </w:p>
    <w:p w:rsidR="005A23F5" w:rsidRPr="00526009" w:rsidRDefault="00FA4EDD" w:rsidP="00C17601">
      <w:pPr>
        <w:pStyle w:val="ListParagraph"/>
        <w:tabs>
          <w:tab w:val="left" w:pos="1440"/>
        </w:tabs>
        <w:spacing w:after="0"/>
        <w:ind w:left="0" w:firstLine="284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4</w:t>
      </w:r>
      <w:r w:rsidR="005A23F5" w:rsidRPr="005A23F5">
        <w:rPr>
          <w:color w:val="000000"/>
          <w:sz w:val="24"/>
          <w:szCs w:val="24"/>
        </w:rPr>
        <w:t>. ГАРФ. Ф. А-374. О</w:t>
      </w:r>
      <w:r w:rsidR="00C17601">
        <w:rPr>
          <w:color w:val="000000"/>
          <w:sz w:val="24"/>
          <w:szCs w:val="24"/>
        </w:rPr>
        <w:t>п</w:t>
      </w:r>
      <w:r w:rsidR="005A23F5" w:rsidRPr="005A23F5">
        <w:rPr>
          <w:color w:val="000000"/>
          <w:sz w:val="24"/>
          <w:szCs w:val="24"/>
        </w:rPr>
        <w:t>. 31. Д. 3206</w:t>
      </w:r>
      <w:r w:rsidR="00C17601">
        <w:rPr>
          <w:color w:val="000000"/>
          <w:sz w:val="24"/>
          <w:szCs w:val="24"/>
        </w:rPr>
        <w:t>.</w:t>
      </w:r>
      <w:r w:rsidR="005A23F5" w:rsidRPr="005A23F5">
        <w:rPr>
          <w:color w:val="000000"/>
          <w:sz w:val="24"/>
          <w:szCs w:val="24"/>
        </w:rPr>
        <w:t xml:space="preserve"> Статотчет автономно-республиканских, краевых, областных статуправлений о </w:t>
      </w:r>
      <w:r w:rsidR="005A23F5" w:rsidRPr="00526009">
        <w:rPr>
          <w:sz w:val="24"/>
          <w:szCs w:val="24"/>
        </w:rPr>
        <w:t>прибылях и убытках по сданным работам подрядных строительных статуправлений за 1959</w:t>
      </w:r>
      <w:r w:rsidR="00C17601" w:rsidRPr="00526009">
        <w:rPr>
          <w:sz w:val="24"/>
          <w:szCs w:val="24"/>
        </w:rPr>
        <w:t xml:space="preserve"> г</w:t>
      </w:r>
      <w:r w:rsidR="005A23F5" w:rsidRPr="00526009">
        <w:rPr>
          <w:sz w:val="24"/>
          <w:szCs w:val="24"/>
        </w:rPr>
        <w:t xml:space="preserve">. (Отдел </w:t>
      </w:r>
      <w:r w:rsidR="00C17601" w:rsidRPr="00526009">
        <w:rPr>
          <w:sz w:val="24"/>
          <w:szCs w:val="24"/>
        </w:rPr>
        <w:t>с</w:t>
      </w:r>
      <w:r w:rsidR="005A23F5" w:rsidRPr="00526009">
        <w:rPr>
          <w:sz w:val="24"/>
          <w:szCs w:val="24"/>
        </w:rPr>
        <w:t xml:space="preserve">татистики капитального строительства). Таблица 30. </w:t>
      </w:r>
    </w:p>
    <w:p w:rsidR="005A23F5" w:rsidRPr="00C17601" w:rsidRDefault="00FA4EDD" w:rsidP="00C17601">
      <w:pPr>
        <w:pStyle w:val="ListParagraph"/>
        <w:tabs>
          <w:tab w:val="left" w:pos="1440"/>
        </w:tabs>
        <w:spacing w:after="0"/>
        <w:ind w:left="0" w:firstLine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  <w:r w:rsidR="005A23F5" w:rsidRPr="005A23F5">
        <w:rPr>
          <w:color w:val="000000"/>
          <w:sz w:val="24"/>
          <w:szCs w:val="24"/>
        </w:rPr>
        <w:t>. Р</w:t>
      </w:r>
      <w:r w:rsidR="005A23F5" w:rsidRPr="00EB088C">
        <w:rPr>
          <w:color w:val="000000"/>
          <w:sz w:val="24"/>
          <w:szCs w:val="24"/>
        </w:rPr>
        <w:t>ГАЭ. Ф. 1562. Оп. 328. Д. 5507</w:t>
      </w:r>
      <w:r w:rsidR="00C17601">
        <w:rPr>
          <w:color w:val="000000"/>
          <w:sz w:val="24"/>
          <w:szCs w:val="24"/>
        </w:rPr>
        <w:t>.</w:t>
      </w:r>
      <w:r w:rsidR="005A23F5" w:rsidRPr="00EB088C">
        <w:rPr>
          <w:color w:val="000000"/>
          <w:sz w:val="24"/>
          <w:szCs w:val="24"/>
        </w:rPr>
        <w:t xml:space="preserve">  Сводные годовые отчеты статистических управлений союзных республик о жилищном строительстве в территориальном разрезе в 1959 г. (по </w:t>
      </w:r>
      <w:r w:rsidR="005A23F5" w:rsidRPr="00EB088C">
        <w:rPr>
          <w:color w:val="000000"/>
          <w:sz w:val="24"/>
          <w:szCs w:val="24"/>
        </w:rPr>
        <w:lastRenderedPageBreak/>
        <w:t>АССР, краям, областям, национальным округам, крупным городам)</w:t>
      </w:r>
      <w:r w:rsidR="00C17601">
        <w:rPr>
          <w:color w:val="000000"/>
          <w:sz w:val="24"/>
          <w:szCs w:val="24"/>
        </w:rPr>
        <w:t>.</w:t>
      </w:r>
      <w:r w:rsidR="005A23F5" w:rsidRPr="00EB088C">
        <w:rPr>
          <w:color w:val="000000"/>
          <w:sz w:val="24"/>
          <w:szCs w:val="24"/>
        </w:rPr>
        <w:t xml:space="preserve"> Таблица №15. </w:t>
      </w:r>
    </w:p>
    <w:p w:rsidR="005A23F5" w:rsidRPr="005A23F5" w:rsidRDefault="005A23F5" w:rsidP="005A23F5">
      <w:pPr>
        <w:ind w:firstLine="284"/>
        <w:jc w:val="both"/>
        <w:rPr>
          <w:color w:val="000000"/>
          <w:sz w:val="24"/>
          <w:szCs w:val="24"/>
        </w:rPr>
      </w:pPr>
    </w:p>
    <w:p w:rsidR="005A23F5" w:rsidRPr="005A23F5" w:rsidRDefault="005A23F5" w:rsidP="00D1628B">
      <w:pPr>
        <w:jc w:val="both"/>
        <w:rPr>
          <w:color w:val="000000"/>
          <w:sz w:val="24"/>
          <w:szCs w:val="24"/>
        </w:rPr>
      </w:pPr>
    </w:p>
    <w:p w:rsidR="005A23F5" w:rsidRPr="00FA4EDD" w:rsidRDefault="00C17601" w:rsidP="005A23F5">
      <w:pPr>
        <w:ind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5A23F5" w:rsidRPr="00FA4EDD">
        <w:rPr>
          <w:b/>
          <w:sz w:val="24"/>
          <w:szCs w:val="24"/>
        </w:rPr>
        <w:t>При</w:t>
      </w:r>
      <w:r w:rsidR="00FA4EDD">
        <w:rPr>
          <w:b/>
          <w:sz w:val="24"/>
          <w:szCs w:val="24"/>
        </w:rPr>
        <w:t>ложение.</w:t>
      </w:r>
    </w:p>
    <w:p w:rsidR="005A23F5" w:rsidRPr="005A23F5" w:rsidRDefault="005A23F5" w:rsidP="00D1628B">
      <w:pPr>
        <w:ind w:firstLine="284"/>
        <w:jc w:val="both"/>
        <w:rPr>
          <w:sz w:val="24"/>
          <w:szCs w:val="24"/>
        </w:rPr>
      </w:pPr>
      <w:r w:rsidRPr="005A23F5">
        <w:rPr>
          <w:sz w:val="24"/>
          <w:szCs w:val="24"/>
        </w:rPr>
        <w:t>К строительным работам относятся:</w:t>
      </w:r>
    </w:p>
    <w:p w:rsidR="005A23F5" w:rsidRPr="00D1628B" w:rsidRDefault="005A23F5" w:rsidP="000E2557">
      <w:pPr>
        <w:pStyle w:val="ListParagraph"/>
        <w:numPr>
          <w:ilvl w:val="0"/>
          <w:numId w:val="3"/>
        </w:numPr>
        <w:spacing w:after="0"/>
        <w:ind w:left="0" w:firstLine="284"/>
        <w:jc w:val="both"/>
        <w:rPr>
          <w:sz w:val="24"/>
          <w:szCs w:val="24"/>
        </w:rPr>
      </w:pPr>
      <w:r w:rsidRPr="005A23F5">
        <w:rPr>
          <w:sz w:val="24"/>
          <w:szCs w:val="24"/>
        </w:rPr>
        <w:t xml:space="preserve">Работы по возведению, расширению, переустройству, восстановлению постоянных и временных промышленных зданий и сооружений, жилых домов, больниц, поликлиник, детских яслей, санаториев, домой отдыха, высших </w:t>
      </w:r>
      <w:r w:rsidR="000E2557">
        <w:rPr>
          <w:sz w:val="24"/>
          <w:szCs w:val="24"/>
        </w:rPr>
        <w:t>учебных заведений</w:t>
      </w:r>
      <w:r w:rsidRPr="005A23F5">
        <w:rPr>
          <w:sz w:val="24"/>
          <w:szCs w:val="24"/>
        </w:rPr>
        <w:t>, техникумов, школ, кинотеатров, клубов и других зданий культурно-бытового назначения и связанные с ними работы по монтажу сборных железобетонных, металлических, д</w:t>
      </w:r>
      <w:r w:rsidR="000E2557">
        <w:rPr>
          <w:sz w:val="24"/>
          <w:szCs w:val="24"/>
        </w:rPr>
        <w:t>еревянных и других конструкций.</w:t>
      </w:r>
    </w:p>
    <w:p w:rsidR="005A23F5" w:rsidRPr="00D1628B" w:rsidRDefault="005A23F5" w:rsidP="00A52AC6">
      <w:pPr>
        <w:pStyle w:val="ListParagraph"/>
        <w:numPr>
          <w:ilvl w:val="0"/>
          <w:numId w:val="3"/>
        </w:numPr>
        <w:spacing w:after="0"/>
        <w:ind w:left="0" w:firstLine="284"/>
        <w:jc w:val="both"/>
        <w:rPr>
          <w:sz w:val="24"/>
          <w:szCs w:val="24"/>
        </w:rPr>
      </w:pPr>
      <w:r w:rsidRPr="005A23F5">
        <w:rPr>
          <w:sz w:val="24"/>
          <w:szCs w:val="24"/>
        </w:rPr>
        <w:t xml:space="preserve">Работы по </w:t>
      </w:r>
      <w:r w:rsidRPr="00526009">
        <w:rPr>
          <w:sz w:val="24"/>
          <w:szCs w:val="24"/>
        </w:rPr>
        <w:t>санитарно-техническому устройству, водоснабжен</w:t>
      </w:r>
      <w:r w:rsidR="000E2557" w:rsidRPr="00526009">
        <w:rPr>
          <w:sz w:val="24"/>
          <w:szCs w:val="24"/>
        </w:rPr>
        <w:t>ию и канализации, сооружениям</w:t>
      </w:r>
      <w:r w:rsidR="00A52AC6" w:rsidRPr="00526009">
        <w:rPr>
          <w:sz w:val="24"/>
          <w:szCs w:val="24"/>
        </w:rPr>
        <w:t xml:space="preserve"> </w:t>
      </w:r>
      <w:r w:rsidR="000E2557" w:rsidRPr="00526009">
        <w:rPr>
          <w:sz w:val="24"/>
          <w:szCs w:val="24"/>
        </w:rPr>
        <w:t xml:space="preserve"> </w:t>
      </w:r>
      <w:r w:rsidRPr="00526009">
        <w:rPr>
          <w:sz w:val="24"/>
          <w:szCs w:val="24"/>
        </w:rPr>
        <w:t>для очистки пром</w:t>
      </w:r>
      <w:r w:rsidR="000E2557" w:rsidRPr="00526009">
        <w:rPr>
          <w:sz w:val="24"/>
          <w:szCs w:val="24"/>
        </w:rPr>
        <w:t>ышленных</w:t>
      </w:r>
      <w:r w:rsidRPr="00526009">
        <w:rPr>
          <w:sz w:val="24"/>
          <w:szCs w:val="24"/>
        </w:rPr>
        <w:t xml:space="preserve"> </w:t>
      </w:r>
      <w:r w:rsidR="000E2557" w:rsidRPr="00526009">
        <w:rPr>
          <w:sz w:val="24"/>
          <w:szCs w:val="24"/>
        </w:rPr>
        <w:t>с</w:t>
      </w:r>
      <w:r w:rsidRPr="00526009">
        <w:rPr>
          <w:sz w:val="24"/>
          <w:szCs w:val="24"/>
        </w:rPr>
        <w:t>точных вод, устройств</w:t>
      </w:r>
      <w:r w:rsidR="00A52AC6" w:rsidRPr="00526009">
        <w:rPr>
          <w:sz w:val="24"/>
          <w:szCs w:val="24"/>
        </w:rPr>
        <w:t>у</w:t>
      </w:r>
      <w:r w:rsidRPr="00526009">
        <w:rPr>
          <w:sz w:val="24"/>
          <w:szCs w:val="24"/>
        </w:rPr>
        <w:t xml:space="preserve"> осветительных проводок, устройств</w:t>
      </w:r>
      <w:r w:rsidR="00A52AC6" w:rsidRPr="00526009">
        <w:rPr>
          <w:sz w:val="24"/>
          <w:szCs w:val="24"/>
        </w:rPr>
        <w:t>у</w:t>
      </w:r>
      <w:r w:rsidRPr="00526009">
        <w:rPr>
          <w:sz w:val="24"/>
          <w:szCs w:val="24"/>
        </w:rPr>
        <w:t xml:space="preserve"> газовых се</w:t>
      </w:r>
      <w:r w:rsidR="00A52AC6" w:rsidRPr="00526009">
        <w:rPr>
          <w:sz w:val="24"/>
          <w:szCs w:val="24"/>
        </w:rPr>
        <w:t>тей, нефтепроводов, линий связи</w:t>
      </w:r>
      <w:r w:rsidRPr="00526009">
        <w:rPr>
          <w:sz w:val="24"/>
          <w:szCs w:val="24"/>
        </w:rPr>
        <w:t>…</w:t>
      </w:r>
      <w:r w:rsidR="00A52AC6" w:rsidRPr="00526009">
        <w:rPr>
          <w:sz w:val="24"/>
          <w:szCs w:val="24"/>
        </w:rPr>
        <w:t xml:space="preserve"> </w:t>
      </w:r>
      <w:r w:rsidRPr="00526009">
        <w:rPr>
          <w:sz w:val="24"/>
          <w:szCs w:val="24"/>
        </w:rPr>
        <w:t>сооружению мостов и набережных, дорожные работы, водо</w:t>
      </w:r>
      <w:r w:rsidR="00A52AC6" w:rsidRPr="00526009">
        <w:rPr>
          <w:sz w:val="24"/>
          <w:szCs w:val="24"/>
        </w:rPr>
        <w:t>лазные, а так</w:t>
      </w:r>
      <w:r w:rsidRPr="00526009">
        <w:rPr>
          <w:sz w:val="24"/>
          <w:szCs w:val="24"/>
        </w:rPr>
        <w:t>же стоимость санитарно-технического оборудования (котлы, радиаторы). Работы по устройству фундаментов. Работы по освоению участков, подготовке и планировке территории строительства в т.ч. снос строений, вырубка леса. По озеленению и благоустройству территории</w:t>
      </w:r>
      <w:r w:rsidRPr="005A23F5">
        <w:rPr>
          <w:sz w:val="24"/>
          <w:szCs w:val="24"/>
        </w:rPr>
        <w:t xml:space="preserve"> стройки. Доп</w:t>
      </w:r>
      <w:r w:rsidR="00A52AC6">
        <w:rPr>
          <w:sz w:val="24"/>
          <w:szCs w:val="24"/>
        </w:rPr>
        <w:t>олнительные</w:t>
      </w:r>
      <w:r w:rsidRPr="005A23F5">
        <w:rPr>
          <w:sz w:val="24"/>
          <w:szCs w:val="24"/>
        </w:rPr>
        <w:t xml:space="preserve"> расходы, связанные с производством строительных работ: надбавки к з</w:t>
      </w:r>
      <w:r w:rsidR="00A52AC6">
        <w:rPr>
          <w:sz w:val="24"/>
          <w:szCs w:val="24"/>
        </w:rPr>
        <w:t xml:space="preserve">аработной </w:t>
      </w:r>
      <w:r w:rsidRPr="005A23F5">
        <w:rPr>
          <w:sz w:val="24"/>
          <w:szCs w:val="24"/>
        </w:rPr>
        <w:t>п</w:t>
      </w:r>
      <w:r w:rsidR="00A52AC6">
        <w:rPr>
          <w:sz w:val="24"/>
          <w:szCs w:val="24"/>
        </w:rPr>
        <w:t>лате</w:t>
      </w:r>
      <w:r w:rsidRPr="005A23F5">
        <w:rPr>
          <w:sz w:val="24"/>
          <w:szCs w:val="24"/>
        </w:rPr>
        <w:t>, установленные для отдельных отраслей народного хозяйства, строек и работ, производимых в высокогорных условиях, предусмотренные в единичных расценках.</w:t>
      </w:r>
    </w:p>
    <w:p w:rsidR="005A23F5" w:rsidRPr="005A23F5" w:rsidRDefault="005A23F5" w:rsidP="00A52AC6">
      <w:pPr>
        <w:pStyle w:val="ListParagraph"/>
        <w:spacing w:after="0"/>
        <w:ind w:left="0" w:firstLine="284"/>
        <w:jc w:val="both"/>
        <w:rPr>
          <w:sz w:val="24"/>
          <w:szCs w:val="24"/>
        </w:rPr>
      </w:pPr>
      <w:r w:rsidRPr="005A23F5">
        <w:rPr>
          <w:sz w:val="24"/>
          <w:szCs w:val="24"/>
        </w:rPr>
        <w:t>3. В состав</w:t>
      </w:r>
      <w:r w:rsidR="00A52AC6">
        <w:rPr>
          <w:sz w:val="24"/>
          <w:szCs w:val="24"/>
        </w:rPr>
        <w:t>е</w:t>
      </w:r>
      <w:r w:rsidRPr="005A23F5">
        <w:rPr>
          <w:sz w:val="24"/>
          <w:szCs w:val="24"/>
        </w:rPr>
        <w:t xml:space="preserve"> прочих капработ и затрат застройщиком планируются и учитываются предусмотренные в сметах по стройке в целом: затраты по отводу земельных участков и переселению, связанному со строительством (кроме строительных работ), затраты на приобретение строений у колхозов и кооперативных организаций, содержание дирекции ст</w:t>
      </w:r>
      <w:r w:rsidR="00A52AC6">
        <w:rPr>
          <w:sz w:val="24"/>
          <w:szCs w:val="24"/>
        </w:rPr>
        <w:t>ро</w:t>
      </w:r>
      <w:r w:rsidRPr="005A23F5">
        <w:rPr>
          <w:sz w:val="24"/>
          <w:szCs w:val="24"/>
        </w:rPr>
        <w:t>ящихся предприятий, насаждение и выращивание многолетних культу</w:t>
      </w:r>
      <w:r w:rsidR="00A52AC6">
        <w:rPr>
          <w:sz w:val="24"/>
          <w:szCs w:val="24"/>
        </w:rPr>
        <w:t>р (питомники, заповедники, сады</w:t>
      </w:r>
      <w:r w:rsidRPr="005A23F5">
        <w:rPr>
          <w:sz w:val="24"/>
          <w:szCs w:val="24"/>
        </w:rPr>
        <w:t>…), расходы</w:t>
      </w:r>
      <w:r w:rsidR="00A52AC6">
        <w:rPr>
          <w:sz w:val="24"/>
          <w:szCs w:val="24"/>
        </w:rPr>
        <w:t>,</w:t>
      </w:r>
      <w:r w:rsidRPr="005A23F5">
        <w:rPr>
          <w:sz w:val="24"/>
          <w:szCs w:val="24"/>
        </w:rPr>
        <w:t xml:space="preserve"> связанные с применением установленных </w:t>
      </w:r>
      <w:r w:rsidR="00A52AC6">
        <w:rPr>
          <w:sz w:val="24"/>
          <w:szCs w:val="24"/>
        </w:rPr>
        <w:t>п</w:t>
      </w:r>
      <w:r w:rsidRPr="005A23F5">
        <w:rPr>
          <w:sz w:val="24"/>
          <w:szCs w:val="24"/>
        </w:rPr>
        <w:t>равительством льгот и преимуществ, не включаемые в единичные ра</w:t>
      </w:r>
      <w:r w:rsidR="00A52AC6">
        <w:rPr>
          <w:sz w:val="24"/>
          <w:szCs w:val="24"/>
        </w:rPr>
        <w:t>сценки на строительные работы и</w:t>
      </w:r>
      <w:r w:rsidRPr="005A23F5">
        <w:rPr>
          <w:sz w:val="24"/>
          <w:szCs w:val="24"/>
        </w:rPr>
        <w:t xml:space="preserve"> в ценники на монтаж оборудования, подлежащие оплате по отдельным счетам сверх сметной стоимости строительных и монтажных работ, кроме компенсаций, связанных с повышением </w:t>
      </w:r>
      <w:r w:rsidR="00A52AC6">
        <w:rPr>
          <w:sz w:val="24"/>
          <w:szCs w:val="24"/>
        </w:rPr>
        <w:t xml:space="preserve">оптовых цен на лесоматериалы и </w:t>
      </w:r>
      <w:r w:rsidRPr="005A23F5">
        <w:rPr>
          <w:sz w:val="24"/>
          <w:szCs w:val="24"/>
        </w:rPr>
        <w:t>изделия из них, не включаемые в состав кап</w:t>
      </w:r>
      <w:r w:rsidR="00A52AC6">
        <w:rPr>
          <w:sz w:val="24"/>
          <w:szCs w:val="24"/>
        </w:rPr>
        <w:t>.</w:t>
      </w:r>
      <w:r w:rsidRPr="005A23F5">
        <w:rPr>
          <w:sz w:val="24"/>
          <w:szCs w:val="24"/>
        </w:rPr>
        <w:t xml:space="preserve"> вложений; расходы на научно-исследовательские работы, предусмотренные в проектах и сметах строящихся предприятий и сооружений</w:t>
      </w:r>
      <w:r w:rsidRPr="005A23F5">
        <w:rPr>
          <w:rStyle w:val="FootnoteReference"/>
          <w:sz w:val="24"/>
          <w:szCs w:val="24"/>
        </w:rPr>
        <w:footnoteReference w:id="19"/>
      </w:r>
      <w:r w:rsidR="00A52AC6">
        <w:rPr>
          <w:sz w:val="24"/>
          <w:szCs w:val="24"/>
        </w:rPr>
        <w:t>.</w:t>
      </w:r>
    </w:p>
    <w:p w:rsidR="005A23F5" w:rsidRPr="005A23F5" w:rsidRDefault="005A23F5" w:rsidP="00D1628B">
      <w:pPr>
        <w:ind w:firstLine="284"/>
        <w:jc w:val="both"/>
        <w:rPr>
          <w:sz w:val="24"/>
          <w:szCs w:val="24"/>
        </w:rPr>
      </w:pPr>
    </w:p>
    <w:sectPr w:rsidR="005A23F5" w:rsidRPr="005A23F5">
      <w:footerReference w:type="default" r:id="rId8"/>
      <w:pgSz w:w="11906" w:h="16838"/>
      <w:pgMar w:top="1134" w:right="1134" w:bottom="1700" w:left="1134" w:header="720" w:footer="1134" w:gutter="0"/>
      <w:cols w:space="720"/>
      <w:docGrid w:linePitch="312" w:charSpace="-635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484" w:rsidRDefault="00625484">
      <w:r>
        <w:separator/>
      </w:r>
    </w:p>
  </w:endnote>
  <w:endnote w:type="continuationSeparator" w:id="0">
    <w:p w:rsidR="00625484" w:rsidRDefault="0062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1D" w:rsidRDefault="00E3501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5C658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484" w:rsidRDefault="00625484">
      <w:r>
        <w:separator/>
      </w:r>
    </w:p>
  </w:footnote>
  <w:footnote w:type="continuationSeparator" w:id="0">
    <w:p w:rsidR="00625484" w:rsidRDefault="00625484">
      <w:r>
        <w:continuationSeparator/>
      </w:r>
    </w:p>
  </w:footnote>
  <w:footnote w:id="1">
    <w:p w:rsidR="00E3501D" w:rsidRPr="00E3501D" w:rsidRDefault="00E3501D" w:rsidP="00AA4CEA">
      <w:pPr>
        <w:pStyle w:val="FootnoteText"/>
      </w:pPr>
      <w:r w:rsidRPr="00E3501D">
        <w:rPr>
          <w:rStyle w:val="FootnoteReference"/>
        </w:rPr>
        <w:footnoteRef/>
      </w:r>
      <w:r w:rsidRPr="00E3501D">
        <w:t xml:space="preserve"> См. подробно: Бунич П.Г. Переоценка основных фондов. М.: Госполитиздат, 1959.</w:t>
      </w:r>
    </w:p>
  </w:footnote>
  <w:footnote w:id="2">
    <w:p w:rsidR="00E3501D" w:rsidRPr="00E3501D" w:rsidRDefault="00E3501D" w:rsidP="002E2BEC">
      <w:pPr>
        <w:pStyle w:val="FootnoteText"/>
      </w:pPr>
      <w:r w:rsidRPr="00E3501D">
        <w:rPr>
          <w:rStyle w:val="FootnoteReference"/>
        </w:rPr>
        <w:footnoteRef/>
      </w:r>
      <w:r w:rsidRPr="00E3501D">
        <w:t xml:space="preserve"> История советской государственной статистики. М.: Статистика, 1969. С.68.</w:t>
      </w:r>
    </w:p>
  </w:footnote>
  <w:footnote w:id="3">
    <w:p w:rsidR="00E3501D" w:rsidRPr="00E3501D" w:rsidRDefault="00E3501D" w:rsidP="00717009">
      <w:pPr>
        <w:pStyle w:val="FootnoteText"/>
      </w:pPr>
      <w:r w:rsidRPr="00E3501D">
        <w:rPr>
          <w:rStyle w:val="FootnoteReference"/>
        </w:rPr>
        <w:footnoteRef/>
      </w:r>
      <w:r w:rsidRPr="00E3501D">
        <w:t xml:space="preserve"> Бунич П.Г. Указ. соч. С. 30−33.</w:t>
      </w:r>
    </w:p>
  </w:footnote>
  <w:footnote w:id="4">
    <w:p w:rsidR="00E3501D" w:rsidRPr="00E3501D" w:rsidRDefault="00E3501D" w:rsidP="003F4EC3">
      <w:pPr>
        <w:pStyle w:val="FootnoteText"/>
      </w:pPr>
      <w:r w:rsidRPr="00E3501D">
        <w:rPr>
          <w:rStyle w:val="FootnoteReference"/>
        </w:rPr>
        <w:footnoteRef/>
      </w:r>
      <w:r w:rsidRPr="00E3501D">
        <w:t xml:space="preserve"> ГАРФ. Ф. А-374. Оп. 31. Д. 5555. Сводный отчет об итогах переоценки и определения износа основных фондов по Совету министров РСФСР.</w:t>
      </w:r>
    </w:p>
  </w:footnote>
  <w:footnote w:id="5">
    <w:p w:rsidR="00E3501D" w:rsidRPr="00E3501D" w:rsidRDefault="00E3501D">
      <w:pPr>
        <w:pStyle w:val="FootnoteText"/>
      </w:pPr>
      <w:r w:rsidRPr="00E3501D">
        <w:rPr>
          <w:rStyle w:val="FootnoteReference"/>
        </w:rPr>
        <w:footnoteRef/>
      </w:r>
      <w:r w:rsidRPr="00E3501D">
        <w:t xml:space="preserve"> Народное хозяйство РСФСР в 1959 году. Статистический ежегодник. М.: Госстатиздат, 1960. С. 20−21. </w:t>
      </w:r>
    </w:p>
  </w:footnote>
  <w:footnote w:id="6">
    <w:p w:rsidR="00E3501D" w:rsidRPr="00E3501D" w:rsidRDefault="00E3501D" w:rsidP="00B8731C">
      <w:pPr>
        <w:pStyle w:val="FootnoteText"/>
      </w:pPr>
      <w:r w:rsidRPr="00E3501D">
        <w:rPr>
          <w:rStyle w:val="FootnoteReference"/>
        </w:rPr>
        <w:footnoteRef/>
      </w:r>
      <w:r w:rsidRPr="00E3501D">
        <w:t xml:space="preserve"> </w:t>
      </w:r>
      <w:r w:rsidRPr="00E3501D">
        <w:rPr>
          <w:color w:val="0000FF"/>
        </w:rPr>
        <w:t>Бунич П.Г. Указ. соч. С. 37−46.</w:t>
      </w:r>
    </w:p>
  </w:footnote>
  <w:footnote w:id="7">
    <w:p w:rsidR="00E3501D" w:rsidRPr="00E3501D" w:rsidRDefault="00E3501D" w:rsidP="00C17601">
      <w:pPr>
        <w:pStyle w:val="FootnoteText"/>
        <w:ind w:left="0" w:firstLine="0"/>
        <w:jc w:val="both"/>
      </w:pPr>
      <w:r w:rsidRPr="00E3501D">
        <w:rPr>
          <w:rStyle w:val="FootnoteReference"/>
        </w:rPr>
        <w:footnoteRef/>
      </w:r>
      <w:r w:rsidRPr="00E3501D">
        <w:t xml:space="preserve"> </w:t>
      </w:r>
      <w:r w:rsidRPr="00E3501D">
        <w:rPr>
          <w:color w:val="000000"/>
        </w:rPr>
        <w:t>РГАЭ. Ф. 1562. Оп. 332. Д. 7654-7655. «Сводки (ф. С-0) статистических управлений о числе предприятий, рабочих, валовой продукции промышленности, стоимости промышленно-производственных основных фондов по отраслям промышленности за 1959 г. по областям, краям, автономным республикам РСФСР».</w:t>
      </w:r>
    </w:p>
  </w:footnote>
  <w:footnote w:id="8">
    <w:p w:rsidR="00E3501D" w:rsidRPr="00E3501D" w:rsidRDefault="00E3501D" w:rsidP="00270459">
      <w:pPr>
        <w:pStyle w:val="FootnoteText"/>
        <w:ind w:left="0" w:firstLine="0"/>
        <w:jc w:val="both"/>
      </w:pPr>
      <w:r w:rsidRPr="00E3501D">
        <w:rPr>
          <w:rStyle w:val="a0"/>
        </w:rPr>
        <w:footnoteRef/>
      </w:r>
      <w:r w:rsidRPr="00E3501D">
        <w:rPr>
          <w:color w:val="000000"/>
        </w:rPr>
        <w:tab/>
      </w:r>
      <w:r w:rsidRPr="00E3501D">
        <w:t xml:space="preserve">Согласно советским правилам учета, стоимость валовой  продукции предприятия в текущих оптовых ценах определялась «по валу»: стоимость выпущенной продукции плюс стоимость составляющих компонентов, то есть был возможен двойной счет. Стоимость определялась «путем прибавления к стоимости товарной продукции в оптовых ценах, действовавших в 1959 г., стоимости переработанного сырья заказчиков, стоимости  прироста остатков незавершенного производства, полуфабрикатов и инструментов собственной выработки за вычетом уменьшения стоимости указанных остатков и прибавления стоимости внутреннего оборота по предприятиям, включающим в валовую продукцию стоимость тех видов продукции собственного производства, пошедших в дальнейшую переработку на том же предприятии… </w:t>
      </w:r>
      <w:r w:rsidRPr="00E3501D">
        <w:rPr>
          <w:iCs/>
        </w:rPr>
        <w:t>При отсутствии оптовых цен</w:t>
      </w:r>
      <w:r w:rsidRPr="00E3501D">
        <w:t xml:space="preserve"> на те или иные виды продукции оценка производится по коэффициенту, характеризующим отношение стоимости готовой продукции в действующих оптовых ценах предприятий к ее себестоимости» (</w:t>
      </w:r>
      <w:r w:rsidRPr="00E3501D">
        <w:rPr>
          <w:color w:val="000000"/>
        </w:rPr>
        <w:t>РГАЭ. Ф. 1562. Оп. 332. Д. 7534. Сводный сборник инструментария по учету и статистике промышленности за 1959. Л. 98-98 об).</w:t>
      </w:r>
    </w:p>
  </w:footnote>
  <w:footnote w:id="9">
    <w:p w:rsidR="00E3501D" w:rsidRPr="00E3501D" w:rsidRDefault="00E3501D" w:rsidP="00B11D93">
      <w:pPr>
        <w:jc w:val="both"/>
      </w:pPr>
      <w:r w:rsidRPr="00E3501D">
        <w:rPr>
          <w:rStyle w:val="FootnoteReference"/>
        </w:rPr>
        <w:footnoteRef/>
      </w:r>
      <w:r w:rsidRPr="00E3501D">
        <w:t xml:space="preserve"> По советским статистическим правилам считались только те рабочие, которые состояли в штате, то есть исключались временно работающие на предприятии − привлеченные из других предприятий, практиканты, и пр. (</w:t>
      </w:r>
      <w:r w:rsidRPr="00E3501D">
        <w:rPr>
          <w:color w:val="000000"/>
        </w:rPr>
        <w:t>РГАЭ. Ф. 1562 оп. 332 д. 7534  “Сводный сборник инструментария по учету и статистике промышленности за 1959 (т.1.) Письма об объемах годовых отчетов предприятий и организаций, инструкции по заполнению годовых отчетов за 1959 год и инструкции по заполнению форм текущих отчетов в 1959 г. Министерства Финансов СССР и ЦСУ СССР (17 августа 1959 – 26 декабря 1959)”. Л. 37об).</w:t>
      </w:r>
    </w:p>
  </w:footnote>
  <w:footnote w:id="10">
    <w:p w:rsidR="00E3501D" w:rsidRPr="00E3501D" w:rsidRDefault="00E3501D" w:rsidP="00E3501D">
      <w:pPr>
        <w:pStyle w:val="FootnoteText"/>
        <w:ind w:left="0" w:firstLine="0"/>
        <w:jc w:val="both"/>
      </w:pPr>
      <w:r w:rsidRPr="00E3501D">
        <w:rPr>
          <w:rStyle w:val="FootnoteReference"/>
        </w:rPr>
        <w:footnoteRef/>
      </w:r>
      <w:r w:rsidRPr="00E3501D">
        <w:t xml:space="preserve"> Согласно советским статистическим правилам</w:t>
      </w:r>
      <w:r>
        <w:t>,</w:t>
      </w:r>
      <w:r w:rsidRPr="00E3501D">
        <w:t xml:space="preserve"> «в случае возникновения спорной ситуации, при отнесении предприятия к той или иной отрасли промышленности, за основу брали ту продукцию, которая составляла большую ча</w:t>
      </w:r>
      <w:r>
        <w:t>с</w:t>
      </w:r>
      <w:r w:rsidRPr="00E3501D">
        <w:t>ть в общей доле валового выпуска в денежном выражении» (</w:t>
      </w:r>
      <w:r w:rsidRPr="00E3501D">
        <w:rPr>
          <w:color w:val="000000"/>
        </w:rPr>
        <w:t>РГАЭ. Ф. 1562</w:t>
      </w:r>
      <w:r>
        <w:rPr>
          <w:color w:val="000000"/>
        </w:rPr>
        <w:t>.</w:t>
      </w:r>
      <w:r w:rsidRPr="00E3501D">
        <w:rPr>
          <w:color w:val="000000"/>
        </w:rPr>
        <w:t xml:space="preserve"> </w:t>
      </w:r>
      <w:r>
        <w:rPr>
          <w:color w:val="000000"/>
        </w:rPr>
        <w:t>О</w:t>
      </w:r>
      <w:r w:rsidRPr="00E3501D">
        <w:rPr>
          <w:color w:val="000000"/>
        </w:rPr>
        <w:t>п. 332</w:t>
      </w:r>
      <w:r>
        <w:rPr>
          <w:color w:val="000000"/>
        </w:rPr>
        <w:t>.</w:t>
      </w:r>
      <w:r w:rsidRPr="00E3501D">
        <w:rPr>
          <w:color w:val="000000"/>
        </w:rPr>
        <w:t xml:space="preserve"> </w:t>
      </w:r>
      <w:r>
        <w:rPr>
          <w:color w:val="000000"/>
        </w:rPr>
        <w:t>Д</w:t>
      </w:r>
      <w:r w:rsidRPr="00E3501D">
        <w:rPr>
          <w:color w:val="000000"/>
        </w:rPr>
        <w:t>. 7534</w:t>
      </w:r>
      <w:r>
        <w:rPr>
          <w:color w:val="000000"/>
        </w:rPr>
        <w:t>.</w:t>
      </w:r>
      <w:r w:rsidRPr="00E3501D">
        <w:rPr>
          <w:color w:val="000000"/>
        </w:rPr>
        <w:t xml:space="preserve"> “Сводный сборник инструментария по учету и статистике промышленности за 1959 (т.1.) Письма об объемах годовых отчетов предприятий и организаций, инструкции по заполнению годовых отчетов за 1959 год и инструкции по заполнению форм текущих отчетов в 1959 г. Министерства </w:t>
      </w:r>
      <w:r>
        <w:rPr>
          <w:color w:val="000000"/>
        </w:rPr>
        <w:t>ф</w:t>
      </w:r>
      <w:r w:rsidRPr="00E3501D">
        <w:rPr>
          <w:color w:val="000000"/>
        </w:rPr>
        <w:t>инансов СССР и ЦСУ СССР (17 августа 1959 – 26 декабря 1959)”. Л. 19).</w:t>
      </w:r>
    </w:p>
  </w:footnote>
  <w:footnote w:id="11">
    <w:p w:rsidR="00E3501D" w:rsidRPr="00E3501D" w:rsidRDefault="00E3501D" w:rsidP="00B11D93">
      <w:pPr>
        <w:jc w:val="both"/>
      </w:pPr>
      <w:r w:rsidRPr="00E3501D">
        <w:rPr>
          <w:rStyle w:val="FootnoteReference"/>
        </w:rPr>
        <w:footnoteRef/>
      </w:r>
      <w:r w:rsidRPr="00E3501D">
        <w:t xml:space="preserve"> </w:t>
      </w:r>
      <w:r w:rsidRPr="00E3501D">
        <w:rPr>
          <w:color w:val="000000"/>
        </w:rPr>
        <w:t>РГАЭ. Ф.1562. Оп.332. Д. 7771-7772 и Оп. 33. Д. 3810. Мощность электростанций и пр-во электроэнергии по категориям электростанций за 1959 г.</w:t>
      </w:r>
      <w:r w:rsidRPr="00E3501D">
        <w:t xml:space="preserve"> </w:t>
      </w:r>
    </w:p>
  </w:footnote>
  <w:footnote w:id="12">
    <w:p w:rsidR="00E3501D" w:rsidRPr="00E3501D" w:rsidRDefault="00E3501D" w:rsidP="000E2557">
      <w:pPr>
        <w:jc w:val="both"/>
      </w:pPr>
      <w:r w:rsidRPr="00E3501D">
        <w:rPr>
          <w:rStyle w:val="a0"/>
        </w:rPr>
        <w:footnoteRef/>
      </w:r>
      <w:r w:rsidRPr="00E3501D">
        <w:t xml:space="preserve"> РГАЭ. Ф. 1562. Оп. 328. Д. 5405. Инструкция ЦСУ СССР о порядке составления статистической отчетности по капитальному строительству, утвержденная ЦСУ в 1959 г. Л. 3об. </w:t>
      </w:r>
    </w:p>
  </w:footnote>
  <w:footnote w:id="13">
    <w:p w:rsidR="00E3501D" w:rsidRPr="00E3501D" w:rsidRDefault="00E3501D" w:rsidP="00B11D93">
      <w:pPr>
        <w:pStyle w:val="FootnoteText"/>
        <w:jc w:val="both"/>
      </w:pPr>
      <w:r w:rsidRPr="00E3501D">
        <w:rPr>
          <w:rStyle w:val="FootnoteReference"/>
        </w:rPr>
        <w:footnoteRef/>
      </w:r>
      <w:r w:rsidRPr="00E3501D">
        <w:t xml:space="preserve"> </w:t>
      </w:r>
      <w:r w:rsidRPr="00E3501D">
        <w:rPr>
          <w:color w:val="000000"/>
        </w:rPr>
        <w:t xml:space="preserve">ГАРФ. Ф. А-374. Оп. 31. Д. 3137, 3138. </w:t>
      </w:r>
    </w:p>
  </w:footnote>
  <w:footnote w:id="14">
    <w:p w:rsidR="00E3501D" w:rsidRPr="00E3501D" w:rsidRDefault="00E3501D" w:rsidP="000E2557">
      <w:pPr>
        <w:pStyle w:val="FootnoteText"/>
        <w:jc w:val="both"/>
      </w:pPr>
      <w:r w:rsidRPr="00E3501D">
        <w:rPr>
          <w:rStyle w:val="FootnoteReference"/>
        </w:rPr>
        <w:footnoteRef/>
      </w:r>
      <w:r w:rsidRPr="00E3501D">
        <w:t xml:space="preserve"> </w:t>
      </w:r>
      <w:r w:rsidRPr="00E3501D">
        <w:rPr>
          <w:color w:val="000000"/>
        </w:rPr>
        <w:t>В состав капитальных вложений по сметной стоимости входили сметные затраты на строительство всех объектов (промышленных, жилищных, культурных и пр.), кроме объектов индивидуального строительства. Затраты на индивидуальное строительство, то есть объектов, которые возводились и поддерживались из личных средств населения, в государственной статистике не учитывались, но учитывались объемы строительства в городах, поселках городского типа, РТС, МПС, совхозах и леспромхозах, колхозах (РГАЭ. Ф. 1562. Оп. 328. Д. 5501. Сводные отчеты ЦМСС и статистических управлений союзных республик об индивидуальном строительстве (единовременный отчет) за 1959 г.).</w:t>
      </w:r>
    </w:p>
  </w:footnote>
  <w:footnote w:id="15">
    <w:p w:rsidR="00E3501D" w:rsidRPr="00E3501D" w:rsidRDefault="00E3501D" w:rsidP="00B11D93">
      <w:pPr>
        <w:pStyle w:val="FootnoteText"/>
        <w:jc w:val="both"/>
      </w:pPr>
      <w:r w:rsidRPr="00E3501D">
        <w:rPr>
          <w:rStyle w:val="FootnoteReference"/>
        </w:rPr>
        <w:footnoteRef/>
      </w:r>
      <w:r w:rsidRPr="00E3501D">
        <w:t xml:space="preserve"> </w:t>
      </w:r>
      <w:r w:rsidRPr="00E3501D">
        <w:rPr>
          <w:color w:val="000000"/>
        </w:rPr>
        <w:t>Из «централизованных средств вне государственного плана» оплачивалось: приобретение инвентаря, оборудования и транспортных средств для бюджетных организаций, затрат на внешнее благоустройство городов, рабочих поселков и т.д.</w:t>
      </w:r>
    </w:p>
  </w:footnote>
  <w:footnote w:id="16">
    <w:p w:rsidR="00E3501D" w:rsidRPr="00E3501D" w:rsidRDefault="00E3501D" w:rsidP="000E2557">
      <w:pPr>
        <w:pStyle w:val="ListParagraph"/>
        <w:spacing w:after="0"/>
        <w:ind w:left="0"/>
        <w:jc w:val="both"/>
        <w:rPr>
          <w:color w:val="000000"/>
        </w:rPr>
      </w:pPr>
      <w:r w:rsidRPr="00E3501D">
        <w:rPr>
          <w:rStyle w:val="FootnoteReference"/>
        </w:rPr>
        <w:footnoteRef/>
      </w:r>
      <w:r w:rsidRPr="00E3501D">
        <w:t xml:space="preserve"> За счет капитальных вложений из резервного фонда</w:t>
      </w:r>
      <w:r w:rsidRPr="00E3501D">
        <w:t/>
      </w:r>
      <w:r w:rsidRPr="00E3501D">
        <w:t xml:space="preserve"> покрывалась разница предусмотренных затрат на строительство по смете и стоимости строительства по фактической стоимости.</w:t>
      </w:r>
    </w:p>
  </w:footnote>
  <w:footnote w:id="17">
    <w:p w:rsidR="00E3501D" w:rsidRPr="00E3501D" w:rsidRDefault="00E3501D">
      <w:pPr>
        <w:pStyle w:val="FootnoteText"/>
      </w:pPr>
      <w:r w:rsidRPr="00E3501D">
        <w:rPr>
          <w:rStyle w:val="FootnoteReference"/>
        </w:rPr>
        <w:footnoteRef/>
      </w:r>
      <w:r w:rsidRPr="00E3501D">
        <w:t xml:space="preserve"> </w:t>
      </w:r>
      <w:r w:rsidRPr="00E3501D">
        <w:rPr>
          <w:color w:val="000000"/>
        </w:rPr>
        <w:t>РГАЭ. Ф. 1562. Оп.11. Д. 6079.</w:t>
      </w:r>
    </w:p>
  </w:footnote>
  <w:footnote w:id="18">
    <w:p w:rsidR="00E3501D" w:rsidRPr="00E3501D" w:rsidRDefault="00E3501D" w:rsidP="00B11D93">
      <w:pPr>
        <w:pStyle w:val="FootnoteText"/>
        <w:jc w:val="both"/>
      </w:pPr>
      <w:r w:rsidRPr="00E3501D">
        <w:rPr>
          <w:rStyle w:val="FootnoteReference"/>
        </w:rPr>
        <w:footnoteRef/>
      </w:r>
      <w:r w:rsidRPr="00E3501D">
        <w:t xml:space="preserve"> </w:t>
      </w:r>
      <w:r w:rsidRPr="00E3501D">
        <w:rPr>
          <w:color w:val="000000"/>
        </w:rPr>
        <w:t>РГАЭ. Ф. 1562. Оп. 328. Д. 5507.</w:t>
      </w:r>
    </w:p>
  </w:footnote>
  <w:footnote w:id="19">
    <w:p w:rsidR="00E3501D" w:rsidRPr="00E3501D" w:rsidRDefault="00E3501D" w:rsidP="00E3501D">
      <w:pPr>
        <w:jc w:val="both"/>
      </w:pPr>
      <w:r w:rsidRPr="00E3501D">
        <w:rPr>
          <w:rStyle w:val="a0"/>
        </w:rPr>
        <w:footnoteRef/>
      </w:r>
      <w:r w:rsidRPr="00E3501D">
        <w:t xml:space="preserve"> РГАЭ. Ф. 1562. Оп. 328. Д. 5405. Л. 3об. Из инструкции ЦСУ СССР о порядке составления статистической отчетности по капитальному строительству, утвержденной ЦСУ в 1959 г.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AE627D6"/>
    <w:multiLevelType w:val="hybridMultilevel"/>
    <w:tmpl w:val="075E09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E22042"/>
    <w:multiLevelType w:val="hybridMultilevel"/>
    <w:tmpl w:val="76D42EA6"/>
    <w:lvl w:ilvl="0" w:tplc="1AA6C8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grammar="clean"/>
  <w:defaultTabStop w:val="4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3F5"/>
    <w:rsid w:val="00022D98"/>
    <w:rsid w:val="000D232B"/>
    <w:rsid w:val="000E2557"/>
    <w:rsid w:val="001450E0"/>
    <w:rsid w:val="001A1344"/>
    <w:rsid w:val="001F35F4"/>
    <w:rsid w:val="001F371B"/>
    <w:rsid w:val="002134AB"/>
    <w:rsid w:val="00270459"/>
    <w:rsid w:val="002D6650"/>
    <w:rsid w:val="002E2BEC"/>
    <w:rsid w:val="00326806"/>
    <w:rsid w:val="00340F1D"/>
    <w:rsid w:val="003C0960"/>
    <w:rsid w:val="003E4B84"/>
    <w:rsid w:val="003F4EC3"/>
    <w:rsid w:val="00413816"/>
    <w:rsid w:val="004E6040"/>
    <w:rsid w:val="00526009"/>
    <w:rsid w:val="00534821"/>
    <w:rsid w:val="005A23F5"/>
    <w:rsid w:val="005C3BC4"/>
    <w:rsid w:val="005C6589"/>
    <w:rsid w:val="005D2907"/>
    <w:rsid w:val="00625484"/>
    <w:rsid w:val="00630AC3"/>
    <w:rsid w:val="006325E6"/>
    <w:rsid w:val="006C0AF4"/>
    <w:rsid w:val="006F7F25"/>
    <w:rsid w:val="007018E6"/>
    <w:rsid w:val="00717009"/>
    <w:rsid w:val="007976FA"/>
    <w:rsid w:val="0081049F"/>
    <w:rsid w:val="008336CD"/>
    <w:rsid w:val="0084070D"/>
    <w:rsid w:val="00872C12"/>
    <w:rsid w:val="008E16C5"/>
    <w:rsid w:val="00955668"/>
    <w:rsid w:val="00A05E32"/>
    <w:rsid w:val="00A2233D"/>
    <w:rsid w:val="00A52AC6"/>
    <w:rsid w:val="00A74A62"/>
    <w:rsid w:val="00AA4CEA"/>
    <w:rsid w:val="00B11D93"/>
    <w:rsid w:val="00B275E7"/>
    <w:rsid w:val="00B33281"/>
    <w:rsid w:val="00B62EFA"/>
    <w:rsid w:val="00B8731C"/>
    <w:rsid w:val="00C17601"/>
    <w:rsid w:val="00CF0049"/>
    <w:rsid w:val="00D11C40"/>
    <w:rsid w:val="00D1628B"/>
    <w:rsid w:val="00DE21D2"/>
    <w:rsid w:val="00E3501D"/>
    <w:rsid w:val="00E37DAD"/>
    <w:rsid w:val="00E868DB"/>
    <w:rsid w:val="00EB088C"/>
    <w:rsid w:val="00FA4EDD"/>
    <w:rsid w:val="00FF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lang w:val="ru-RU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spacing w:before="200"/>
      <w:outlineLvl w:val="1"/>
    </w:p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spacing w:before="1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0">
    <w:name w:val="Символ сноски"/>
  </w:style>
  <w:style w:type="character" w:styleId="FootnoteReference">
    <w:name w:val="footnote reference"/>
    <w:rPr>
      <w:vertAlign w:val="superscript"/>
    </w:rPr>
  </w:style>
  <w:style w:type="character" w:customStyle="1" w:styleId="a1">
    <w:name w:val="Символ нумерации"/>
  </w:style>
  <w:style w:type="character" w:customStyle="1" w:styleId="a2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styleId="EndnoteReference">
    <w:name w:val="endnote reference"/>
    <w:rPr>
      <w:vertAlign w:val="superscript"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1">
    <w:name w:val="Указатель1"/>
    <w:basedOn w:val="Normal"/>
    <w:pPr>
      <w:suppressLineNumbers/>
    </w:pPr>
    <w:rPr>
      <w:rFonts w:cs="Tahoma"/>
    </w:rPr>
  </w:style>
  <w:style w:type="paragraph" w:styleId="FootnoteText">
    <w:name w:val="footnote text"/>
    <w:basedOn w:val="Normal"/>
    <w:pPr>
      <w:suppressLineNumbers/>
      <w:ind w:left="339" w:hanging="339"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  <w:style w:type="paragraph" w:customStyle="1" w:styleId="10">
    <w:name w:val="Цитата1"/>
    <w:basedOn w:val="Normal"/>
    <w:pPr>
      <w:spacing w:after="283"/>
      <w:ind w:left="567" w:right="567"/>
    </w:pPr>
  </w:style>
  <w:style w:type="paragraph" w:styleId="Title">
    <w:name w:val="Title"/>
    <w:basedOn w:val="a"/>
    <w:next w:val="BodyText"/>
    <w:qFormat/>
    <w:pPr>
      <w:jc w:val="center"/>
    </w:pPr>
  </w:style>
  <w:style w:type="paragraph" w:styleId="Subtitle">
    <w:name w:val="Subtitle"/>
    <w:basedOn w:val="a"/>
    <w:next w:val="BodyText"/>
    <w:qFormat/>
    <w:pPr>
      <w:spacing w:before="6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3F5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23F5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lang w:val="ru-RU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spacing w:before="200"/>
      <w:outlineLvl w:val="1"/>
    </w:p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spacing w:before="1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0">
    <w:name w:val="Символ сноски"/>
  </w:style>
  <w:style w:type="character" w:styleId="FootnoteReference">
    <w:name w:val="footnote reference"/>
    <w:rPr>
      <w:vertAlign w:val="superscript"/>
    </w:rPr>
  </w:style>
  <w:style w:type="character" w:customStyle="1" w:styleId="a1">
    <w:name w:val="Символ нумерации"/>
  </w:style>
  <w:style w:type="character" w:customStyle="1" w:styleId="a2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styleId="EndnoteReference">
    <w:name w:val="endnote reference"/>
    <w:rPr>
      <w:vertAlign w:val="superscript"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1">
    <w:name w:val="Указатель1"/>
    <w:basedOn w:val="Normal"/>
    <w:pPr>
      <w:suppressLineNumbers/>
    </w:pPr>
    <w:rPr>
      <w:rFonts w:cs="Tahoma"/>
    </w:rPr>
  </w:style>
  <w:style w:type="paragraph" w:styleId="FootnoteText">
    <w:name w:val="footnote text"/>
    <w:basedOn w:val="Normal"/>
    <w:pPr>
      <w:suppressLineNumbers/>
      <w:ind w:left="339" w:hanging="339"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  <w:style w:type="paragraph" w:customStyle="1" w:styleId="10">
    <w:name w:val="Цитата1"/>
    <w:basedOn w:val="Normal"/>
    <w:pPr>
      <w:spacing w:after="283"/>
      <w:ind w:left="567" w:right="567"/>
    </w:pPr>
  </w:style>
  <w:style w:type="paragraph" w:styleId="Title">
    <w:name w:val="Title"/>
    <w:basedOn w:val="a"/>
    <w:next w:val="BodyText"/>
    <w:qFormat/>
    <w:pPr>
      <w:jc w:val="center"/>
    </w:pPr>
  </w:style>
  <w:style w:type="paragraph" w:styleId="Subtitle">
    <w:name w:val="Subtitle"/>
    <w:basedOn w:val="a"/>
    <w:next w:val="BodyText"/>
    <w:qFormat/>
    <w:pPr>
      <w:spacing w:before="6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3F5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23F5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4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2252</Words>
  <Characters>12837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Markevich</dc:creator>
  <cp:keywords/>
  <cp:lastModifiedBy>Gijs Kessler</cp:lastModifiedBy>
  <cp:revision>2</cp:revision>
  <cp:lastPrinted>1601-01-01T00:00:00Z</cp:lastPrinted>
  <dcterms:created xsi:type="dcterms:W3CDTF">2014-09-23T16:40:00Z</dcterms:created>
  <dcterms:modified xsi:type="dcterms:W3CDTF">2014-09-23T16:40:00Z</dcterms:modified>
</cp:coreProperties>
</file>