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49E1" w:rsidRDefault="005E49E1" w:rsidP="005E49E1">
      <w:pPr>
        <w:pStyle w:val="Ttulo"/>
        <w:jc w:val="center"/>
      </w:pPr>
      <w:r>
        <w:rPr>
          <w:noProof/>
          <w:lang w:eastAsia="es-PE"/>
        </w:rPr>
        <w:drawing>
          <wp:inline distT="0" distB="0" distL="0" distR="0" wp14:anchorId="59406D56" wp14:editId="17AF61C6">
            <wp:extent cx="5400040" cy="1709420"/>
            <wp:effectExtent l="0" t="0" r="0" b="508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1709420"/>
                    </a:xfrm>
                    <a:prstGeom prst="rect">
                      <a:avLst/>
                    </a:prstGeom>
                  </pic:spPr>
                </pic:pic>
              </a:graphicData>
            </a:graphic>
          </wp:inline>
        </w:drawing>
      </w:r>
    </w:p>
    <w:p w:rsidR="005E49E1" w:rsidRDefault="005E49E1" w:rsidP="005E49E1">
      <w:pPr>
        <w:pStyle w:val="Ttulo"/>
        <w:jc w:val="center"/>
      </w:pPr>
    </w:p>
    <w:p w:rsidR="005E49E1" w:rsidRDefault="005E49E1" w:rsidP="005E49E1">
      <w:pPr>
        <w:pStyle w:val="Ttulo"/>
        <w:jc w:val="center"/>
      </w:pPr>
      <w:r>
        <w:t>Máster en Data Science</w:t>
      </w:r>
    </w:p>
    <w:p w:rsidR="005E49E1" w:rsidRDefault="005E49E1" w:rsidP="005E49E1"/>
    <w:p w:rsidR="005E49E1" w:rsidRPr="007F31D5" w:rsidRDefault="005E49E1" w:rsidP="005E49E1">
      <w:r>
        <w:rPr>
          <w:noProof/>
          <w:lang w:eastAsia="es-PE"/>
        </w:rPr>
        <mc:AlternateContent>
          <mc:Choice Requires="wps">
            <w:drawing>
              <wp:anchor distT="0" distB="0" distL="114300" distR="114300" simplePos="0" relativeHeight="251659264" behindDoc="1" locked="0" layoutInCell="1" allowOverlap="1" wp14:anchorId="3E46A120" wp14:editId="36A02B4E">
                <wp:simplePos x="0" y="0"/>
                <wp:positionH relativeFrom="column">
                  <wp:posOffset>-1108710</wp:posOffset>
                </wp:positionH>
                <wp:positionV relativeFrom="paragraph">
                  <wp:posOffset>327660</wp:posOffset>
                </wp:positionV>
                <wp:extent cx="7648575" cy="1847850"/>
                <wp:effectExtent l="0" t="0" r="28575" b="19050"/>
                <wp:wrapNone/>
                <wp:docPr id="2" name="Rectángulo 2"/>
                <wp:cNvGraphicFramePr/>
                <a:graphic xmlns:a="http://schemas.openxmlformats.org/drawingml/2006/main">
                  <a:graphicData uri="http://schemas.microsoft.com/office/word/2010/wordprocessingShape">
                    <wps:wsp>
                      <wps:cNvSpPr/>
                      <wps:spPr>
                        <a:xfrm>
                          <a:off x="0" y="0"/>
                          <a:ext cx="7648575" cy="1847850"/>
                        </a:xfrm>
                        <a:prstGeom prst="rect">
                          <a:avLst/>
                        </a:prstGeom>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514CE6D" id="Rectángulo 2" o:spid="_x0000_s1026" style="position:absolute;margin-left:-87.3pt;margin-top:25.8pt;width:602.25pt;height:145.5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" fillcolor="#5b9bd5 [3204]" strokecolor="#5b9bd5 [3204]" strokeweight="1pt"/>
            </w:pict>
          </mc:Fallback>
        </mc:AlternateContent>
      </w:r>
    </w:p>
    <w:p w:rsidR="005E49E1" w:rsidRDefault="005E49E1" w:rsidP="005E49E1">
      <w:pPr>
        <w:pStyle w:val="Ttulo"/>
        <w:jc w:val="center"/>
      </w:pPr>
    </w:p>
    <w:p w:rsidR="00151D21" w:rsidRPr="00151D21" w:rsidRDefault="00151D21" w:rsidP="00151D21"/>
    <w:p w:rsidR="005E49E1" w:rsidRPr="00151D21" w:rsidRDefault="003B45D6" w:rsidP="00151D21">
      <w:pPr>
        <w:jc w:val="center"/>
        <w:rPr>
          <w:rFonts w:asciiTheme="majorHAnsi" w:eastAsiaTheme="majorEastAsia" w:hAnsiTheme="majorHAnsi" w:cstheme="majorBidi"/>
          <w:color w:val="FFFFFF" w:themeColor="background1"/>
          <w:spacing w:val="-10"/>
          <w:kern w:val="28"/>
          <w:sz w:val="56"/>
          <w:szCs w:val="56"/>
        </w:rPr>
      </w:pPr>
      <w:r>
        <w:rPr>
          <w:rFonts w:asciiTheme="majorHAnsi" w:eastAsiaTheme="majorEastAsia" w:hAnsiTheme="majorHAnsi" w:cstheme="majorBidi"/>
          <w:color w:val="FFFFFF" w:themeColor="background1"/>
          <w:spacing w:val="-10"/>
          <w:kern w:val="28"/>
          <w:sz w:val="56"/>
          <w:szCs w:val="56"/>
        </w:rPr>
        <w:t xml:space="preserve">Propuesta de </w:t>
      </w:r>
      <w:r w:rsidR="00E222A8">
        <w:rPr>
          <w:rFonts w:asciiTheme="majorHAnsi" w:eastAsiaTheme="majorEastAsia" w:hAnsiTheme="majorHAnsi" w:cstheme="majorBidi"/>
          <w:color w:val="FFFFFF" w:themeColor="background1"/>
          <w:spacing w:val="-10"/>
          <w:kern w:val="28"/>
          <w:sz w:val="56"/>
          <w:szCs w:val="56"/>
        </w:rPr>
        <w:t>TFM</w:t>
      </w:r>
    </w:p>
    <w:p w:rsidR="005E49E1" w:rsidRDefault="005E49E1" w:rsidP="005E49E1">
      <w:pPr>
        <w:jc w:val="center"/>
      </w:pPr>
    </w:p>
    <w:p w:rsidR="005E49E1" w:rsidRDefault="005E49E1" w:rsidP="005E49E1">
      <w:pPr>
        <w:jc w:val="center"/>
      </w:pPr>
    </w:p>
    <w:p w:rsidR="00E6542A" w:rsidRDefault="00E6542A" w:rsidP="005E49E1">
      <w:pPr>
        <w:jc w:val="center"/>
        <w:rPr>
          <w:sz w:val="44"/>
          <w:szCs w:val="44"/>
        </w:rPr>
      </w:pPr>
    </w:p>
    <w:p w:rsidR="005E49E1" w:rsidRPr="00E6542A" w:rsidRDefault="00131E7D" w:rsidP="005E49E1">
      <w:pPr>
        <w:jc w:val="center"/>
        <w:rPr>
          <w:b/>
          <w:sz w:val="44"/>
          <w:szCs w:val="44"/>
        </w:rPr>
      </w:pPr>
      <w:r>
        <w:rPr>
          <w:b/>
          <w:sz w:val="44"/>
          <w:szCs w:val="44"/>
        </w:rPr>
        <w:t>“</w:t>
      </w:r>
      <w:r w:rsidR="00E6542A" w:rsidRPr="00E6542A">
        <w:rPr>
          <w:b/>
          <w:sz w:val="44"/>
          <w:szCs w:val="44"/>
        </w:rPr>
        <w:t xml:space="preserve">MODELO </w:t>
      </w:r>
      <w:r w:rsidR="006474E5">
        <w:rPr>
          <w:b/>
          <w:sz w:val="44"/>
          <w:szCs w:val="44"/>
        </w:rPr>
        <w:t>DE MACHINE LEARNING</w:t>
      </w:r>
      <w:r w:rsidR="00E6542A" w:rsidRPr="00E6542A">
        <w:rPr>
          <w:b/>
          <w:sz w:val="44"/>
          <w:szCs w:val="44"/>
        </w:rPr>
        <w:t xml:space="preserve"> Y GIS PARA </w:t>
      </w:r>
      <w:r w:rsidR="006474E5">
        <w:rPr>
          <w:b/>
          <w:sz w:val="44"/>
          <w:szCs w:val="44"/>
        </w:rPr>
        <w:t>DETERMINAR RECURSOS CERCANOS EN</w:t>
      </w:r>
      <w:r w:rsidR="00E6542A" w:rsidRPr="00E6542A">
        <w:rPr>
          <w:b/>
          <w:sz w:val="44"/>
          <w:szCs w:val="44"/>
        </w:rPr>
        <w:t xml:space="preserve"> LA REPUESTA DE EMERGENCIA</w:t>
      </w:r>
      <w:r>
        <w:rPr>
          <w:b/>
          <w:sz w:val="44"/>
          <w:szCs w:val="44"/>
        </w:rPr>
        <w:t>”</w:t>
      </w:r>
    </w:p>
    <w:p w:rsidR="005E49E1" w:rsidRDefault="005E49E1" w:rsidP="005E49E1">
      <w:pPr>
        <w:jc w:val="center"/>
      </w:pPr>
    </w:p>
    <w:p w:rsidR="005E49E1" w:rsidRPr="007F31D5" w:rsidRDefault="00131E7D" w:rsidP="005E49E1">
      <w:pPr>
        <w:jc w:val="center"/>
        <w:rPr>
          <w:sz w:val="36"/>
          <w:szCs w:val="36"/>
        </w:rPr>
      </w:pPr>
      <w:r>
        <w:rPr>
          <w:b/>
          <w:sz w:val="36"/>
          <w:szCs w:val="36"/>
        </w:rPr>
        <w:t>Estudiante</w:t>
      </w:r>
      <w:r w:rsidR="005E49E1" w:rsidRPr="007F31D5">
        <w:rPr>
          <w:sz w:val="36"/>
          <w:szCs w:val="36"/>
        </w:rPr>
        <w:t>: CARLOS AUGUSTO CARREÑO VILLARREYES</w:t>
      </w:r>
    </w:p>
    <w:p w:rsidR="005E49E1" w:rsidRPr="007F31D5" w:rsidRDefault="005E49E1" w:rsidP="005E49E1">
      <w:pPr>
        <w:jc w:val="center"/>
        <w:rPr>
          <w:b/>
          <w:sz w:val="36"/>
          <w:szCs w:val="36"/>
        </w:rPr>
      </w:pPr>
    </w:p>
    <w:p w:rsidR="009904D9" w:rsidRDefault="009904D9" w:rsidP="005E49E1">
      <w:pPr>
        <w:jc w:val="center"/>
        <w:rPr>
          <w:b/>
          <w:sz w:val="36"/>
          <w:szCs w:val="36"/>
        </w:rPr>
      </w:pPr>
    </w:p>
    <w:p w:rsidR="005E49E1" w:rsidRDefault="00D55978" w:rsidP="005E49E1">
      <w:pPr>
        <w:jc w:val="center"/>
        <w:rPr>
          <w:b/>
          <w:sz w:val="36"/>
          <w:szCs w:val="36"/>
        </w:rPr>
      </w:pPr>
      <w:r>
        <w:rPr>
          <w:b/>
          <w:sz w:val="36"/>
          <w:szCs w:val="36"/>
        </w:rPr>
        <w:t>15 Octubre</w:t>
      </w:r>
      <w:r w:rsidR="005E49E1" w:rsidRPr="007F31D5">
        <w:rPr>
          <w:b/>
          <w:sz w:val="36"/>
          <w:szCs w:val="36"/>
        </w:rPr>
        <w:t>, 2020</w:t>
      </w:r>
    </w:p>
    <w:p w:rsidR="005E49E1" w:rsidRDefault="005E49E1" w:rsidP="005E49E1">
      <w:r>
        <w:br w:type="page"/>
      </w:r>
    </w:p>
    <w:p w:rsidR="004E2747" w:rsidRPr="005B052C" w:rsidRDefault="004E2747" w:rsidP="004E2747">
      <w:pPr>
        <w:rPr>
          <w:b/>
        </w:rPr>
      </w:pPr>
      <w:r w:rsidRPr="005B052C">
        <w:rPr>
          <w:b/>
        </w:rPr>
        <w:lastRenderedPageBreak/>
        <w:t>Datos Generales</w:t>
      </w:r>
    </w:p>
    <w:p w:rsidR="004E2747" w:rsidRDefault="004E2747" w:rsidP="004E2747"/>
    <w:tbl>
      <w:tblPr>
        <w:tblStyle w:val="Tablaconcuadrcula"/>
        <w:tblW w:w="0" w:type="auto"/>
        <w:tblLook w:val="04A0" w:firstRow="1" w:lastRow="0" w:firstColumn="1" w:lastColumn="0" w:noHBand="0" w:noVBand="1"/>
      </w:tblPr>
      <w:tblGrid>
        <w:gridCol w:w="4390"/>
        <w:gridCol w:w="1134"/>
        <w:gridCol w:w="1559"/>
        <w:gridCol w:w="1411"/>
      </w:tblGrid>
      <w:tr w:rsidR="004E2747" w:rsidTr="00A71CE4">
        <w:tc>
          <w:tcPr>
            <w:tcW w:w="4390" w:type="dxa"/>
            <w:shd w:val="clear" w:color="auto" w:fill="0070C0"/>
          </w:tcPr>
          <w:p w:rsidR="004E2747" w:rsidRPr="002947A2" w:rsidRDefault="004E2747" w:rsidP="00A71CE4">
            <w:pPr>
              <w:rPr>
                <w:b/>
                <w:color w:val="FFFFFF" w:themeColor="background1"/>
              </w:rPr>
            </w:pPr>
            <w:r w:rsidRPr="002947A2">
              <w:rPr>
                <w:b/>
                <w:color w:val="FFFFFF" w:themeColor="background1"/>
              </w:rPr>
              <w:t>Documento</w:t>
            </w:r>
          </w:p>
        </w:tc>
        <w:tc>
          <w:tcPr>
            <w:tcW w:w="1134" w:type="dxa"/>
            <w:shd w:val="clear" w:color="auto" w:fill="0070C0"/>
          </w:tcPr>
          <w:p w:rsidR="004E2747" w:rsidRPr="002947A2" w:rsidRDefault="004E2747" w:rsidP="00A71CE4">
            <w:pPr>
              <w:jc w:val="center"/>
              <w:rPr>
                <w:b/>
                <w:color w:val="FFFFFF" w:themeColor="background1"/>
              </w:rPr>
            </w:pPr>
            <w:r w:rsidRPr="002947A2">
              <w:rPr>
                <w:b/>
                <w:color w:val="FFFFFF" w:themeColor="background1"/>
              </w:rPr>
              <w:t>Versión</w:t>
            </w:r>
          </w:p>
        </w:tc>
        <w:tc>
          <w:tcPr>
            <w:tcW w:w="1559" w:type="dxa"/>
            <w:shd w:val="clear" w:color="auto" w:fill="0070C0"/>
          </w:tcPr>
          <w:p w:rsidR="004E2747" w:rsidRPr="002947A2" w:rsidRDefault="004E2747" w:rsidP="00A71CE4">
            <w:pPr>
              <w:rPr>
                <w:b/>
                <w:color w:val="FFFFFF" w:themeColor="background1"/>
              </w:rPr>
            </w:pPr>
            <w:r w:rsidRPr="002947A2">
              <w:rPr>
                <w:b/>
                <w:color w:val="FFFFFF" w:themeColor="background1"/>
              </w:rPr>
              <w:t>Autor</w:t>
            </w:r>
          </w:p>
        </w:tc>
        <w:tc>
          <w:tcPr>
            <w:tcW w:w="1411" w:type="dxa"/>
            <w:shd w:val="clear" w:color="auto" w:fill="0070C0"/>
          </w:tcPr>
          <w:p w:rsidR="004E2747" w:rsidRPr="002947A2" w:rsidRDefault="004E2747" w:rsidP="00A71CE4">
            <w:pPr>
              <w:rPr>
                <w:b/>
                <w:color w:val="FFFFFF" w:themeColor="background1"/>
              </w:rPr>
            </w:pPr>
            <w:r w:rsidRPr="002947A2">
              <w:rPr>
                <w:b/>
                <w:color w:val="FFFFFF" w:themeColor="background1"/>
              </w:rPr>
              <w:t>Control de Cambios</w:t>
            </w:r>
          </w:p>
        </w:tc>
      </w:tr>
      <w:tr w:rsidR="004E2747" w:rsidTr="00A71CE4">
        <w:tc>
          <w:tcPr>
            <w:tcW w:w="4390" w:type="dxa"/>
          </w:tcPr>
          <w:p w:rsidR="004E2747" w:rsidRPr="00D55978" w:rsidRDefault="004E2747" w:rsidP="00A71CE4">
            <w:pPr>
              <w:rPr>
                <w:color w:val="7F7F7F" w:themeColor="text1" w:themeTint="80"/>
              </w:rPr>
            </w:pPr>
            <w:r w:rsidRPr="00D55978">
              <w:rPr>
                <w:color w:val="7F7F7F" w:themeColor="text1" w:themeTint="80"/>
              </w:rPr>
              <w:t>UAH-</w:t>
            </w:r>
            <w:r w:rsidR="00D55978" w:rsidRPr="00D55978">
              <w:rPr>
                <w:color w:val="7F7F7F" w:themeColor="text1" w:themeTint="80"/>
              </w:rPr>
              <w:t>TFM-Carlos-Carreno-Version-1.0.0</w:t>
            </w:r>
            <w:r w:rsidRPr="00D55978">
              <w:rPr>
                <w:color w:val="7F7F7F" w:themeColor="text1" w:themeTint="80"/>
              </w:rPr>
              <w:t>.docx</w:t>
            </w:r>
          </w:p>
        </w:tc>
        <w:tc>
          <w:tcPr>
            <w:tcW w:w="1134" w:type="dxa"/>
          </w:tcPr>
          <w:p w:rsidR="004E2747" w:rsidRPr="00D55978" w:rsidRDefault="00D55978" w:rsidP="00A71CE4">
            <w:pPr>
              <w:jc w:val="center"/>
              <w:rPr>
                <w:color w:val="7F7F7F" w:themeColor="text1" w:themeTint="80"/>
              </w:rPr>
            </w:pPr>
            <w:r w:rsidRPr="00D55978">
              <w:rPr>
                <w:color w:val="7F7F7F" w:themeColor="text1" w:themeTint="80"/>
              </w:rPr>
              <w:t>1.0.0</w:t>
            </w:r>
          </w:p>
        </w:tc>
        <w:tc>
          <w:tcPr>
            <w:tcW w:w="1559" w:type="dxa"/>
          </w:tcPr>
          <w:p w:rsidR="004E2747" w:rsidRPr="00D55978" w:rsidRDefault="004E2747" w:rsidP="00A71CE4">
            <w:pPr>
              <w:rPr>
                <w:color w:val="7F7F7F" w:themeColor="text1" w:themeTint="80"/>
              </w:rPr>
            </w:pPr>
            <w:r w:rsidRPr="00D55978">
              <w:rPr>
                <w:color w:val="7F7F7F" w:themeColor="text1" w:themeTint="80"/>
              </w:rPr>
              <w:t>Carlos Carreño</w:t>
            </w:r>
          </w:p>
        </w:tc>
        <w:tc>
          <w:tcPr>
            <w:tcW w:w="1411" w:type="dxa"/>
          </w:tcPr>
          <w:p w:rsidR="004E2747" w:rsidRPr="00D55978" w:rsidRDefault="004E2747" w:rsidP="00A71CE4">
            <w:pPr>
              <w:rPr>
                <w:color w:val="7F7F7F" w:themeColor="text1" w:themeTint="80"/>
              </w:rPr>
            </w:pPr>
            <w:r w:rsidRPr="00D55978">
              <w:rPr>
                <w:color w:val="7F7F7F" w:themeColor="text1" w:themeTint="80"/>
              </w:rPr>
              <w:t>original</w:t>
            </w:r>
          </w:p>
        </w:tc>
      </w:tr>
      <w:tr w:rsidR="00D55978" w:rsidTr="00A71CE4">
        <w:tc>
          <w:tcPr>
            <w:tcW w:w="4390" w:type="dxa"/>
          </w:tcPr>
          <w:p w:rsidR="00D55978" w:rsidRDefault="00D55978" w:rsidP="00D55978">
            <w:r w:rsidRPr="00663AB7">
              <w:t>UAH-</w:t>
            </w:r>
            <w:r>
              <w:t>TFM-Carlos-Carreno-Version-1.0.1</w:t>
            </w:r>
            <w:r w:rsidRPr="00663AB7">
              <w:t>.docx</w:t>
            </w:r>
          </w:p>
        </w:tc>
        <w:tc>
          <w:tcPr>
            <w:tcW w:w="1134" w:type="dxa"/>
          </w:tcPr>
          <w:p w:rsidR="00D55978" w:rsidRDefault="00D55978" w:rsidP="00D55978">
            <w:pPr>
              <w:jc w:val="center"/>
            </w:pPr>
            <w:r>
              <w:t>1.0.1</w:t>
            </w:r>
          </w:p>
        </w:tc>
        <w:tc>
          <w:tcPr>
            <w:tcW w:w="1559" w:type="dxa"/>
          </w:tcPr>
          <w:p w:rsidR="00D55978" w:rsidRDefault="00D55978" w:rsidP="00D55978">
            <w:r>
              <w:t>Carlos Carreño</w:t>
            </w:r>
          </w:p>
        </w:tc>
        <w:tc>
          <w:tcPr>
            <w:tcW w:w="1411" w:type="dxa"/>
          </w:tcPr>
          <w:p w:rsidR="00D55978" w:rsidRDefault="00D55978" w:rsidP="00D55978">
            <w:r>
              <w:t>modificado</w:t>
            </w:r>
          </w:p>
        </w:tc>
      </w:tr>
      <w:tr w:rsidR="004E2747" w:rsidTr="00A71CE4">
        <w:tc>
          <w:tcPr>
            <w:tcW w:w="4390" w:type="dxa"/>
          </w:tcPr>
          <w:p w:rsidR="004E2747" w:rsidRDefault="004E2747" w:rsidP="00A71CE4"/>
        </w:tc>
        <w:tc>
          <w:tcPr>
            <w:tcW w:w="1134" w:type="dxa"/>
          </w:tcPr>
          <w:p w:rsidR="004E2747" w:rsidRDefault="004E2747" w:rsidP="00A71CE4"/>
        </w:tc>
        <w:tc>
          <w:tcPr>
            <w:tcW w:w="1559" w:type="dxa"/>
          </w:tcPr>
          <w:p w:rsidR="004E2747" w:rsidRDefault="004E2747" w:rsidP="00A71CE4"/>
        </w:tc>
        <w:tc>
          <w:tcPr>
            <w:tcW w:w="1411" w:type="dxa"/>
          </w:tcPr>
          <w:p w:rsidR="004E2747" w:rsidRDefault="004E2747" w:rsidP="00A71CE4"/>
        </w:tc>
      </w:tr>
      <w:tr w:rsidR="00D55978" w:rsidTr="00A71CE4">
        <w:tc>
          <w:tcPr>
            <w:tcW w:w="4390" w:type="dxa"/>
          </w:tcPr>
          <w:p w:rsidR="00D55978" w:rsidRDefault="00D55978" w:rsidP="00A71CE4"/>
        </w:tc>
        <w:tc>
          <w:tcPr>
            <w:tcW w:w="1134" w:type="dxa"/>
          </w:tcPr>
          <w:p w:rsidR="00D55978" w:rsidRDefault="00D55978" w:rsidP="00A71CE4"/>
        </w:tc>
        <w:tc>
          <w:tcPr>
            <w:tcW w:w="1559" w:type="dxa"/>
          </w:tcPr>
          <w:p w:rsidR="00D55978" w:rsidRDefault="00D55978" w:rsidP="00A71CE4"/>
        </w:tc>
        <w:tc>
          <w:tcPr>
            <w:tcW w:w="1411" w:type="dxa"/>
          </w:tcPr>
          <w:p w:rsidR="00D55978" w:rsidRDefault="00D55978" w:rsidP="00A71CE4"/>
        </w:tc>
      </w:tr>
    </w:tbl>
    <w:p w:rsidR="004E2747" w:rsidRDefault="004E2747" w:rsidP="004E2747"/>
    <w:p w:rsidR="005E49E1" w:rsidRDefault="005E49E1" w:rsidP="005E49E1">
      <w:r>
        <w:br w:type="page"/>
      </w:r>
    </w:p>
    <w:p w:rsidR="005E49E1" w:rsidRDefault="005E49E1" w:rsidP="005E49E1">
      <w:pPr>
        <w:pStyle w:val="TtuloTDC"/>
        <w:rPr>
          <w:lang w:val="es-ES"/>
        </w:rPr>
      </w:pPr>
    </w:p>
    <w:bookmarkStart w:id="0" w:name="_Toc49699367" w:displacedByCustomXml="next"/>
    <w:sdt>
      <w:sdtPr>
        <w:rPr>
          <w:rFonts w:asciiTheme="minorHAnsi" w:eastAsiaTheme="minorHAnsi" w:hAnsiTheme="minorHAnsi" w:cstheme="minorBidi"/>
          <w:color w:val="auto"/>
          <w:sz w:val="22"/>
          <w:szCs w:val="22"/>
          <w:lang w:val="es-ES"/>
        </w:rPr>
        <w:id w:val="-1221135589"/>
        <w:docPartObj>
          <w:docPartGallery w:val="Table of Contents"/>
          <w:docPartUnique/>
        </w:docPartObj>
      </w:sdtPr>
      <w:sdtEndPr>
        <w:rPr>
          <w:b/>
          <w:bCs/>
          <w:sz w:val="24"/>
        </w:rPr>
      </w:sdtEndPr>
      <w:sdtContent>
        <w:p w:rsidR="005E49E1" w:rsidRPr="00B92E05" w:rsidRDefault="00B92E05" w:rsidP="00151D21">
          <w:pPr>
            <w:pStyle w:val="Ttulo2"/>
          </w:pPr>
          <w:r>
            <w:t>Indice</w:t>
          </w:r>
          <w:bookmarkEnd w:id="0"/>
        </w:p>
        <w:p w:rsidR="005E49E1" w:rsidRDefault="005E49E1" w:rsidP="005E49E1">
          <w:pPr>
            <w:pStyle w:val="TDC1"/>
            <w:tabs>
              <w:tab w:val="right" w:leader="dot" w:pos="8494"/>
            </w:tabs>
          </w:pPr>
        </w:p>
        <w:p w:rsidR="00B21173" w:rsidRDefault="005E49E1">
          <w:pPr>
            <w:pStyle w:val="TDC2"/>
            <w:tabs>
              <w:tab w:val="right" w:leader="dot" w:pos="8494"/>
            </w:tabs>
            <w:rPr>
              <w:rFonts w:eastAsiaTheme="minorEastAsia"/>
              <w:noProof/>
              <w:sz w:val="22"/>
              <w:lang w:eastAsia="es-PE"/>
            </w:rPr>
          </w:pPr>
          <w:r>
            <w:fldChar w:fldCharType="begin"/>
          </w:r>
          <w:r>
            <w:instrText xml:space="preserve"> TOC \o "1-3" \h \z \u </w:instrText>
          </w:r>
          <w:r>
            <w:fldChar w:fldCharType="separate"/>
          </w:r>
          <w:hyperlink w:anchor="_Toc49699367" w:history="1">
            <w:r w:rsidR="00B21173" w:rsidRPr="00F24DE6">
              <w:rPr>
                <w:rStyle w:val="Hipervnculo"/>
                <w:noProof/>
              </w:rPr>
              <w:t>Indice</w:t>
            </w:r>
            <w:r w:rsidR="00B21173">
              <w:rPr>
                <w:noProof/>
                <w:webHidden/>
              </w:rPr>
              <w:tab/>
            </w:r>
            <w:r w:rsidR="00B21173">
              <w:rPr>
                <w:noProof/>
                <w:webHidden/>
              </w:rPr>
              <w:fldChar w:fldCharType="begin"/>
            </w:r>
            <w:r w:rsidR="00B21173">
              <w:rPr>
                <w:noProof/>
                <w:webHidden/>
              </w:rPr>
              <w:instrText xml:space="preserve"> PAGEREF _Toc49699367 \h </w:instrText>
            </w:r>
            <w:r w:rsidR="00B21173">
              <w:rPr>
                <w:noProof/>
                <w:webHidden/>
              </w:rPr>
            </w:r>
            <w:r w:rsidR="00B21173">
              <w:rPr>
                <w:noProof/>
                <w:webHidden/>
              </w:rPr>
              <w:fldChar w:fldCharType="separate"/>
            </w:r>
            <w:r w:rsidR="004279F1">
              <w:rPr>
                <w:noProof/>
                <w:webHidden/>
              </w:rPr>
              <w:t>3</w:t>
            </w:r>
            <w:r w:rsidR="00B21173">
              <w:rPr>
                <w:noProof/>
                <w:webHidden/>
              </w:rPr>
              <w:fldChar w:fldCharType="end"/>
            </w:r>
          </w:hyperlink>
        </w:p>
        <w:p w:rsidR="00B21173" w:rsidRDefault="000707A6">
          <w:pPr>
            <w:pStyle w:val="TDC2"/>
            <w:tabs>
              <w:tab w:val="right" w:leader="dot" w:pos="8494"/>
            </w:tabs>
            <w:rPr>
              <w:rFonts w:eastAsiaTheme="minorEastAsia"/>
              <w:noProof/>
              <w:sz w:val="22"/>
              <w:lang w:eastAsia="es-PE"/>
            </w:rPr>
          </w:pPr>
          <w:hyperlink w:anchor="_Toc49699368" w:history="1">
            <w:r w:rsidR="00B21173" w:rsidRPr="00F24DE6">
              <w:rPr>
                <w:rStyle w:val="Hipervnculo"/>
                <w:noProof/>
              </w:rPr>
              <w:t>Datos Identificativos</w:t>
            </w:r>
            <w:r w:rsidR="00B21173">
              <w:rPr>
                <w:noProof/>
                <w:webHidden/>
              </w:rPr>
              <w:tab/>
            </w:r>
            <w:r w:rsidR="00B21173">
              <w:rPr>
                <w:noProof/>
                <w:webHidden/>
              </w:rPr>
              <w:fldChar w:fldCharType="begin"/>
            </w:r>
            <w:r w:rsidR="00B21173">
              <w:rPr>
                <w:noProof/>
                <w:webHidden/>
              </w:rPr>
              <w:instrText xml:space="preserve"> PAGEREF _Toc49699368 \h </w:instrText>
            </w:r>
            <w:r w:rsidR="00B21173">
              <w:rPr>
                <w:noProof/>
                <w:webHidden/>
              </w:rPr>
            </w:r>
            <w:r w:rsidR="00B21173">
              <w:rPr>
                <w:noProof/>
                <w:webHidden/>
              </w:rPr>
              <w:fldChar w:fldCharType="separate"/>
            </w:r>
            <w:r w:rsidR="004279F1">
              <w:rPr>
                <w:noProof/>
                <w:webHidden/>
              </w:rPr>
              <w:t>4</w:t>
            </w:r>
            <w:r w:rsidR="00B21173">
              <w:rPr>
                <w:noProof/>
                <w:webHidden/>
              </w:rPr>
              <w:fldChar w:fldCharType="end"/>
            </w:r>
          </w:hyperlink>
        </w:p>
        <w:p w:rsidR="00B21173" w:rsidRDefault="000707A6">
          <w:pPr>
            <w:pStyle w:val="TDC2"/>
            <w:tabs>
              <w:tab w:val="right" w:leader="dot" w:pos="8494"/>
            </w:tabs>
            <w:rPr>
              <w:rFonts w:eastAsiaTheme="minorEastAsia"/>
              <w:noProof/>
              <w:sz w:val="22"/>
              <w:lang w:eastAsia="es-PE"/>
            </w:rPr>
          </w:pPr>
          <w:hyperlink w:anchor="_Toc49699369" w:history="1">
            <w:r w:rsidR="00B21173" w:rsidRPr="00F24DE6">
              <w:rPr>
                <w:rStyle w:val="Hipervnculo"/>
                <w:noProof/>
              </w:rPr>
              <w:t>Breve Introducción</w:t>
            </w:r>
            <w:r w:rsidR="00B21173">
              <w:rPr>
                <w:noProof/>
                <w:webHidden/>
              </w:rPr>
              <w:tab/>
            </w:r>
            <w:r w:rsidR="00B21173">
              <w:rPr>
                <w:noProof/>
                <w:webHidden/>
              </w:rPr>
              <w:fldChar w:fldCharType="begin"/>
            </w:r>
            <w:r w:rsidR="00B21173">
              <w:rPr>
                <w:noProof/>
                <w:webHidden/>
              </w:rPr>
              <w:instrText xml:space="preserve"> PAGEREF _Toc49699369 \h </w:instrText>
            </w:r>
            <w:r w:rsidR="00B21173">
              <w:rPr>
                <w:noProof/>
                <w:webHidden/>
              </w:rPr>
            </w:r>
            <w:r w:rsidR="00B21173">
              <w:rPr>
                <w:noProof/>
                <w:webHidden/>
              </w:rPr>
              <w:fldChar w:fldCharType="separate"/>
            </w:r>
            <w:r w:rsidR="004279F1">
              <w:rPr>
                <w:noProof/>
                <w:webHidden/>
              </w:rPr>
              <w:t>5</w:t>
            </w:r>
            <w:r w:rsidR="00B21173">
              <w:rPr>
                <w:noProof/>
                <w:webHidden/>
              </w:rPr>
              <w:fldChar w:fldCharType="end"/>
            </w:r>
          </w:hyperlink>
        </w:p>
        <w:p w:rsidR="00B21173" w:rsidRDefault="000707A6">
          <w:pPr>
            <w:pStyle w:val="TDC2"/>
            <w:tabs>
              <w:tab w:val="right" w:leader="dot" w:pos="8494"/>
            </w:tabs>
            <w:rPr>
              <w:rFonts w:eastAsiaTheme="minorEastAsia"/>
              <w:noProof/>
              <w:sz w:val="22"/>
              <w:lang w:eastAsia="es-PE"/>
            </w:rPr>
          </w:pPr>
          <w:hyperlink w:anchor="_Toc49699370" w:history="1">
            <w:r w:rsidR="00B21173" w:rsidRPr="00F24DE6">
              <w:rPr>
                <w:rStyle w:val="Hipervnculo"/>
                <w:noProof/>
              </w:rPr>
              <w:t>Objetivos</w:t>
            </w:r>
            <w:r w:rsidR="00B21173">
              <w:rPr>
                <w:noProof/>
                <w:webHidden/>
              </w:rPr>
              <w:tab/>
            </w:r>
            <w:r w:rsidR="00B21173">
              <w:rPr>
                <w:noProof/>
                <w:webHidden/>
              </w:rPr>
              <w:fldChar w:fldCharType="begin"/>
            </w:r>
            <w:r w:rsidR="00B21173">
              <w:rPr>
                <w:noProof/>
                <w:webHidden/>
              </w:rPr>
              <w:instrText xml:space="preserve"> PAGEREF _Toc49699370 \h </w:instrText>
            </w:r>
            <w:r w:rsidR="00B21173">
              <w:rPr>
                <w:noProof/>
                <w:webHidden/>
              </w:rPr>
            </w:r>
            <w:r w:rsidR="00B21173">
              <w:rPr>
                <w:noProof/>
                <w:webHidden/>
              </w:rPr>
              <w:fldChar w:fldCharType="separate"/>
            </w:r>
            <w:r w:rsidR="004279F1">
              <w:rPr>
                <w:noProof/>
                <w:webHidden/>
              </w:rPr>
              <w:t>6</w:t>
            </w:r>
            <w:r w:rsidR="00B21173">
              <w:rPr>
                <w:noProof/>
                <w:webHidden/>
              </w:rPr>
              <w:fldChar w:fldCharType="end"/>
            </w:r>
          </w:hyperlink>
        </w:p>
        <w:p w:rsidR="00B21173" w:rsidRDefault="000707A6">
          <w:pPr>
            <w:pStyle w:val="TDC2"/>
            <w:tabs>
              <w:tab w:val="right" w:leader="dot" w:pos="8494"/>
            </w:tabs>
            <w:rPr>
              <w:rFonts w:eastAsiaTheme="minorEastAsia"/>
              <w:noProof/>
              <w:sz w:val="22"/>
              <w:lang w:eastAsia="es-PE"/>
            </w:rPr>
          </w:pPr>
          <w:hyperlink w:anchor="_Toc49699371" w:history="1">
            <w:r w:rsidR="00B21173" w:rsidRPr="00F24DE6">
              <w:rPr>
                <w:rStyle w:val="Hipervnculo"/>
                <w:noProof/>
              </w:rPr>
              <w:t>Alcance de los datos y las técnicas a utilizar</w:t>
            </w:r>
            <w:r w:rsidR="00B21173">
              <w:rPr>
                <w:noProof/>
                <w:webHidden/>
              </w:rPr>
              <w:tab/>
            </w:r>
            <w:r w:rsidR="00B21173">
              <w:rPr>
                <w:noProof/>
                <w:webHidden/>
              </w:rPr>
              <w:fldChar w:fldCharType="begin"/>
            </w:r>
            <w:r w:rsidR="00B21173">
              <w:rPr>
                <w:noProof/>
                <w:webHidden/>
              </w:rPr>
              <w:instrText xml:space="preserve"> PAGEREF _Toc49699371 \h </w:instrText>
            </w:r>
            <w:r w:rsidR="00B21173">
              <w:rPr>
                <w:noProof/>
                <w:webHidden/>
              </w:rPr>
            </w:r>
            <w:r w:rsidR="00B21173">
              <w:rPr>
                <w:noProof/>
                <w:webHidden/>
              </w:rPr>
              <w:fldChar w:fldCharType="separate"/>
            </w:r>
            <w:r w:rsidR="004279F1">
              <w:rPr>
                <w:noProof/>
                <w:webHidden/>
              </w:rPr>
              <w:t>6</w:t>
            </w:r>
            <w:r w:rsidR="00B21173">
              <w:rPr>
                <w:noProof/>
                <w:webHidden/>
              </w:rPr>
              <w:fldChar w:fldCharType="end"/>
            </w:r>
          </w:hyperlink>
        </w:p>
        <w:p w:rsidR="00B21173" w:rsidRDefault="000707A6">
          <w:pPr>
            <w:pStyle w:val="TDC2"/>
            <w:tabs>
              <w:tab w:val="right" w:leader="dot" w:pos="8494"/>
            </w:tabs>
            <w:rPr>
              <w:rFonts w:eastAsiaTheme="minorEastAsia"/>
              <w:noProof/>
              <w:sz w:val="22"/>
              <w:lang w:eastAsia="es-PE"/>
            </w:rPr>
          </w:pPr>
          <w:hyperlink w:anchor="_Toc49699372" w:history="1">
            <w:r w:rsidR="00B21173" w:rsidRPr="00F24DE6">
              <w:rPr>
                <w:rStyle w:val="Hipervnculo"/>
                <w:noProof/>
              </w:rPr>
              <w:t>Autoevaluación del grado de innovación</w:t>
            </w:r>
            <w:r w:rsidR="00B21173">
              <w:rPr>
                <w:noProof/>
                <w:webHidden/>
              </w:rPr>
              <w:tab/>
            </w:r>
            <w:r w:rsidR="00B21173">
              <w:rPr>
                <w:noProof/>
                <w:webHidden/>
              </w:rPr>
              <w:fldChar w:fldCharType="begin"/>
            </w:r>
            <w:r w:rsidR="00B21173">
              <w:rPr>
                <w:noProof/>
                <w:webHidden/>
              </w:rPr>
              <w:instrText xml:space="preserve"> PAGEREF _Toc49699372 \h </w:instrText>
            </w:r>
            <w:r w:rsidR="00B21173">
              <w:rPr>
                <w:noProof/>
                <w:webHidden/>
              </w:rPr>
            </w:r>
            <w:r w:rsidR="00B21173">
              <w:rPr>
                <w:noProof/>
                <w:webHidden/>
              </w:rPr>
              <w:fldChar w:fldCharType="separate"/>
            </w:r>
            <w:r w:rsidR="004279F1">
              <w:rPr>
                <w:noProof/>
                <w:webHidden/>
              </w:rPr>
              <w:t>9</w:t>
            </w:r>
            <w:r w:rsidR="00B21173">
              <w:rPr>
                <w:noProof/>
                <w:webHidden/>
              </w:rPr>
              <w:fldChar w:fldCharType="end"/>
            </w:r>
          </w:hyperlink>
        </w:p>
        <w:p w:rsidR="00B21173" w:rsidRDefault="000707A6">
          <w:pPr>
            <w:pStyle w:val="TDC2"/>
            <w:tabs>
              <w:tab w:val="right" w:leader="dot" w:pos="8494"/>
            </w:tabs>
            <w:rPr>
              <w:rFonts w:eastAsiaTheme="minorEastAsia"/>
              <w:noProof/>
              <w:sz w:val="22"/>
              <w:lang w:eastAsia="es-PE"/>
            </w:rPr>
          </w:pPr>
          <w:hyperlink w:anchor="_Toc49699373" w:history="1">
            <w:r w:rsidR="00B21173" w:rsidRPr="00F24DE6">
              <w:rPr>
                <w:rStyle w:val="Hipervnculo"/>
                <w:noProof/>
              </w:rPr>
              <w:t>Referencias</w:t>
            </w:r>
            <w:r w:rsidR="00B21173">
              <w:rPr>
                <w:noProof/>
                <w:webHidden/>
              </w:rPr>
              <w:tab/>
            </w:r>
            <w:r w:rsidR="00B21173">
              <w:rPr>
                <w:noProof/>
                <w:webHidden/>
              </w:rPr>
              <w:fldChar w:fldCharType="begin"/>
            </w:r>
            <w:r w:rsidR="00B21173">
              <w:rPr>
                <w:noProof/>
                <w:webHidden/>
              </w:rPr>
              <w:instrText xml:space="preserve"> PAGEREF _Toc49699373 \h </w:instrText>
            </w:r>
            <w:r w:rsidR="00B21173">
              <w:rPr>
                <w:noProof/>
                <w:webHidden/>
              </w:rPr>
            </w:r>
            <w:r w:rsidR="00B21173">
              <w:rPr>
                <w:noProof/>
                <w:webHidden/>
              </w:rPr>
              <w:fldChar w:fldCharType="separate"/>
            </w:r>
            <w:r w:rsidR="004279F1">
              <w:rPr>
                <w:noProof/>
                <w:webHidden/>
              </w:rPr>
              <w:t>10</w:t>
            </w:r>
            <w:r w:rsidR="00B21173">
              <w:rPr>
                <w:noProof/>
                <w:webHidden/>
              </w:rPr>
              <w:fldChar w:fldCharType="end"/>
            </w:r>
          </w:hyperlink>
        </w:p>
        <w:p w:rsidR="005E49E1" w:rsidRDefault="005E49E1" w:rsidP="005E49E1">
          <w:r>
            <w:rPr>
              <w:b/>
              <w:bCs/>
              <w:lang w:val="es-ES"/>
            </w:rPr>
            <w:fldChar w:fldCharType="end"/>
          </w:r>
        </w:p>
      </w:sdtContent>
    </w:sdt>
    <w:p w:rsidR="005E49E1" w:rsidRDefault="005E49E1" w:rsidP="005E49E1"/>
    <w:p w:rsidR="005E49E1" w:rsidRDefault="005E49E1" w:rsidP="005E49E1"/>
    <w:p w:rsidR="005E49E1" w:rsidRDefault="005E49E1" w:rsidP="005E49E1"/>
    <w:p w:rsidR="00714332" w:rsidRDefault="00714332">
      <w:pPr>
        <w:rPr>
          <w:rFonts w:asciiTheme="majorHAnsi" w:eastAsiaTheme="majorEastAsia" w:hAnsiTheme="majorHAnsi" w:cstheme="majorBidi"/>
          <w:color w:val="2E74B5" w:themeColor="accent1" w:themeShade="BF"/>
          <w:sz w:val="26"/>
          <w:szCs w:val="26"/>
        </w:rPr>
      </w:pPr>
      <w:r>
        <w:br w:type="page"/>
      </w:r>
    </w:p>
    <w:p w:rsidR="009904D9" w:rsidRDefault="009904D9" w:rsidP="00714332">
      <w:pPr>
        <w:pStyle w:val="Ttulo2"/>
      </w:pPr>
      <w:bookmarkStart w:id="1" w:name="_Toc49699368"/>
      <w:r>
        <w:lastRenderedPageBreak/>
        <w:t>Datos Identificativos</w:t>
      </w:r>
      <w:bookmarkEnd w:id="1"/>
    </w:p>
    <w:p w:rsidR="009904D9" w:rsidRDefault="009904D9" w:rsidP="009904D9"/>
    <w:p w:rsidR="00516BC3" w:rsidRDefault="00516BC3" w:rsidP="009904D9">
      <w:r>
        <w:t>A continuación, los datos identificativos de la propuesta de fin de master:</w:t>
      </w:r>
    </w:p>
    <w:tbl>
      <w:tblPr>
        <w:tblStyle w:val="Tablaconcuadrcula"/>
        <w:tblW w:w="0" w:type="auto"/>
        <w:tblLook w:val="04A0" w:firstRow="1" w:lastRow="0" w:firstColumn="1" w:lastColumn="0" w:noHBand="0" w:noVBand="1"/>
      </w:tblPr>
      <w:tblGrid>
        <w:gridCol w:w="8494"/>
      </w:tblGrid>
      <w:tr w:rsidR="009904D9" w:rsidTr="003E4031">
        <w:tc>
          <w:tcPr>
            <w:tcW w:w="8494" w:type="dxa"/>
            <w:shd w:val="clear" w:color="auto" w:fill="0070C0"/>
          </w:tcPr>
          <w:p w:rsidR="009904D9" w:rsidRPr="003E4031" w:rsidRDefault="009904D9" w:rsidP="009904D9">
            <w:pPr>
              <w:rPr>
                <w:b/>
                <w:color w:val="FFFFFF" w:themeColor="background1"/>
              </w:rPr>
            </w:pPr>
            <w:r w:rsidRPr="003E4031">
              <w:rPr>
                <w:b/>
                <w:color w:val="FFFFFF" w:themeColor="background1"/>
              </w:rPr>
              <w:t>Titulo</w:t>
            </w:r>
          </w:p>
        </w:tc>
      </w:tr>
      <w:tr w:rsidR="009904D9" w:rsidTr="0024025C">
        <w:tc>
          <w:tcPr>
            <w:tcW w:w="8494" w:type="dxa"/>
            <w:shd w:val="clear" w:color="auto" w:fill="FFFFFF" w:themeFill="background1"/>
          </w:tcPr>
          <w:p w:rsidR="003E4031" w:rsidRDefault="003E4031" w:rsidP="0024025C"/>
          <w:p w:rsidR="00B92E05" w:rsidRDefault="00D55978" w:rsidP="009904D9">
            <w:r w:rsidRPr="00D55978">
              <w:t xml:space="preserve">MODELO DE MACHINE LEARNING Y GIS PARA DETERMINAR RECURSOS CERCANOS EN LA REPUESTA DE EMERGENCIA </w:t>
            </w:r>
          </w:p>
          <w:p w:rsidR="00D55978" w:rsidRPr="0024025C" w:rsidRDefault="00D55978" w:rsidP="009904D9"/>
        </w:tc>
      </w:tr>
      <w:tr w:rsidR="009904D9" w:rsidTr="003E4031">
        <w:tc>
          <w:tcPr>
            <w:tcW w:w="8494" w:type="dxa"/>
            <w:shd w:val="clear" w:color="auto" w:fill="0070C0"/>
          </w:tcPr>
          <w:p w:rsidR="009904D9" w:rsidRPr="003E4031" w:rsidRDefault="009904D9" w:rsidP="009904D9">
            <w:pPr>
              <w:rPr>
                <w:b/>
                <w:color w:val="FFFFFF" w:themeColor="background1"/>
              </w:rPr>
            </w:pPr>
            <w:r w:rsidRPr="003E4031">
              <w:rPr>
                <w:b/>
                <w:color w:val="FFFFFF" w:themeColor="background1"/>
              </w:rPr>
              <w:t>Estudiante</w:t>
            </w:r>
          </w:p>
        </w:tc>
      </w:tr>
      <w:tr w:rsidR="009904D9" w:rsidTr="0024025C">
        <w:tc>
          <w:tcPr>
            <w:tcW w:w="8494" w:type="dxa"/>
            <w:shd w:val="clear" w:color="auto" w:fill="FFFFFF" w:themeFill="background1"/>
          </w:tcPr>
          <w:p w:rsidR="009904D9" w:rsidRPr="0024025C" w:rsidRDefault="00B92E05" w:rsidP="009904D9">
            <w:r w:rsidRPr="0024025C">
              <w:t>Carlos Augusto Carreño Villarreyes</w:t>
            </w:r>
          </w:p>
          <w:p w:rsidR="00B92E05" w:rsidRPr="0024025C" w:rsidRDefault="00B92E05" w:rsidP="009904D9"/>
        </w:tc>
      </w:tr>
      <w:tr w:rsidR="009904D9" w:rsidTr="003E4031">
        <w:tc>
          <w:tcPr>
            <w:tcW w:w="8494" w:type="dxa"/>
            <w:shd w:val="clear" w:color="auto" w:fill="0070C0"/>
          </w:tcPr>
          <w:p w:rsidR="009904D9" w:rsidRPr="003E4031" w:rsidRDefault="009904D9" w:rsidP="009904D9">
            <w:pPr>
              <w:rPr>
                <w:b/>
                <w:color w:val="FFFFFF" w:themeColor="background1"/>
              </w:rPr>
            </w:pPr>
            <w:r w:rsidRPr="003E4031">
              <w:rPr>
                <w:b/>
                <w:color w:val="FFFFFF" w:themeColor="background1"/>
              </w:rPr>
              <w:t>Fecha de Propuesta</w:t>
            </w:r>
          </w:p>
        </w:tc>
      </w:tr>
      <w:tr w:rsidR="009904D9" w:rsidTr="0024025C">
        <w:tc>
          <w:tcPr>
            <w:tcW w:w="8494" w:type="dxa"/>
            <w:shd w:val="clear" w:color="auto" w:fill="FFFFFF" w:themeFill="background1"/>
          </w:tcPr>
          <w:p w:rsidR="009904D9" w:rsidRPr="0024025C" w:rsidRDefault="00B92E05" w:rsidP="009904D9">
            <w:r w:rsidRPr="0024025C">
              <w:t>2020-09-01</w:t>
            </w:r>
          </w:p>
          <w:p w:rsidR="00B92E05" w:rsidRPr="0024025C" w:rsidRDefault="00B92E05" w:rsidP="009904D9"/>
        </w:tc>
      </w:tr>
    </w:tbl>
    <w:p w:rsidR="009904D9" w:rsidRPr="009904D9" w:rsidRDefault="009904D9" w:rsidP="009904D9"/>
    <w:p w:rsidR="00A71CE4" w:rsidRDefault="00A71CE4">
      <w:pPr>
        <w:rPr>
          <w:rFonts w:asciiTheme="majorHAnsi" w:eastAsiaTheme="majorEastAsia" w:hAnsiTheme="majorHAnsi" w:cstheme="majorBidi"/>
          <w:color w:val="2E74B5" w:themeColor="accent1" w:themeShade="BF"/>
          <w:sz w:val="26"/>
          <w:szCs w:val="26"/>
        </w:rPr>
      </w:pPr>
      <w:r>
        <w:br w:type="page"/>
      </w:r>
    </w:p>
    <w:p w:rsidR="0081070E" w:rsidRDefault="00E0409E" w:rsidP="00714332">
      <w:pPr>
        <w:pStyle w:val="Ttulo2"/>
      </w:pPr>
      <w:bookmarkStart w:id="2" w:name="_Toc49699369"/>
      <w:r>
        <w:lastRenderedPageBreak/>
        <w:t xml:space="preserve">Breve </w:t>
      </w:r>
      <w:r w:rsidR="00714332">
        <w:t>Introducción</w:t>
      </w:r>
      <w:bookmarkEnd w:id="2"/>
    </w:p>
    <w:p w:rsidR="00E0409E" w:rsidRDefault="00E0409E" w:rsidP="00E0409E"/>
    <w:p w:rsidR="00A71CE4" w:rsidRDefault="003609F8" w:rsidP="009734E8">
      <w:pPr>
        <w:spacing w:line="480" w:lineRule="auto"/>
        <w:jc w:val="both"/>
      </w:pPr>
      <w:r>
        <w:t xml:space="preserve">Gestionar la emergencia es muy </w:t>
      </w:r>
      <w:r w:rsidR="00CD645A">
        <w:t>crítico, en</w:t>
      </w:r>
      <w:r>
        <w:t xml:space="preserve"> algunos casos puede resultar en una cuestión de sobrevivencia</w:t>
      </w:r>
      <w:r w:rsidR="00CD645A">
        <w:t>;</w:t>
      </w:r>
      <w:r>
        <w:t xml:space="preserve"> su importancia es tal que se han creado</w:t>
      </w:r>
      <w:r w:rsidR="00A71CE4">
        <w:t xml:space="preserve"> a nivel de gobierno entidades y organizaciones</w:t>
      </w:r>
      <w:r>
        <w:t xml:space="preserve"> para gestionar eventos de emergencia a nivel nacional</w:t>
      </w:r>
      <w:r w:rsidR="00A71CE4">
        <w:t>.</w:t>
      </w:r>
      <w:r w:rsidR="00D00C85">
        <w:t xml:space="preserve"> Los eventos de emergencia son aquellos que ponen en peligro el funcionamiento normal de los servicios de las empresas, organizaciones públicas, ponen en riesgo los recursos, la vida y la salud de los ciudadanos, en general </w:t>
      </w:r>
      <w:r w:rsidR="00CD645A">
        <w:t xml:space="preserve">son todos </w:t>
      </w:r>
      <w:r w:rsidR="00D00C85">
        <w:t>los eventos que ponen en riesgo la estabilidad del estado de un sistema</w:t>
      </w:r>
      <w:r w:rsidR="00BB0101">
        <w:t xml:space="preserve"> [1]</w:t>
      </w:r>
      <w:r w:rsidR="00D00C85">
        <w:t>.</w:t>
      </w:r>
    </w:p>
    <w:p w:rsidR="00D00C85" w:rsidRDefault="00D00C85" w:rsidP="009734E8">
      <w:pPr>
        <w:spacing w:line="480" w:lineRule="auto"/>
        <w:jc w:val="both"/>
      </w:pPr>
      <w:r>
        <w:t>Las personas y organizaciones que</w:t>
      </w:r>
      <w:r w:rsidR="0022647E">
        <w:t xml:space="preserve"> gestionan la emergencia usan herramientas para administrar los recursos antes, durante y después de un evento catastrófico. La</w:t>
      </w:r>
      <w:r w:rsidR="00CD645A">
        <w:t xml:space="preserve"> información</w:t>
      </w:r>
      <w:r w:rsidR="0022647E">
        <w:t xml:space="preserve"> correcta </w:t>
      </w:r>
      <w:r w:rsidR="00CD645A">
        <w:t>y a</w:t>
      </w:r>
      <w:r w:rsidR="0022647E">
        <w:t xml:space="preserve"> tiempo</w:t>
      </w:r>
      <w:r w:rsidR="00CD645A">
        <w:t>,</w:t>
      </w:r>
      <w:r w:rsidR="0022647E">
        <w:t xml:space="preserve"> es una parte critica para el éxito de la gestión de la emergencia</w:t>
      </w:r>
      <w:r w:rsidR="00BB0101">
        <w:t xml:space="preserve"> [3]</w:t>
      </w:r>
      <w:r w:rsidR="0022647E">
        <w:t>. Los sistemas de información geográfica o GIS por sus siglas en ingles proveen la información y herramientas para el análisis de datos espaciales.</w:t>
      </w:r>
    </w:p>
    <w:p w:rsidR="003E628A" w:rsidRDefault="008E54DB" w:rsidP="009734E8">
      <w:pPr>
        <w:spacing w:line="480" w:lineRule="auto"/>
        <w:jc w:val="both"/>
      </w:pPr>
      <w:r>
        <w:t>La tendencia actual en usar servicios de nube permite a las aplicaciones acceder a recursos de computo, anchos de banda y almacenamiento necesario para procesar grandes conjuntos de datos (Datasets)</w:t>
      </w:r>
      <w:r w:rsidR="00BB0101">
        <w:t xml:space="preserve"> [2]</w:t>
      </w:r>
      <w:r>
        <w:t xml:space="preserve">. Las aplicaciones </w:t>
      </w:r>
      <w:r w:rsidR="003E628A">
        <w:t xml:space="preserve">GIS producen y analizan grandes cantidades de Datasets que pueden contener un gran número de ficheros y objetos de datos complejos. </w:t>
      </w:r>
    </w:p>
    <w:p w:rsidR="0022647E" w:rsidRDefault="003E628A" w:rsidP="009734E8">
      <w:pPr>
        <w:spacing w:line="480" w:lineRule="auto"/>
        <w:jc w:val="both"/>
      </w:pPr>
      <w:r>
        <w:t>En la gestión de la emergencia, se utilizan sistemas de información geográfica para gestionar los recursos disponibles, en este entorno el contar con métodos precisos y algoritmos que permitan la identificación, clasificación y recuperación de los datos frecuentemente distribuidos y heterogéneos son muy críticos, tales métodos pueden provenir de la ciencia de los datos</w:t>
      </w:r>
      <w:r w:rsidR="00E70AD6">
        <w:t>.</w:t>
      </w:r>
    </w:p>
    <w:p w:rsidR="00E70AD6" w:rsidRDefault="00CD645A" w:rsidP="009734E8">
      <w:pPr>
        <w:spacing w:line="480" w:lineRule="auto"/>
        <w:jc w:val="both"/>
      </w:pPr>
      <w:r>
        <w:lastRenderedPageBreak/>
        <w:t>Nuestra propuesta de trabajo de fin de master se centra en presentar un modelo que permita l</w:t>
      </w:r>
      <w:r w:rsidR="00E70AD6">
        <w:t xml:space="preserve">a integración de la información recopilada y métodos de la ciencia de los datos </w:t>
      </w:r>
      <w:r w:rsidR="004C2682">
        <w:t>para proporcionar</w:t>
      </w:r>
      <w:r w:rsidR="00E70AD6">
        <w:t xml:space="preserve"> los conocimientos necesarios para el proceso de representación visual y análisis de los eventos peligrosos, esto permite la notificación oportuna utilizando diversas interfaces del estado actual de todos los parámetros relevantes.</w:t>
      </w:r>
    </w:p>
    <w:p w:rsidR="00E0409E" w:rsidRDefault="00E0409E" w:rsidP="00E0409E">
      <w:pPr>
        <w:pStyle w:val="Ttulo2"/>
      </w:pPr>
      <w:bookmarkStart w:id="3" w:name="_Toc49699370"/>
      <w:r>
        <w:t>Objetivos</w:t>
      </w:r>
      <w:bookmarkEnd w:id="3"/>
    </w:p>
    <w:p w:rsidR="004C5768" w:rsidRDefault="004C5768" w:rsidP="00E0409E"/>
    <w:p w:rsidR="00E0409E" w:rsidRDefault="004C5768" w:rsidP="004C5768">
      <w:pPr>
        <w:spacing w:line="480" w:lineRule="auto"/>
      </w:pPr>
      <w:r>
        <w:t>Son objetivos de la presente propuesta:</w:t>
      </w:r>
    </w:p>
    <w:p w:rsidR="004C5768" w:rsidRDefault="004C5768" w:rsidP="004C5768">
      <w:pPr>
        <w:pStyle w:val="Prrafodelista"/>
        <w:numPr>
          <w:ilvl w:val="0"/>
          <w:numId w:val="9"/>
        </w:numPr>
        <w:spacing w:line="480" w:lineRule="auto"/>
      </w:pPr>
      <w:r>
        <w:t>Identificar los métodos de la ciencia de los datos para la recopilación, procesamiento y almacenamiento de los datos de los recursos disponibles utilizados en los sistemas de gestión de emergencia.</w:t>
      </w:r>
    </w:p>
    <w:p w:rsidR="004C5768" w:rsidRDefault="004C5768" w:rsidP="004C5768">
      <w:pPr>
        <w:pStyle w:val="Prrafodelista"/>
        <w:numPr>
          <w:ilvl w:val="0"/>
          <w:numId w:val="9"/>
        </w:numPr>
        <w:spacing w:line="480" w:lineRule="auto"/>
      </w:pPr>
      <w:r>
        <w:t xml:space="preserve">Proponer un modelo </w:t>
      </w:r>
      <w:r w:rsidR="00D55978">
        <w:t>basado en técnicas de machine learning para determinar los recursos más cercanos a un evento de emergencia localizado para la respuesta de la emergencia.</w:t>
      </w:r>
    </w:p>
    <w:p w:rsidR="004C5768" w:rsidRPr="00E0409E" w:rsidRDefault="004C5768" w:rsidP="004C5768">
      <w:pPr>
        <w:pStyle w:val="Prrafodelista"/>
        <w:numPr>
          <w:ilvl w:val="0"/>
          <w:numId w:val="9"/>
        </w:numPr>
        <w:spacing w:line="480" w:lineRule="auto"/>
      </w:pPr>
      <w:r>
        <w:t xml:space="preserve">Crear un prototipo de validación acotado del modelo de la arquitectura propuesta </w:t>
      </w:r>
    </w:p>
    <w:p w:rsidR="00E0409E" w:rsidRDefault="00E0409E" w:rsidP="00E0409E">
      <w:pPr>
        <w:pStyle w:val="Ttulo2"/>
      </w:pPr>
      <w:bookmarkStart w:id="4" w:name="_Toc49699371"/>
      <w:r>
        <w:t>Alcance de los datos y las técnicas a utilizar</w:t>
      </w:r>
      <w:bookmarkEnd w:id="4"/>
    </w:p>
    <w:p w:rsidR="00E0409E" w:rsidRDefault="00E0409E" w:rsidP="00E0409E"/>
    <w:p w:rsidR="00E36E4A" w:rsidRDefault="00E36E4A" w:rsidP="00D30335">
      <w:pPr>
        <w:spacing w:line="480" w:lineRule="auto"/>
        <w:jc w:val="both"/>
      </w:pPr>
      <w:r>
        <w:t>Los datos a utilizar corresponden a los recursos disponibles para atender una emergencia a nivel nacional en la República del Perú. Los datos son administrados por la entidad INDECI (Instituto de Defensa Civil).</w:t>
      </w:r>
    </w:p>
    <w:p w:rsidR="00E36E4A" w:rsidRDefault="00E36E4A" w:rsidP="00D30335">
      <w:pPr>
        <w:spacing w:line="480" w:lineRule="auto"/>
        <w:jc w:val="both"/>
      </w:pPr>
      <w:r>
        <w:t>Los datos de los recursos disponibles están agrupados (14) en catorce categorías, llamadas también capas o temas. Los temas por los cuales se agrupan los datos son:</w:t>
      </w:r>
    </w:p>
    <w:p w:rsidR="00831AF3" w:rsidRDefault="00831AF3" w:rsidP="00D30335">
      <w:pPr>
        <w:pStyle w:val="Prrafodelista"/>
        <w:numPr>
          <w:ilvl w:val="0"/>
          <w:numId w:val="10"/>
        </w:numPr>
        <w:spacing w:line="480" w:lineRule="auto"/>
        <w:jc w:val="both"/>
      </w:pPr>
      <w:r>
        <w:t>Abastecimiento de agua</w:t>
      </w:r>
    </w:p>
    <w:p w:rsidR="00831AF3" w:rsidRDefault="00831AF3" w:rsidP="00D30335">
      <w:pPr>
        <w:pStyle w:val="Prrafodelista"/>
        <w:numPr>
          <w:ilvl w:val="0"/>
          <w:numId w:val="10"/>
        </w:numPr>
        <w:spacing w:line="480" w:lineRule="auto"/>
        <w:jc w:val="both"/>
      </w:pPr>
      <w:r>
        <w:lastRenderedPageBreak/>
        <w:t>Abastecimiento de Alimentos</w:t>
      </w:r>
    </w:p>
    <w:p w:rsidR="00831AF3" w:rsidRDefault="00831AF3" w:rsidP="00D30335">
      <w:pPr>
        <w:pStyle w:val="Prrafodelista"/>
        <w:numPr>
          <w:ilvl w:val="0"/>
          <w:numId w:val="10"/>
        </w:numPr>
        <w:spacing w:line="480" w:lineRule="auto"/>
        <w:jc w:val="both"/>
      </w:pPr>
      <w:r>
        <w:t>Abastecimiento de Energía</w:t>
      </w:r>
    </w:p>
    <w:p w:rsidR="00831AF3" w:rsidRDefault="00831AF3" w:rsidP="00D30335">
      <w:pPr>
        <w:pStyle w:val="Prrafodelista"/>
        <w:numPr>
          <w:ilvl w:val="0"/>
          <w:numId w:val="10"/>
        </w:numPr>
        <w:spacing w:line="480" w:lineRule="auto"/>
        <w:jc w:val="both"/>
      </w:pPr>
      <w:r>
        <w:t>Atención Medica</w:t>
      </w:r>
    </w:p>
    <w:p w:rsidR="00831AF3" w:rsidRDefault="00831AF3" w:rsidP="00D30335">
      <w:pPr>
        <w:pStyle w:val="Prrafodelista"/>
        <w:numPr>
          <w:ilvl w:val="0"/>
          <w:numId w:val="10"/>
        </w:numPr>
        <w:spacing w:line="480" w:lineRule="auto"/>
        <w:jc w:val="both"/>
      </w:pPr>
      <w:r>
        <w:t>Transporte y Viabilidad</w:t>
      </w:r>
    </w:p>
    <w:p w:rsidR="00831AF3" w:rsidRDefault="00831AF3" w:rsidP="00D30335">
      <w:pPr>
        <w:pStyle w:val="Prrafodelista"/>
        <w:numPr>
          <w:ilvl w:val="0"/>
          <w:numId w:val="10"/>
        </w:numPr>
        <w:spacing w:line="480" w:lineRule="auto"/>
        <w:jc w:val="both"/>
      </w:pPr>
      <w:r>
        <w:t>Telecomunicaciones</w:t>
      </w:r>
    </w:p>
    <w:p w:rsidR="00831AF3" w:rsidRDefault="00831AF3" w:rsidP="00D30335">
      <w:pPr>
        <w:pStyle w:val="Prrafodelista"/>
        <w:numPr>
          <w:ilvl w:val="0"/>
          <w:numId w:val="10"/>
        </w:numPr>
        <w:spacing w:line="480" w:lineRule="auto"/>
        <w:jc w:val="both"/>
      </w:pPr>
      <w:r>
        <w:t>Centros de decisión e intervención</w:t>
      </w:r>
    </w:p>
    <w:p w:rsidR="00831AF3" w:rsidRDefault="00831AF3" w:rsidP="00D30335">
      <w:pPr>
        <w:pStyle w:val="Prrafodelista"/>
        <w:numPr>
          <w:ilvl w:val="0"/>
          <w:numId w:val="10"/>
        </w:numPr>
        <w:spacing w:line="480" w:lineRule="auto"/>
        <w:jc w:val="both"/>
      </w:pPr>
      <w:r>
        <w:t>Áreas potenciales para albergues</w:t>
      </w:r>
    </w:p>
    <w:p w:rsidR="00831AF3" w:rsidRDefault="00831AF3" w:rsidP="00D30335">
      <w:pPr>
        <w:pStyle w:val="Prrafodelista"/>
        <w:numPr>
          <w:ilvl w:val="0"/>
          <w:numId w:val="10"/>
        </w:numPr>
        <w:spacing w:line="480" w:lineRule="auto"/>
        <w:jc w:val="both"/>
      </w:pPr>
      <w:r>
        <w:t>Áreas potenciales para escombreras</w:t>
      </w:r>
    </w:p>
    <w:p w:rsidR="00831AF3" w:rsidRDefault="00831AF3" w:rsidP="00D30335">
      <w:pPr>
        <w:pStyle w:val="Prrafodelista"/>
        <w:numPr>
          <w:ilvl w:val="0"/>
          <w:numId w:val="10"/>
        </w:numPr>
        <w:spacing w:line="480" w:lineRule="auto"/>
        <w:jc w:val="both"/>
      </w:pPr>
      <w:r>
        <w:t>Áreas Económicas</w:t>
      </w:r>
    </w:p>
    <w:p w:rsidR="00831AF3" w:rsidRDefault="00831AF3" w:rsidP="00D30335">
      <w:pPr>
        <w:pStyle w:val="Prrafodelista"/>
        <w:numPr>
          <w:ilvl w:val="0"/>
          <w:numId w:val="10"/>
        </w:numPr>
        <w:spacing w:line="480" w:lineRule="auto"/>
        <w:jc w:val="both"/>
      </w:pPr>
      <w:r>
        <w:t>Peligro sísmico</w:t>
      </w:r>
    </w:p>
    <w:p w:rsidR="00831AF3" w:rsidRDefault="00831AF3" w:rsidP="00D30335">
      <w:pPr>
        <w:pStyle w:val="Prrafodelista"/>
        <w:numPr>
          <w:ilvl w:val="0"/>
          <w:numId w:val="10"/>
        </w:numPr>
        <w:spacing w:line="480" w:lineRule="auto"/>
        <w:jc w:val="both"/>
      </w:pPr>
      <w:r>
        <w:t>Peligro de Tsunami</w:t>
      </w:r>
    </w:p>
    <w:p w:rsidR="00831AF3" w:rsidRDefault="00831AF3" w:rsidP="00D30335">
      <w:pPr>
        <w:pStyle w:val="Prrafodelista"/>
        <w:numPr>
          <w:ilvl w:val="0"/>
          <w:numId w:val="10"/>
        </w:numPr>
        <w:spacing w:line="480" w:lineRule="auto"/>
        <w:jc w:val="both"/>
      </w:pPr>
      <w:r>
        <w:t>Accesibilidad</w:t>
      </w:r>
    </w:p>
    <w:p w:rsidR="00831AF3" w:rsidRDefault="00831AF3" w:rsidP="00D30335">
      <w:pPr>
        <w:spacing w:line="480" w:lineRule="auto"/>
        <w:jc w:val="both"/>
      </w:pPr>
      <w:r>
        <w:t>Cada recurso puede tener una cantidad de atributos de datos diferente incluso si pertenecen a una misma categoría, así, por ejemplo: si tratamos de caracterizar una laguna usaremos diferentes atributos que para caracterizar a un rio, siendo ambos recursos de la misma capa en este caso abastecimiento de agua, incluso los datos espaciales son distintos, pues en el caso de la laguna usaremos un polígono y en el caso del rio una línea para representarlos geométricamente.</w:t>
      </w:r>
      <w:r w:rsidR="00D30335">
        <w:t xml:space="preserve"> Entre los atributos de los recursos se puede distinguir un conjunto de atributos comunes a todos los recursos estos serán consideradas las variables del Dataset de estudio:</w:t>
      </w:r>
    </w:p>
    <w:tbl>
      <w:tblPr>
        <w:tblStyle w:val="Tablaconcuadrcula"/>
        <w:tblW w:w="8642" w:type="dxa"/>
        <w:tblLook w:val="04A0" w:firstRow="1" w:lastRow="0" w:firstColumn="1" w:lastColumn="0" w:noHBand="0" w:noVBand="1"/>
      </w:tblPr>
      <w:tblGrid>
        <w:gridCol w:w="2263"/>
        <w:gridCol w:w="3969"/>
        <w:gridCol w:w="2410"/>
      </w:tblGrid>
      <w:tr w:rsidR="00D30335" w:rsidTr="00D30335">
        <w:trPr>
          <w:trHeight w:val="413"/>
        </w:trPr>
        <w:tc>
          <w:tcPr>
            <w:tcW w:w="2263" w:type="dxa"/>
            <w:shd w:val="clear" w:color="auto" w:fill="808080" w:themeFill="background1" w:themeFillShade="80"/>
          </w:tcPr>
          <w:p w:rsidR="00D30335" w:rsidRPr="00D30335" w:rsidRDefault="00D30335" w:rsidP="00D30335">
            <w:pPr>
              <w:spacing w:line="480" w:lineRule="auto"/>
              <w:jc w:val="both"/>
              <w:rPr>
                <w:color w:val="FFFFFF" w:themeColor="background1"/>
              </w:rPr>
            </w:pPr>
            <w:r w:rsidRPr="00D30335">
              <w:rPr>
                <w:color w:val="FFFFFF" w:themeColor="background1"/>
              </w:rPr>
              <w:t>Atributo</w:t>
            </w:r>
          </w:p>
        </w:tc>
        <w:tc>
          <w:tcPr>
            <w:tcW w:w="3969" w:type="dxa"/>
            <w:shd w:val="clear" w:color="auto" w:fill="808080" w:themeFill="background1" w:themeFillShade="80"/>
          </w:tcPr>
          <w:p w:rsidR="00D30335" w:rsidRPr="00D30335" w:rsidRDefault="00D30335" w:rsidP="00D30335">
            <w:pPr>
              <w:spacing w:line="480" w:lineRule="auto"/>
              <w:jc w:val="both"/>
              <w:rPr>
                <w:color w:val="FFFFFF" w:themeColor="background1"/>
              </w:rPr>
            </w:pPr>
            <w:r w:rsidRPr="00D30335">
              <w:rPr>
                <w:color w:val="FFFFFF" w:themeColor="background1"/>
              </w:rPr>
              <w:t>Descripción</w:t>
            </w:r>
          </w:p>
        </w:tc>
        <w:tc>
          <w:tcPr>
            <w:tcW w:w="2410" w:type="dxa"/>
            <w:shd w:val="clear" w:color="auto" w:fill="808080" w:themeFill="background1" w:themeFillShade="80"/>
          </w:tcPr>
          <w:p w:rsidR="00D30335" w:rsidRPr="00D30335" w:rsidRDefault="00D30335" w:rsidP="00D30335">
            <w:pPr>
              <w:spacing w:line="480" w:lineRule="auto"/>
              <w:jc w:val="both"/>
              <w:rPr>
                <w:color w:val="FFFFFF" w:themeColor="background1"/>
              </w:rPr>
            </w:pPr>
            <w:r w:rsidRPr="00D30335">
              <w:rPr>
                <w:color w:val="FFFFFF" w:themeColor="background1"/>
              </w:rPr>
              <w:t>Tipo</w:t>
            </w:r>
          </w:p>
        </w:tc>
      </w:tr>
      <w:tr w:rsidR="00D30335" w:rsidTr="00D30335">
        <w:tc>
          <w:tcPr>
            <w:tcW w:w="2263" w:type="dxa"/>
          </w:tcPr>
          <w:p w:rsidR="00D30335" w:rsidRDefault="00D30335" w:rsidP="00D30335">
            <w:pPr>
              <w:spacing w:line="480" w:lineRule="auto"/>
              <w:jc w:val="both"/>
            </w:pPr>
            <w:r>
              <w:t>nombre</w:t>
            </w:r>
          </w:p>
        </w:tc>
        <w:tc>
          <w:tcPr>
            <w:tcW w:w="3969" w:type="dxa"/>
          </w:tcPr>
          <w:p w:rsidR="00D30335" w:rsidRDefault="00D30335" w:rsidP="00D30335">
            <w:pPr>
              <w:spacing w:line="480" w:lineRule="auto"/>
              <w:jc w:val="both"/>
            </w:pPr>
            <w:r>
              <w:t>Nombre del recurso</w:t>
            </w:r>
          </w:p>
        </w:tc>
        <w:tc>
          <w:tcPr>
            <w:tcW w:w="2410" w:type="dxa"/>
          </w:tcPr>
          <w:p w:rsidR="00D30335" w:rsidRDefault="00D30335" w:rsidP="00D30335">
            <w:pPr>
              <w:spacing w:line="480" w:lineRule="auto"/>
              <w:jc w:val="both"/>
            </w:pPr>
            <w:r>
              <w:t>String</w:t>
            </w:r>
          </w:p>
        </w:tc>
      </w:tr>
      <w:tr w:rsidR="00D30335" w:rsidTr="00D30335">
        <w:tc>
          <w:tcPr>
            <w:tcW w:w="2263" w:type="dxa"/>
          </w:tcPr>
          <w:p w:rsidR="00D30335" w:rsidRDefault="00D30335" w:rsidP="00D30335">
            <w:pPr>
              <w:spacing w:line="480" w:lineRule="auto"/>
              <w:jc w:val="both"/>
            </w:pPr>
            <w:r>
              <w:t>Latitud</w:t>
            </w:r>
          </w:p>
        </w:tc>
        <w:tc>
          <w:tcPr>
            <w:tcW w:w="3969" w:type="dxa"/>
          </w:tcPr>
          <w:p w:rsidR="00D30335" w:rsidRDefault="00D30335" w:rsidP="00D30335">
            <w:pPr>
              <w:spacing w:line="480" w:lineRule="auto"/>
              <w:jc w:val="both"/>
            </w:pPr>
            <w:r>
              <w:t>Latitud de la localización del recurso</w:t>
            </w:r>
          </w:p>
        </w:tc>
        <w:tc>
          <w:tcPr>
            <w:tcW w:w="2410" w:type="dxa"/>
          </w:tcPr>
          <w:p w:rsidR="00D30335" w:rsidRDefault="00D30335" w:rsidP="00D30335">
            <w:pPr>
              <w:spacing w:line="480" w:lineRule="auto"/>
              <w:jc w:val="both"/>
            </w:pPr>
            <w:r>
              <w:t>Numérico</w:t>
            </w:r>
          </w:p>
        </w:tc>
      </w:tr>
      <w:tr w:rsidR="00D30335" w:rsidTr="00D30335">
        <w:tc>
          <w:tcPr>
            <w:tcW w:w="2263" w:type="dxa"/>
          </w:tcPr>
          <w:p w:rsidR="00D30335" w:rsidRDefault="00D30335" w:rsidP="00D30335">
            <w:pPr>
              <w:spacing w:line="480" w:lineRule="auto"/>
              <w:jc w:val="both"/>
            </w:pPr>
            <w:r>
              <w:lastRenderedPageBreak/>
              <w:t>Longitud</w:t>
            </w:r>
          </w:p>
        </w:tc>
        <w:tc>
          <w:tcPr>
            <w:tcW w:w="3969" w:type="dxa"/>
          </w:tcPr>
          <w:p w:rsidR="00D30335" w:rsidRDefault="00D30335" w:rsidP="00D30335">
            <w:pPr>
              <w:spacing w:line="480" w:lineRule="auto"/>
              <w:jc w:val="both"/>
            </w:pPr>
            <w:r>
              <w:t>Longitud de la localización del recurso</w:t>
            </w:r>
          </w:p>
        </w:tc>
        <w:tc>
          <w:tcPr>
            <w:tcW w:w="2410" w:type="dxa"/>
          </w:tcPr>
          <w:p w:rsidR="00D30335" w:rsidRDefault="00D30335" w:rsidP="00D30335">
            <w:pPr>
              <w:spacing w:line="480" w:lineRule="auto"/>
              <w:jc w:val="both"/>
            </w:pPr>
            <w:r>
              <w:t>Numérico</w:t>
            </w:r>
          </w:p>
        </w:tc>
      </w:tr>
      <w:tr w:rsidR="00D30335" w:rsidTr="00D30335">
        <w:tc>
          <w:tcPr>
            <w:tcW w:w="2263" w:type="dxa"/>
          </w:tcPr>
          <w:p w:rsidR="00D30335" w:rsidRDefault="00E13E40" w:rsidP="00D30335">
            <w:pPr>
              <w:spacing w:line="480" w:lineRule="auto"/>
              <w:jc w:val="both"/>
            </w:pPr>
            <w:r>
              <w:t>Categoría</w:t>
            </w:r>
          </w:p>
        </w:tc>
        <w:tc>
          <w:tcPr>
            <w:tcW w:w="3969" w:type="dxa"/>
          </w:tcPr>
          <w:p w:rsidR="00D30335" w:rsidRDefault="00E13E40" w:rsidP="00D30335">
            <w:pPr>
              <w:spacing w:line="480" w:lineRule="auto"/>
              <w:jc w:val="both"/>
            </w:pPr>
            <w:r>
              <w:t>Categoría, capa o tema del recurso</w:t>
            </w:r>
          </w:p>
        </w:tc>
        <w:tc>
          <w:tcPr>
            <w:tcW w:w="2410" w:type="dxa"/>
          </w:tcPr>
          <w:p w:rsidR="00D30335" w:rsidRDefault="00E13E40" w:rsidP="00D30335">
            <w:pPr>
              <w:spacing w:line="480" w:lineRule="auto"/>
              <w:jc w:val="both"/>
            </w:pPr>
            <w:r>
              <w:t>String</w:t>
            </w:r>
          </w:p>
        </w:tc>
      </w:tr>
      <w:tr w:rsidR="00D30335" w:rsidTr="00D30335">
        <w:tc>
          <w:tcPr>
            <w:tcW w:w="2263" w:type="dxa"/>
          </w:tcPr>
          <w:p w:rsidR="00D30335" w:rsidRDefault="00E13E40" w:rsidP="00D30335">
            <w:pPr>
              <w:spacing w:line="480" w:lineRule="auto"/>
              <w:jc w:val="both"/>
            </w:pPr>
            <w:r>
              <w:t>Descripción</w:t>
            </w:r>
          </w:p>
        </w:tc>
        <w:tc>
          <w:tcPr>
            <w:tcW w:w="3969" w:type="dxa"/>
          </w:tcPr>
          <w:p w:rsidR="00D30335" w:rsidRDefault="00E13E40" w:rsidP="00D30335">
            <w:pPr>
              <w:spacing w:line="480" w:lineRule="auto"/>
              <w:jc w:val="both"/>
            </w:pPr>
            <w:r>
              <w:t>Descripción del recurso</w:t>
            </w:r>
          </w:p>
        </w:tc>
        <w:tc>
          <w:tcPr>
            <w:tcW w:w="2410" w:type="dxa"/>
          </w:tcPr>
          <w:p w:rsidR="00D30335" w:rsidRDefault="00E13E40" w:rsidP="00D30335">
            <w:pPr>
              <w:spacing w:line="480" w:lineRule="auto"/>
              <w:jc w:val="both"/>
            </w:pPr>
            <w:r>
              <w:t>String</w:t>
            </w:r>
          </w:p>
        </w:tc>
      </w:tr>
      <w:tr w:rsidR="00D30335" w:rsidTr="00D30335">
        <w:tc>
          <w:tcPr>
            <w:tcW w:w="2263" w:type="dxa"/>
          </w:tcPr>
          <w:p w:rsidR="00D30335" w:rsidRDefault="00E13E40" w:rsidP="00D30335">
            <w:pPr>
              <w:spacing w:line="480" w:lineRule="auto"/>
              <w:jc w:val="both"/>
            </w:pPr>
            <w:r>
              <w:t>Cantidad</w:t>
            </w:r>
          </w:p>
        </w:tc>
        <w:tc>
          <w:tcPr>
            <w:tcW w:w="3969" w:type="dxa"/>
          </w:tcPr>
          <w:p w:rsidR="00D30335" w:rsidRDefault="00E13E40" w:rsidP="00D30335">
            <w:pPr>
              <w:spacing w:line="480" w:lineRule="auto"/>
              <w:jc w:val="both"/>
            </w:pPr>
            <w:r>
              <w:t>Cantidad del recurso</w:t>
            </w:r>
          </w:p>
        </w:tc>
        <w:tc>
          <w:tcPr>
            <w:tcW w:w="2410" w:type="dxa"/>
          </w:tcPr>
          <w:p w:rsidR="00D30335" w:rsidRDefault="00E13E40" w:rsidP="00D30335">
            <w:pPr>
              <w:spacing w:line="480" w:lineRule="auto"/>
              <w:jc w:val="both"/>
            </w:pPr>
            <w:r>
              <w:t>Numérico</w:t>
            </w:r>
          </w:p>
        </w:tc>
      </w:tr>
      <w:tr w:rsidR="00E13E40" w:rsidTr="00D30335">
        <w:tc>
          <w:tcPr>
            <w:tcW w:w="2263" w:type="dxa"/>
          </w:tcPr>
          <w:p w:rsidR="00E13E40" w:rsidRDefault="00E13E40" w:rsidP="00D30335">
            <w:pPr>
              <w:spacing w:line="480" w:lineRule="auto"/>
              <w:jc w:val="both"/>
            </w:pPr>
            <w:r>
              <w:t>Geometría</w:t>
            </w:r>
          </w:p>
        </w:tc>
        <w:tc>
          <w:tcPr>
            <w:tcW w:w="3969" w:type="dxa"/>
          </w:tcPr>
          <w:p w:rsidR="00E13E40" w:rsidRDefault="00E13E40" w:rsidP="00D30335">
            <w:pPr>
              <w:spacing w:line="480" w:lineRule="auto"/>
              <w:jc w:val="both"/>
            </w:pPr>
            <w:r>
              <w:t>Objeto geométrico que representa el recurso puede ser línea, polígono o punto</w:t>
            </w:r>
          </w:p>
        </w:tc>
        <w:tc>
          <w:tcPr>
            <w:tcW w:w="2410" w:type="dxa"/>
          </w:tcPr>
          <w:p w:rsidR="00E13E40" w:rsidRDefault="00E13E40" w:rsidP="00D30335">
            <w:pPr>
              <w:spacing w:line="480" w:lineRule="auto"/>
              <w:jc w:val="both"/>
            </w:pPr>
            <w:r>
              <w:t>Espacial</w:t>
            </w:r>
          </w:p>
        </w:tc>
      </w:tr>
      <w:tr w:rsidR="00E13E40" w:rsidTr="00D30335">
        <w:tc>
          <w:tcPr>
            <w:tcW w:w="2263" w:type="dxa"/>
          </w:tcPr>
          <w:p w:rsidR="00E13E40" w:rsidRDefault="00E13E40" w:rsidP="00D30335">
            <w:pPr>
              <w:spacing w:line="480" w:lineRule="auto"/>
              <w:jc w:val="both"/>
            </w:pPr>
          </w:p>
        </w:tc>
        <w:tc>
          <w:tcPr>
            <w:tcW w:w="3969" w:type="dxa"/>
          </w:tcPr>
          <w:p w:rsidR="00E13E40" w:rsidRDefault="00E13E40" w:rsidP="00D30335">
            <w:pPr>
              <w:spacing w:line="480" w:lineRule="auto"/>
              <w:jc w:val="both"/>
            </w:pPr>
          </w:p>
        </w:tc>
        <w:tc>
          <w:tcPr>
            <w:tcW w:w="2410" w:type="dxa"/>
          </w:tcPr>
          <w:p w:rsidR="00E13E40" w:rsidRDefault="00E13E40" w:rsidP="00D30335">
            <w:pPr>
              <w:spacing w:line="480" w:lineRule="auto"/>
              <w:jc w:val="both"/>
            </w:pPr>
          </w:p>
        </w:tc>
      </w:tr>
    </w:tbl>
    <w:p w:rsidR="00D30335" w:rsidRDefault="00D30335" w:rsidP="00D30335">
      <w:pPr>
        <w:spacing w:line="480" w:lineRule="auto"/>
        <w:jc w:val="both"/>
      </w:pPr>
    </w:p>
    <w:p w:rsidR="00226F67" w:rsidRDefault="00226F67" w:rsidP="00D30335">
      <w:pPr>
        <w:spacing w:line="480" w:lineRule="auto"/>
        <w:jc w:val="both"/>
      </w:pPr>
      <w:r>
        <w:t>Los datos están actualmente en cerca de 200 tablas en una base de datos relacional con soporte a datos espaciales como es postgresql, la idea es explorar si hay una forma mejor de almacenar los datos</w:t>
      </w:r>
      <w:r w:rsidR="00A8328F">
        <w:t xml:space="preserve"> por ejemplo en una base de datos NO SQL como MongoDB</w:t>
      </w:r>
      <w:r>
        <w:t>.</w:t>
      </w:r>
      <w:r w:rsidR="00F1139C">
        <w:t xml:space="preserve"> El volumen de datos asciende a 5 GB para el propósito del aprendizaje automático.</w:t>
      </w:r>
      <w:r w:rsidR="00A8328F">
        <w:t xml:space="preserve"> El conjunto de dato se ha obtenido mediante convenio con INDECI (Instituto Nacional de Defensa Civil del </w:t>
      </w:r>
      <w:proofErr w:type="spellStart"/>
      <w:r w:rsidR="00A8328F">
        <w:t>Peru</w:t>
      </w:r>
      <w:proofErr w:type="spellEnd"/>
      <w:r w:rsidR="00A8328F">
        <w:t>).</w:t>
      </w:r>
      <w:bookmarkStart w:id="5" w:name="_GoBack"/>
      <w:bookmarkEnd w:id="5"/>
    </w:p>
    <w:p w:rsidR="00C95ED7" w:rsidRDefault="00887FDB" w:rsidP="00D30335">
      <w:pPr>
        <w:spacing w:line="480" w:lineRule="auto"/>
        <w:jc w:val="both"/>
      </w:pPr>
      <w:r>
        <w:t>Los métodos de machine learning o aprendizaje automático se pueden utilizar para mejorar la calidad de los datos y el procesamiento de los datos GIS para obtener mejores resultados</w:t>
      </w:r>
      <w:r w:rsidR="00BB0101">
        <w:t xml:space="preserve"> [4];</w:t>
      </w:r>
      <w:r>
        <w:t xml:space="preserve"> así utilizaremos</w:t>
      </w:r>
      <w:r w:rsidR="00C95ED7">
        <w:t xml:space="preserve"> el algoritmo de aprendizaje supervisado de redes neuronales llamado Perceptron multicapa para automatizar la clasificación de los recursos. </w:t>
      </w:r>
    </w:p>
    <w:p w:rsidR="00F1139C" w:rsidRDefault="00C95ED7" w:rsidP="00D30335">
      <w:pPr>
        <w:spacing w:line="480" w:lineRule="auto"/>
        <w:jc w:val="both"/>
      </w:pPr>
      <w:r>
        <w:t>En el procesamiento de las consultas a los datos identificamos que podemos utilizar el algoritmo de machine learning de aprendizaje no supervisado llamado k-medias para localizar los recursos más próximos dada una coordenada media.</w:t>
      </w:r>
    </w:p>
    <w:p w:rsidR="00C95ED7" w:rsidRDefault="00C95ED7" w:rsidP="00D30335">
      <w:pPr>
        <w:spacing w:line="480" w:lineRule="auto"/>
        <w:jc w:val="both"/>
      </w:pPr>
    </w:p>
    <w:p w:rsidR="00E0409E" w:rsidRDefault="00E0409E" w:rsidP="00E0409E">
      <w:pPr>
        <w:pStyle w:val="Ttulo2"/>
      </w:pPr>
      <w:bookmarkStart w:id="6" w:name="_Toc49699372"/>
      <w:r>
        <w:t>Autoevaluación del grado de innovación</w:t>
      </w:r>
      <w:bookmarkEnd w:id="6"/>
    </w:p>
    <w:p w:rsidR="00C95ED7" w:rsidRDefault="00C95ED7" w:rsidP="00C95ED7"/>
    <w:tbl>
      <w:tblPr>
        <w:tblStyle w:val="Tablaconcuadrcula"/>
        <w:tblW w:w="8784" w:type="dxa"/>
        <w:tblLook w:val="04A0" w:firstRow="1" w:lastRow="0" w:firstColumn="1" w:lastColumn="0" w:noHBand="0" w:noVBand="1"/>
      </w:tblPr>
      <w:tblGrid>
        <w:gridCol w:w="3681"/>
        <w:gridCol w:w="5103"/>
      </w:tblGrid>
      <w:tr w:rsidR="00551812" w:rsidTr="00551812">
        <w:tc>
          <w:tcPr>
            <w:tcW w:w="3681" w:type="dxa"/>
            <w:shd w:val="clear" w:color="auto" w:fill="808080" w:themeFill="background1" w:themeFillShade="80"/>
          </w:tcPr>
          <w:p w:rsidR="00551812" w:rsidRDefault="00551812" w:rsidP="00655808">
            <w:pPr>
              <w:rPr>
                <w:color w:val="FFFFFF" w:themeColor="background1"/>
              </w:rPr>
            </w:pPr>
            <w:r w:rsidRPr="00551812">
              <w:rPr>
                <w:color w:val="FFFFFF" w:themeColor="background1"/>
              </w:rPr>
              <w:t>Aspecto</w:t>
            </w:r>
          </w:p>
          <w:p w:rsidR="00036301" w:rsidRPr="00551812" w:rsidRDefault="00036301" w:rsidP="00655808">
            <w:pPr>
              <w:rPr>
                <w:color w:val="FFFFFF" w:themeColor="background1"/>
              </w:rPr>
            </w:pPr>
          </w:p>
        </w:tc>
        <w:tc>
          <w:tcPr>
            <w:tcW w:w="5103" w:type="dxa"/>
            <w:shd w:val="clear" w:color="auto" w:fill="808080" w:themeFill="background1" w:themeFillShade="80"/>
          </w:tcPr>
          <w:p w:rsidR="00551812" w:rsidRPr="00551812" w:rsidRDefault="003C74CB" w:rsidP="00655808">
            <w:pPr>
              <w:rPr>
                <w:color w:val="FFFFFF" w:themeColor="background1"/>
              </w:rPr>
            </w:pPr>
            <w:r>
              <w:rPr>
                <w:color w:val="FFFFFF" w:themeColor="background1"/>
              </w:rPr>
              <w:t>Grado de innovación</w:t>
            </w:r>
          </w:p>
        </w:tc>
      </w:tr>
      <w:tr w:rsidR="00551812" w:rsidTr="00551812">
        <w:tc>
          <w:tcPr>
            <w:tcW w:w="3681" w:type="dxa"/>
          </w:tcPr>
          <w:p w:rsidR="00551812" w:rsidRDefault="00551812" w:rsidP="00655808">
            <w:r>
              <w:t>Datos utilizados</w:t>
            </w:r>
          </w:p>
        </w:tc>
        <w:tc>
          <w:tcPr>
            <w:tcW w:w="5103" w:type="dxa"/>
          </w:tcPr>
          <w:p w:rsidR="00551812" w:rsidRDefault="009D38CA" w:rsidP="00655808">
            <w:r>
              <w:t xml:space="preserve">El Dataset de recurso es único, se compone de un conjunto de atributos singular y de geolocalización. </w:t>
            </w:r>
          </w:p>
          <w:p w:rsidR="003C74CB" w:rsidRDefault="003C74CB" w:rsidP="00655808"/>
        </w:tc>
      </w:tr>
      <w:tr w:rsidR="00551812" w:rsidTr="00551812">
        <w:tc>
          <w:tcPr>
            <w:tcW w:w="3681" w:type="dxa"/>
          </w:tcPr>
          <w:p w:rsidR="00551812" w:rsidRDefault="00551812" w:rsidP="00655808">
            <w:r>
              <w:t>Objetivos analíticos</w:t>
            </w:r>
          </w:p>
        </w:tc>
        <w:tc>
          <w:tcPr>
            <w:tcW w:w="5103" w:type="dxa"/>
          </w:tcPr>
          <w:p w:rsidR="00551812" w:rsidRDefault="009D38CA" w:rsidP="00655808">
            <w:r>
              <w:t xml:space="preserve">Los estudios existentes identifican la integración de GIS y Machine Learning, </w:t>
            </w:r>
            <w:r w:rsidR="007B0DDC">
              <w:t xml:space="preserve">en </w:t>
            </w:r>
            <w:r>
              <w:t xml:space="preserve">nuestro </w:t>
            </w:r>
            <w:r w:rsidR="007B0DDC">
              <w:t>estudio amplio</w:t>
            </w:r>
            <w:r>
              <w:t xml:space="preserve"> el contexto para enfocarlo a la gestión de emergencia.</w:t>
            </w:r>
            <w:r w:rsidR="007B0DDC">
              <w:t xml:space="preserve"> Este enfoque resulta innovador.</w:t>
            </w:r>
          </w:p>
          <w:p w:rsidR="003C74CB" w:rsidRDefault="003C74CB" w:rsidP="00655808"/>
        </w:tc>
      </w:tr>
      <w:tr w:rsidR="00551812" w:rsidTr="00551812">
        <w:tc>
          <w:tcPr>
            <w:tcW w:w="3681" w:type="dxa"/>
          </w:tcPr>
          <w:p w:rsidR="00036301" w:rsidRDefault="00551812" w:rsidP="00655808">
            <w:r>
              <w:t xml:space="preserve">Técnicas aplicadas para la </w:t>
            </w:r>
          </w:p>
          <w:p w:rsidR="00551812" w:rsidRDefault="00551812" w:rsidP="00655808">
            <w:r>
              <w:t>preparación de datos</w:t>
            </w:r>
            <w:r w:rsidR="00036301">
              <w:t>.</w:t>
            </w:r>
          </w:p>
        </w:tc>
        <w:tc>
          <w:tcPr>
            <w:tcW w:w="5103" w:type="dxa"/>
          </w:tcPr>
          <w:p w:rsidR="00551812" w:rsidRDefault="009D38CA" w:rsidP="00655808">
            <w:r>
              <w:t>Las técnicas utilizadas se basan en datos relacionales, en general buscamos una alternativa para mejorar el tratamiento de los datos. En este caso buscamos una alternativa explorando las técnicas de big data y de BD NoSQL</w:t>
            </w:r>
            <w:r w:rsidR="007B0DDC">
              <w:t>, este enfoque resulta innovador.</w:t>
            </w:r>
          </w:p>
          <w:p w:rsidR="003C74CB" w:rsidRDefault="003C74CB" w:rsidP="00655808"/>
          <w:p w:rsidR="003C74CB" w:rsidRDefault="003C74CB" w:rsidP="00655808"/>
        </w:tc>
      </w:tr>
      <w:tr w:rsidR="00551812" w:rsidTr="00551812">
        <w:tc>
          <w:tcPr>
            <w:tcW w:w="3681" w:type="dxa"/>
          </w:tcPr>
          <w:p w:rsidR="00551812" w:rsidRDefault="00551812" w:rsidP="00655808">
            <w:r>
              <w:t>Técnicas aplicadas analíticas</w:t>
            </w:r>
          </w:p>
        </w:tc>
        <w:tc>
          <w:tcPr>
            <w:tcW w:w="5103" w:type="dxa"/>
          </w:tcPr>
          <w:p w:rsidR="00551812" w:rsidRDefault="009D38CA" w:rsidP="00655808">
            <w:r>
              <w:t>Las técnicas analíticas utilizadas se basan en métodos de aprendizaje automático como el Perceptron multicapa para la clasificación.</w:t>
            </w:r>
            <w:r w:rsidR="007B0DDC">
              <w:t xml:space="preserve"> Este enfoque resulta innovador.</w:t>
            </w:r>
          </w:p>
          <w:p w:rsidR="003C74CB" w:rsidRDefault="003C74CB" w:rsidP="00655808"/>
        </w:tc>
      </w:tr>
      <w:tr w:rsidR="00551812" w:rsidTr="00551812">
        <w:tc>
          <w:tcPr>
            <w:tcW w:w="3681" w:type="dxa"/>
          </w:tcPr>
          <w:p w:rsidR="00551812" w:rsidRDefault="00551812" w:rsidP="00655808">
            <w:r>
              <w:t>Visualización avanzada</w:t>
            </w:r>
          </w:p>
        </w:tc>
        <w:tc>
          <w:tcPr>
            <w:tcW w:w="5103" w:type="dxa"/>
          </w:tcPr>
          <w:p w:rsidR="00551812" w:rsidRDefault="009D38CA" w:rsidP="00655808">
            <w:r>
              <w:t xml:space="preserve">En el campo de la visualización nos basaremos en los visores geográficos a los cuales agregaremos funcionalidades adicionales de consulta, búsqueda e interfaces de acceso al procesamiento de aprendizaje </w:t>
            </w:r>
            <w:r w:rsidR="007B0DDC">
              <w:t>automático</w:t>
            </w:r>
            <w:r>
              <w:t>.</w:t>
            </w:r>
          </w:p>
          <w:p w:rsidR="003C74CB" w:rsidRDefault="003C74CB" w:rsidP="00655808"/>
        </w:tc>
      </w:tr>
    </w:tbl>
    <w:p w:rsidR="00551812" w:rsidRDefault="00551812" w:rsidP="00C95ED7"/>
    <w:p w:rsidR="00C95ED7" w:rsidRPr="00C95ED7" w:rsidRDefault="00C95ED7" w:rsidP="00C95ED7"/>
    <w:p w:rsidR="00E0409E" w:rsidRPr="00E0409E" w:rsidRDefault="00E0409E" w:rsidP="00E0409E"/>
    <w:p w:rsidR="00E0409E" w:rsidRPr="00E0409E" w:rsidRDefault="00E0409E" w:rsidP="00E0409E"/>
    <w:p w:rsidR="00714332" w:rsidRDefault="00714332" w:rsidP="0081070E"/>
    <w:p w:rsidR="00151D21" w:rsidRDefault="00151D21" w:rsidP="000A5693">
      <w:pPr>
        <w:jc w:val="both"/>
        <w:rPr>
          <w:rFonts w:asciiTheme="majorHAnsi" w:eastAsiaTheme="majorEastAsia" w:hAnsiTheme="majorHAnsi" w:cstheme="majorBidi"/>
          <w:color w:val="2E74B5" w:themeColor="accent1" w:themeShade="BF"/>
          <w:sz w:val="26"/>
          <w:szCs w:val="26"/>
        </w:rPr>
      </w:pPr>
      <w:r>
        <w:br w:type="page"/>
      </w:r>
    </w:p>
    <w:p w:rsidR="00714332" w:rsidRDefault="00714332" w:rsidP="00714332">
      <w:pPr>
        <w:pStyle w:val="Ttulo2"/>
      </w:pPr>
      <w:bookmarkStart w:id="7" w:name="_Toc49699373"/>
      <w:r>
        <w:lastRenderedPageBreak/>
        <w:t>Referencias</w:t>
      </w:r>
      <w:bookmarkEnd w:id="7"/>
    </w:p>
    <w:p w:rsidR="00714332" w:rsidRDefault="00714332" w:rsidP="00714332"/>
    <w:p w:rsidR="00041174" w:rsidRDefault="00041174" w:rsidP="00041174">
      <w:pPr>
        <w:pStyle w:val="Prrafodelista"/>
        <w:numPr>
          <w:ilvl w:val="0"/>
          <w:numId w:val="12"/>
        </w:numPr>
      </w:pPr>
      <w:proofErr w:type="spellStart"/>
      <w:r>
        <w:t>Gamala</w:t>
      </w:r>
      <w:proofErr w:type="spellEnd"/>
      <w:r>
        <w:t xml:space="preserve"> A, </w:t>
      </w:r>
      <w:proofErr w:type="spellStart"/>
      <w:r>
        <w:t>Makram</w:t>
      </w:r>
      <w:proofErr w:type="spellEnd"/>
      <w:r>
        <w:t xml:space="preserve"> N. "</w:t>
      </w:r>
      <w:proofErr w:type="spellStart"/>
      <w:r>
        <w:t>Proposed</w:t>
      </w:r>
      <w:proofErr w:type="spellEnd"/>
      <w:r>
        <w:t xml:space="preserve"> Model of GIS-</w:t>
      </w:r>
      <w:proofErr w:type="spellStart"/>
      <w:r>
        <w:t>based</w:t>
      </w:r>
      <w:proofErr w:type="spellEnd"/>
      <w:r>
        <w:t xml:space="preserve"> Cloud Computing Architecture for </w:t>
      </w:r>
      <w:proofErr w:type="spellStart"/>
      <w:r>
        <w:t>Emergency</w:t>
      </w:r>
      <w:proofErr w:type="spellEnd"/>
      <w:r>
        <w:t xml:space="preserve"> System". 2016 Julio 25.</w:t>
      </w:r>
    </w:p>
    <w:p w:rsidR="00041174" w:rsidRDefault="00041174" w:rsidP="00041174">
      <w:pPr>
        <w:pStyle w:val="Prrafodelista"/>
        <w:numPr>
          <w:ilvl w:val="0"/>
          <w:numId w:val="12"/>
        </w:numPr>
      </w:pPr>
      <w:proofErr w:type="spellStart"/>
      <w:r>
        <w:t>Stoimenov</w:t>
      </w:r>
      <w:proofErr w:type="spellEnd"/>
      <w:r>
        <w:t xml:space="preserve"> L, </w:t>
      </w:r>
      <w:proofErr w:type="spellStart"/>
      <w:r>
        <w:t>Predić</w:t>
      </w:r>
      <w:proofErr w:type="spellEnd"/>
      <w:r>
        <w:t xml:space="preserve"> B, </w:t>
      </w:r>
      <w:proofErr w:type="spellStart"/>
      <w:r>
        <w:t>Mihajlović</w:t>
      </w:r>
      <w:proofErr w:type="spellEnd"/>
      <w:r>
        <w:t xml:space="preserve"> V, </w:t>
      </w:r>
      <w:proofErr w:type="spellStart"/>
      <w:r>
        <w:t>Stanković</w:t>
      </w:r>
      <w:proofErr w:type="spellEnd"/>
      <w:r>
        <w:t xml:space="preserve"> M."GIS </w:t>
      </w:r>
      <w:proofErr w:type="spellStart"/>
      <w:r>
        <w:t>Interoperability</w:t>
      </w:r>
      <w:proofErr w:type="spellEnd"/>
      <w:r>
        <w:t xml:space="preserve"> Platform for </w:t>
      </w:r>
      <w:proofErr w:type="spellStart"/>
      <w:r>
        <w:t>Emergency</w:t>
      </w:r>
      <w:proofErr w:type="spellEnd"/>
      <w:r>
        <w:t xml:space="preserve"> Management in Local </w:t>
      </w:r>
      <w:proofErr w:type="spellStart"/>
      <w:r>
        <w:t>Community</w:t>
      </w:r>
      <w:proofErr w:type="spellEnd"/>
      <w:r>
        <w:t xml:space="preserve"> </w:t>
      </w:r>
      <w:proofErr w:type="spellStart"/>
      <w:r>
        <w:t>Environment</w:t>
      </w:r>
      <w:proofErr w:type="spellEnd"/>
      <w:r>
        <w:t xml:space="preserve">". 2005 </w:t>
      </w:r>
      <w:proofErr w:type="gramStart"/>
      <w:r>
        <w:t>Enero</w:t>
      </w:r>
      <w:proofErr w:type="gramEnd"/>
      <w:r>
        <w:t>.</w:t>
      </w:r>
    </w:p>
    <w:p w:rsidR="00041174" w:rsidRDefault="00041174" w:rsidP="00041174">
      <w:pPr>
        <w:pStyle w:val="Prrafodelista"/>
        <w:numPr>
          <w:ilvl w:val="0"/>
          <w:numId w:val="12"/>
        </w:numPr>
      </w:pPr>
      <w:proofErr w:type="spellStart"/>
      <w:r>
        <w:t>Stoimenov</w:t>
      </w:r>
      <w:proofErr w:type="spellEnd"/>
      <w:r>
        <w:t xml:space="preserve"> L, </w:t>
      </w:r>
      <w:proofErr w:type="spellStart"/>
      <w:r>
        <w:t>Milosavljević</w:t>
      </w:r>
      <w:proofErr w:type="spellEnd"/>
      <w:r>
        <w:t xml:space="preserve"> A, </w:t>
      </w:r>
      <w:proofErr w:type="spellStart"/>
      <w:r>
        <w:t>Stanimirović</w:t>
      </w:r>
      <w:proofErr w:type="spellEnd"/>
      <w:r>
        <w:t xml:space="preserve"> A. "GIS as a Tool in </w:t>
      </w:r>
      <w:proofErr w:type="spellStart"/>
      <w:r>
        <w:t>Emergency</w:t>
      </w:r>
      <w:proofErr w:type="spellEnd"/>
      <w:r>
        <w:t xml:space="preserve"> Management Process". 2007 Julio 2</w:t>
      </w:r>
    </w:p>
    <w:p w:rsidR="005931D5" w:rsidRDefault="00041174" w:rsidP="00041174">
      <w:pPr>
        <w:pStyle w:val="Prrafodelista"/>
        <w:numPr>
          <w:ilvl w:val="0"/>
          <w:numId w:val="12"/>
        </w:numPr>
      </w:pPr>
      <w:r>
        <w:t xml:space="preserve">Reza S. </w:t>
      </w:r>
      <w:proofErr w:type="spellStart"/>
      <w:r>
        <w:t>Szekely</w:t>
      </w:r>
      <w:proofErr w:type="spellEnd"/>
      <w:r>
        <w:t xml:space="preserve"> P."</w:t>
      </w:r>
      <w:proofErr w:type="spellStart"/>
      <w:r>
        <w:t>Design</w:t>
      </w:r>
      <w:proofErr w:type="spellEnd"/>
      <w:r>
        <w:t xml:space="preserve"> of a GIS-</w:t>
      </w:r>
      <w:proofErr w:type="spellStart"/>
      <w:r>
        <w:t>based</w:t>
      </w:r>
      <w:proofErr w:type="spellEnd"/>
      <w:r>
        <w:t xml:space="preserve"> </w:t>
      </w:r>
      <w:proofErr w:type="spellStart"/>
      <w:r>
        <w:t>Assistant</w:t>
      </w:r>
      <w:proofErr w:type="spellEnd"/>
      <w:r>
        <w:t xml:space="preserve"> Software </w:t>
      </w:r>
      <w:proofErr w:type="spellStart"/>
      <w:r>
        <w:t>Agent</w:t>
      </w:r>
      <w:proofErr w:type="spellEnd"/>
      <w:r>
        <w:t xml:space="preserve"> for the </w:t>
      </w:r>
      <w:proofErr w:type="spellStart"/>
      <w:r>
        <w:t>Incident</w:t>
      </w:r>
      <w:proofErr w:type="spellEnd"/>
      <w:r>
        <w:t xml:space="preserve"> </w:t>
      </w:r>
      <w:proofErr w:type="spellStart"/>
      <w:r>
        <w:t>Commander</w:t>
      </w:r>
      <w:proofErr w:type="spellEnd"/>
      <w:r>
        <w:t xml:space="preserve"> to </w:t>
      </w:r>
      <w:proofErr w:type="spellStart"/>
      <w:r>
        <w:t>Coordinate</w:t>
      </w:r>
      <w:proofErr w:type="spellEnd"/>
      <w:r>
        <w:t xml:space="preserve"> </w:t>
      </w:r>
      <w:proofErr w:type="spellStart"/>
      <w:r>
        <w:t>Emergency</w:t>
      </w:r>
      <w:proofErr w:type="spellEnd"/>
      <w:r>
        <w:t xml:space="preserve"> Response </w:t>
      </w:r>
      <w:proofErr w:type="spellStart"/>
      <w:r>
        <w:t>Operations</w:t>
      </w:r>
      <w:proofErr w:type="spellEnd"/>
      <w:r>
        <w:t xml:space="preserve">". 2014 </w:t>
      </w:r>
      <w:proofErr w:type="gramStart"/>
      <w:r>
        <w:t>Enero</w:t>
      </w:r>
      <w:proofErr w:type="gramEnd"/>
    </w:p>
    <w:sectPr w:rsidR="005931D5">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07A6" w:rsidRDefault="000707A6" w:rsidP="00AB6AD4">
      <w:pPr>
        <w:spacing w:after="0" w:line="240" w:lineRule="auto"/>
      </w:pPr>
      <w:r>
        <w:separator/>
      </w:r>
    </w:p>
  </w:endnote>
  <w:endnote w:type="continuationSeparator" w:id="0">
    <w:p w:rsidR="000707A6" w:rsidRDefault="000707A6" w:rsidP="00AB6A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81860300"/>
      <w:docPartObj>
        <w:docPartGallery w:val="Page Numbers (Bottom of Page)"/>
        <w:docPartUnique/>
      </w:docPartObj>
    </w:sdtPr>
    <w:sdtEndPr/>
    <w:sdtContent>
      <w:p w:rsidR="00655808" w:rsidRDefault="00655808">
        <w:pPr>
          <w:pStyle w:val="Piedepgina"/>
          <w:jc w:val="right"/>
        </w:pPr>
        <w:r>
          <w:fldChar w:fldCharType="begin"/>
        </w:r>
        <w:r>
          <w:instrText>PAGE   \* MERGEFORMAT</w:instrText>
        </w:r>
        <w:r>
          <w:fldChar w:fldCharType="separate"/>
        </w:r>
        <w:r w:rsidR="00A8328F" w:rsidRPr="00A8328F">
          <w:rPr>
            <w:noProof/>
            <w:lang w:val="es-ES"/>
          </w:rPr>
          <w:t>10</w:t>
        </w:r>
        <w:r>
          <w:fldChar w:fldCharType="end"/>
        </w:r>
      </w:p>
    </w:sdtContent>
  </w:sdt>
  <w:p w:rsidR="00655808" w:rsidRDefault="00655808">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07A6" w:rsidRDefault="000707A6" w:rsidP="00AB6AD4">
      <w:pPr>
        <w:spacing w:after="0" w:line="240" w:lineRule="auto"/>
      </w:pPr>
      <w:r>
        <w:separator/>
      </w:r>
    </w:p>
  </w:footnote>
  <w:footnote w:type="continuationSeparator" w:id="0">
    <w:p w:rsidR="000707A6" w:rsidRDefault="000707A6" w:rsidP="00AB6A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127D5"/>
    <w:multiLevelType w:val="hybridMultilevel"/>
    <w:tmpl w:val="C1348E16"/>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018573EC"/>
    <w:multiLevelType w:val="hybridMultilevel"/>
    <w:tmpl w:val="C666DBA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09BF0650"/>
    <w:multiLevelType w:val="hybridMultilevel"/>
    <w:tmpl w:val="93B88B6C"/>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3" w15:restartNumberingAfterBreak="0">
    <w:nsid w:val="127371F2"/>
    <w:multiLevelType w:val="hybridMultilevel"/>
    <w:tmpl w:val="610686B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133D3F22"/>
    <w:multiLevelType w:val="hybridMultilevel"/>
    <w:tmpl w:val="67CEAAE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18B052AC"/>
    <w:multiLevelType w:val="hybridMultilevel"/>
    <w:tmpl w:val="82C66CEC"/>
    <w:lvl w:ilvl="0" w:tplc="4E020C06">
      <w:start w:val="1"/>
      <w:numFmt w:val="upperRoman"/>
      <w:lvlText w:val="%1)"/>
      <w:lvlJc w:val="left"/>
      <w:pPr>
        <w:ind w:left="1428" w:hanging="720"/>
      </w:pPr>
      <w:rPr>
        <w:rFonts w:hint="default"/>
      </w:r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6" w15:restartNumberingAfterBreak="0">
    <w:nsid w:val="1BAF4401"/>
    <w:multiLevelType w:val="hybridMultilevel"/>
    <w:tmpl w:val="56EAD7A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15:restartNumberingAfterBreak="0">
    <w:nsid w:val="1DEA439A"/>
    <w:multiLevelType w:val="hybridMultilevel"/>
    <w:tmpl w:val="41D4D34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1F9E1747"/>
    <w:multiLevelType w:val="hybridMultilevel"/>
    <w:tmpl w:val="85A480B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2DB53B89"/>
    <w:multiLevelType w:val="hybridMultilevel"/>
    <w:tmpl w:val="8EAA746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4A404DCA"/>
    <w:multiLevelType w:val="hybridMultilevel"/>
    <w:tmpl w:val="F5067F34"/>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11" w15:restartNumberingAfterBreak="0">
    <w:nsid w:val="6C996C35"/>
    <w:multiLevelType w:val="hybridMultilevel"/>
    <w:tmpl w:val="1016606E"/>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num w:numId="1">
    <w:abstractNumId w:val="6"/>
  </w:num>
  <w:num w:numId="2">
    <w:abstractNumId w:val="4"/>
  </w:num>
  <w:num w:numId="3">
    <w:abstractNumId w:val="8"/>
  </w:num>
  <w:num w:numId="4">
    <w:abstractNumId w:val="3"/>
  </w:num>
  <w:num w:numId="5">
    <w:abstractNumId w:val="9"/>
  </w:num>
  <w:num w:numId="6">
    <w:abstractNumId w:val="10"/>
  </w:num>
  <w:num w:numId="7">
    <w:abstractNumId w:val="5"/>
  </w:num>
  <w:num w:numId="8">
    <w:abstractNumId w:val="2"/>
  </w:num>
  <w:num w:numId="9">
    <w:abstractNumId w:val="1"/>
  </w:num>
  <w:num w:numId="10">
    <w:abstractNumId w:val="7"/>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070E"/>
    <w:rsid w:val="00012A22"/>
    <w:rsid w:val="000164EB"/>
    <w:rsid w:val="00036301"/>
    <w:rsid w:val="00041174"/>
    <w:rsid w:val="000458AE"/>
    <w:rsid w:val="00052F91"/>
    <w:rsid w:val="000707A6"/>
    <w:rsid w:val="00075434"/>
    <w:rsid w:val="000A5693"/>
    <w:rsid w:val="000E0925"/>
    <w:rsid w:val="00113F56"/>
    <w:rsid w:val="00131E7D"/>
    <w:rsid w:val="00146145"/>
    <w:rsid w:val="00150AD8"/>
    <w:rsid w:val="00151D21"/>
    <w:rsid w:val="00157D45"/>
    <w:rsid w:val="001E1A19"/>
    <w:rsid w:val="0022647E"/>
    <w:rsid w:val="00226F67"/>
    <w:rsid w:val="0023612C"/>
    <w:rsid w:val="0024025C"/>
    <w:rsid w:val="00262078"/>
    <w:rsid w:val="002734B3"/>
    <w:rsid w:val="00291CA3"/>
    <w:rsid w:val="002C095D"/>
    <w:rsid w:val="002D7644"/>
    <w:rsid w:val="003204B9"/>
    <w:rsid w:val="003336CA"/>
    <w:rsid w:val="00354453"/>
    <w:rsid w:val="003609F8"/>
    <w:rsid w:val="003B45D6"/>
    <w:rsid w:val="003C74CB"/>
    <w:rsid w:val="003E4031"/>
    <w:rsid w:val="003E4714"/>
    <w:rsid w:val="003E628A"/>
    <w:rsid w:val="004279F1"/>
    <w:rsid w:val="004C2682"/>
    <w:rsid w:val="004C5768"/>
    <w:rsid w:val="004E2747"/>
    <w:rsid w:val="004F298C"/>
    <w:rsid w:val="00502701"/>
    <w:rsid w:val="00516BC3"/>
    <w:rsid w:val="005371C4"/>
    <w:rsid w:val="00551812"/>
    <w:rsid w:val="00571ED6"/>
    <w:rsid w:val="005931D5"/>
    <w:rsid w:val="005E49E1"/>
    <w:rsid w:val="005F399E"/>
    <w:rsid w:val="006474E5"/>
    <w:rsid w:val="0065326D"/>
    <w:rsid w:val="00655808"/>
    <w:rsid w:val="00663AB7"/>
    <w:rsid w:val="00675C55"/>
    <w:rsid w:val="00676D2F"/>
    <w:rsid w:val="00686135"/>
    <w:rsid w:val="006949EE"/>
    <w:rsid w:val="006E712B"/>
    <w:rsid w:val="00714332"/>
    <w:rsid w:val="00723E94"/>
    <w:rsid w:val="007272CB"/>
    <w:rsid w:val="007337BB"/>
    <w:rsid w:val="00743CE1"/>
    <w:rsid w:val="007B0DDC"/>
    <w:rsid w:val="007C6274"/>
    <w:rsid w:val="00801A38"/>
    <w:rsid w:val="0081070E"/>
    <w:rsid w:val="00831AF3"/>
    <w:rsid w:val="00833253"/>
    <w:rsid w:val="00833FCC"/>
    <w:rsid w:val="00844283"/>
    <w:rsid w:val="008519A7"/>
    <w:rsid w:val="00860B5D"/>
    <w:rsid w:val="00863E81"/>
    <w:rsid w:val="00887FDB"/>
    <w:rsid w:val="008C1D40"/>
    <w:rsid w:val="008E54DB"/>
    <w:rsid w:val="008F32ED"/>
    <w:rsid w:val="00907C23"/>
    <w:rsid w:val="00916517"/>
    <w:rsid w:val="009215BA"/>
    <w:rsid w:val="009217E6"/>
    <w:rsid w:val="009631A0"/>
    <w:rsid w:val="009720E3"/>
    <w:rsid w:val="009734E8"/>
    <w:rsid w:val="009904D9"/>
    <w:rsid w:val="009A0A0C"/>
    <w:rsid w:val="009C206C"/>
    <w:rsid w:val="009D38CA"/>
    <w:rsid w:val="009F6B81"/>
    <w:rsid w:val="00A24F92"/>
    <w:rsid w:val="00A527CD"/>
    <w:rsid w:val="00A71CE4"/>
    <w:rsid w:val="00A81179"/>
    <w:rsid w:val="00A8328F"/>
    <w:rsid w:val="00AB6AD4"/>
    <w:rsid w:val="00B13A63"/>
    <w:rsid w:val="00B21173"/>
    <w:rsid w:val="00B45B39"/>
    <w:rsid w:val="00B84FC9"/>
    <w:rsid w:val="00B92E05"/>
    <w:rsid w:val="00BB0101"/>
    <w:rsid w:val="00BC2BB4"/>
    <w:rsid w:val="00BD417E"/>
    <w:rsid w:val="00BD65CF"/>
    <w:rsid w:val="00BE3BD0"/>
    <w:rsid w:val="00C516A2"/>
    <w:rsid w:val="00C761E4"/>
    <w:rsid w:val="00C92697"/>
    <w:rsid w:val="00C95ED7"/>
    <w:rsid w:val="00CB3471"/>
    <w:rsid w:val="00CD645A"/>
    <w:rsid w:val="00D00C85"/>
    <w:rsid w:val="00D30335"/>
    <w:rsid w:val="00D54C21"/>
    <w:rsid w:val="00D55978"/>
    <w:rsid w:val="00D60791"/>
    <w:rsid w:val="00DA30E8"/>
    <w:rsid w:val="00DA3EAF"/>
    <w:rsid w:val="00DC1314"/>
    <w:rsid w:val="00DD2BDF"/>
    <w:rsid w:val="00DE4C3E"/>
    <w:rsid w:val="00E0073F"/>
    <w:rsid w:val="00E0409E"/>
    <w:rsid w:val="00E13E40"/>
    <w:rsid w:val="00E222A8"/>
    <w:rsid w:val="00E36E4A"/>
    <w:rsid w:val="00E6542A"/>
    <w:rsid w:val="00E70AD6"/>
    <w:rsid w:val="00EA1D5A"/>
    <w:rsid w:val="00EA5303"/>
    <w:rsid w:val="00EF30B4"/>
    <w:rsid w:val="00F0720F"/>
    <w:rsid w:val="00F1139C"/>
    <w:rsid w:val="00FA710E"/>
    <w:rsid w:val="00FA7642"/>
    <w:rsid w:val="00FD09AA"/>
    <w:rsid w:val="00FD64B0"/>
    <w:rsid w:val="00FE05CF"/>
    <w:rsid w:val="00FE18C3"/>
    <w:rsid w:val="00FF18E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E48FB"/>
  <w15:chartTrackingRefBased/>
  <w15:docId w15:val="{2145B00D-7A64-4E1E-A7A6-9D8A57542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34E8"/>
    <w:rPr>
      <w:sz w:val="24"/>
    </w:rPr>
  </w:style>
  <w:style w:type="paragraph" w:styleId="Ttulo1">
    <w:name w:val="heading 1"/>
    <w:basedOn w:val="Normal"/>
    <w:next w:val="Normal"/>
    <w:link w:val="Ttulo1Car"/>
    <w:uiPriority w:val="9"/>
    <w:qFormat/>
    <w:rsid w:val="005E49E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71433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DA30E8"/>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81070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1070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1070E"/>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81070E"/>
    <w:rPr>
      <w:rFonts w:eastAsiaTheme="minorEastAsia"/>
      <w:color w:val="5A5A5A" w:themeColor="text1" w:themeTint="A5"/>
      <w:spacing w:val="15"/>
    </w:rPr>
  </w:style>
  <w:style w:type="character" w:customStyle="1" w:styleId="Ttulo2Car">
    <w:name w:val="Título 2 Car"/>
    <w:basedOn w:val="Fuentedeprrafopredeter"/>
    <w:link w:val="Ttulo2"/>
    <w:uiPriority w:val="9"/>
    <w:rsid w:val="00714332"/>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714332"/>
    <w:pPr>
      <w:ind w:left="720"/>
      <w:contextualSpacing/>
    </w:pPr>
  </w:style>
  <w:style w:type="character" w:styleId="Hipervnculo">
    <w:name w:val="Hyperlink"/>
    <w:basedOn w:val="Fuentedeprrafopredeter"/>
    <w:uiPriority w:val="99"/>
    <w:unhideWhenUsed/>
    <w:rsid w:val="00714332"/>
    <w:rPr>
      <w:color w:val="0000FF"/>
      <w:u w:val="single"/>
    </w:rPr>
  </w:style>
  <w:style w:type="character" w:customStyle="1" w:styleId="Ttulo3Car">
    <w:name w:val="Título 3 Car"/>
    <w:basedOn w:val="Fuentedeprrafopredeter"/>
    <w:link w:val="Ttulo3"/>
    <w:uiPriority w:val="9"/>
    <w:rsid w:val="00DA30E8"/>
    <w:rPr>
      <w:rFonts w:asciiTheme="majorHAnsi" w:eastAsiaTheme="majorEastAsia" w:hAnsiTheme="majorHAnsi" w:cstheme="majorBidi"/>
      <w:color w:val="1F4D78" w:themeColor="accent1" w:themeShade="7F"/>
      <w:sz w:val="24"/>
      <w:szCs w:val="24"/>
    </w:rPr>
  </w:style>
  <w:style w:type="paragraph" w:styleId="Encabezado">
    <w:name w:val="header"/>
    <w:basedOn w:val="Normal"/>
    <w:link w:val="EncabezadoCar"/>
    <w:uiPriority w:val="99"/>
    <w:unhideWhenUsed/>
    <w:rsid w:val="00AB6AD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B6AD4"/>
  </w:style>
  <w:style w:type="paragraph" w:styleId="Piedepgina">
    <w:name w:val="footer"/>
    <w:basedOn w:val="Normal"/>
    <w:link w:val="PiedepginaCar"/>
    <w:uiPriority w:val="99"/>
    <w:unhideWhenUsed/>
    <w:rsid w:val="00AB6AD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B6AD4"/>
  </w:style>
  <w:style w:type="table" w:styleId="Tablaconcuadrcula">
    <w:name w:val="Table Grid"/>
    <w:basedOn w:val="Tablanormal"/>
    <w:uiPriority w:val="39"/>
    <w:rsid w:val="005E49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5E49E1"/>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5E49E1"/>
    <w:pPr>
      <w:outlineLvl w:val="9"/>
    </w:pPr>
    <w:rPr>
      <w:lang w:eastAsia="es-PE"/>
    </w:rPr>
  </w:style>
  <w:style w:type="paragraph" w:styleId="TDC1">
    <w:name w:val="toc 1"/>
    <w:basedOn w:val="Normal"/>
    <w:next w:val="Normal"/>
    <w:autoRedefine/>
    <w:uiPriority w:val="39"/>
    <w:unhideWhenUsed/>
    <w:rsid w:val="005E49E1"/>
    <w:pPr>
      <w:spacing w:after="100"/>
    </w:pPr>
  </w:style>
  <w:style w:type="paragraph" w:styleId="TDC2">
    <w:name w:val="toc 2"/>
    <w:basedOn w:val="Normal"/>
    <w:next w:val="Normal"/>
    <w:autoRedefine/>
    <w:uiPriority w:val="39"/>
    <w:unhideWhenUsed/>
    <w:rsid w:val="005E49E1"/>
    <w:pPr>
      <w:spacing w:after="100"/>
      <w:ind w:left="220"/>
    </w:pPr>
  </w:style>
  <w:style w:type="paragraph" w:styleId="TDC3">
    <w:name w:val="toc 3"/>
    <w:basedOn w:val="Normal"/>
    <w:next w:val="Normal"/>
    <w:autoRedefine/>
    <w:uiPriority w:val="39"/>
    <w:unhideWhenUsed/>
    <w:rsid w:val="005E49E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10</Pages>
  <Words>1311</Words>
  <Characters>7215</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Daddy</dc:creator>
  <cp:keywords/>
  <dc:description/>
  <cp:lastModifiedBy>Daddy</cp:lastModifiedBy>
  <cp:revision>3</cp:revision>
  <cp:lastPrinted>2020-08-31T02:04:00Z</cp:lastPrinted>
  <dcterms:created xsi:type="dcterms:W3CDTF">2020-10-15T13:53:00Z</dcterms:created>
  <dcterms:modified xsi:type="dcterms:W3CDTF">2020-10-15T14:18:00Z</dcterms:modified>
</cp:coreProperties>
</file>