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81B" w:rsidRPr="00F1381B" w:rsidRDefault="00F1381B">
      <w:pPr>
        <w:rPr>
          <w:sz w:val="28"/>
          <w:szCs w:val="28"/>
          <w:u w:val="single"/>
        </w:rPr>
      </w:pPr>
      <w:r>
        <w:rPr>
          <w:sz w:val="28"/>
          <w:szCs w:val="28"/>
        </w:rPr>
        <w:t>Steps for order creation</w:t>
      </w:r>
    </w:p>
    <w:p w:rsidR="00F1381B" w:rsidRPr="00485985" w:rsidRDefault="00F1381B" w:rsidP="00F1381B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 w:rsidRPr="00485985">
        <w:rPr>
          <w:b/>
          <w:sz w:val="32"/>
          <w:szCs w:val="32"/>
        </w:rPr>
        <w:t>Sample Receiver</w:t>
      </w:r>
    </w:p>
    <w:p w:rsidR="00054B7F" w:rsidRDefault="00054B7F" w:rsidP="00F1381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F1381B" w:rsidRPr="00485985" w:rsidRDefault="00F1381B" w:rsidP="00F13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5985">
        <w:rPr>
          <w:rFonts w:ascii="Times New Roman" w:hAnsi="Times New Roman" w:cs="Times New Roman"/>
          <w:sz w:val="28"/>
          <w:szCs w:val="28"/>
        </w:rPr>
        <w:t xml:space="preserve">Initial Stage Module, whenever new samples are received by the sampler than first entry should be done on samples section. This is the first step on </w:t>
      </w:r>
      <w:r w:rsidR="0047481C">
        <w:rPr>
          <w:rFonts w:ascii="Times New Roman" w:hAnsi="Times New Roman" w:cs="Times New Roman"/>
          <w:sz w:val="28"/>
          <w:szCs w:val="28"/>
        </w:rPr>
        <w:t xml:space="preserve">order </w:t>
      </w:r>
      <w:r w:rsidR="00613493">
        <w:rPr>
          <w:rFonts w:ascii="Times New Roman" w:hAnsi="Times New Roman" w:cs="Times New Roman"/>
          <w:sz w:val="28"/>
          <w:szCs w:val="28"/>
        </w:rPr>
        <w:t xml:space="preserve">booking </w:t>
      </w:r>
      <w:r w:rsidR="00613493" w:rsidRPr="00485985">
        <w:rPr>
          <w:rFonts w:ascii="Times New Roman" w:hAnsi="Times New Roman" w:cs="Times New Roman"/>
          <w:sz w:val="28"/>
          <w:szCs w:val="28"/>
        </w:rPr>
        <w:t>process</w:t>
      </w:r>
      <w:r w:rsidRPr="00485985">
        <w:rPr>
          <w:rFonts w:ascii="Times New Roman" w:hAnsi="Times New Roman" w:cs="Times New Roman"/>
          <w:sz w:val="28"/>
          <w:szCs w:val="28"/>
        </w:rPr>
        <w:t>, after sampling other steps will</w:t>
      </w:r>
      <w:r w:rsidR="00054B7F" w:rsidRPr="00485985">
        <w:rPr>
          <w:rFonts w:ascii="Times New Roman" w:hAnsi="Times New Roman" w:cs="Times New Roman"/>
          <w:sz w:val="28"/>
          <w:szCs w:val="28"/>
        </w:rPr>
        <w:t xml:space="preserve"> be</w:t>
      </w:r>
      <w:r w:rsidRPr="00485985">
        <w:rPr>
          <w:rFonts w:ascii="Times New Roman" w:hAnsi="Times New Roman" w:cs="Times New Roman"/>
          <w:sz w:val="28"/>
          <w:szCs w:val="28"/>
        </w:rPr>
        <w:t xml:space="preserve"> </w:t>
      </w:r>
      <w:r w:rsidR="00054B7F" w:rsidRPr="00485985">
        <w:rPr>
          <w:rFonts w:ascii="Times New Roman" w:hAnsi="Times New Roman" w:cs="Times New Roman"/>
          <w:sz w:val="28"/>
          <w:szCs w:val="28"/>
        </w:rPr>
        <w:t>processing.</w:t>
      </w:r>
    </w:p>
    <w:p w:rsidR="00F1381B" w:rsidRDefault="00F1381B">
      <w:pPr>
        <w:rPr>
          <w:sz w:val="28"/>
          <w:szCs w:val="28"/>
        </w:rPr>
      </w:pPr>
    </w:p>
    <w:p w:rsidR="00F1381B" w:rsidRDefault="00E60324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42.75pt;margin-top:2.65pt;width:82.5pt;height:19.5pt;z-index:251658240"/>
        </w:pict>
      </w:r>
      <w:r w:rsidR="00054B7F" w:rsidRPr="00054B7F">
        <w:rPr>
          <w:b/>
          <w:sz w:val="36"/>
          <w:szCs w:val="36"/>
        </w:rPr>
        <w:t>Sales                               Samples</w:t>
      </w:r>
    </w:p>
    <w:p w:rsidR="00054B7F" w:rsidRDefault="00054B7F">
      <w:pPr>
        <w:rPr>
          <w:sz w:val="24"/>
          <w:szCs w:val="24"/>
        </w:rPr>
      </w:pPr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5705475" cy="19526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985" w:rsidRDefault="00485985">
      <w:pPr>
        <w:rPr>
          <w:b/>
          <w:sz w:val="36"/>
          <w:szCs w:val="36"/>
        </w:rPr>
      </w:pPr>
      <w:r>
        <w:rPr>
          <w:b/>
          <w:sz w:val="36"/>
          <w:szCs w:val="36"/>
        </w:rPr>
        <w:t>Branch:</w:t>
      </w:r>
    </w:p>
    <w:p w:rsidR="00485985" w:rsidRPr="00485985" w:rsidRDefault="00485985">
      <w:pPr>
        <w:rPr>
          <w:sz w:val="28"/>
          <w:szCs w:val="28"/>
        </w:rPr>
      </w:pPr>
      <w:r w:rsidRPr="00485985">
        <w:rPr>
          <w:sz w:val="28"/>
          <w:szCs w:val="28"/>
        </w:rPr>
        <w:t>Sampler need to select the branch if sample received in Chennai branch than need to select Chennai from the dropdown.</w:t>
      </w:r>
    </w:p>
    <w:p w:rsidR="00485985" w:rsidRDefault="00485985">
      <w:pPr>
        <w:rPr>
          <w:sz w:val="24"/>
          <w:szCs w:val="24"/>
        </w:rPr>
      </w:pPr>
    </w:p>
    <w:p w:rsidR="00485985" w:rsidRDefault="00485985">
      <w:pPr>
        <w:rPr>
          <w:b/>
          <w:sz w:val="36"/>
          <w:szCs w:val="36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3695700" cy="838200"/>
            <wp:effectExtent l="19050" t="0" r="0" b="0"/>
            <wp:docPr id="2" name="Picture 1" descr="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nch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054B7F" w:rsidRDefault="00054B7F">
      <w:pPr>
        <w:rPr>
          <w:b/>
          <w:sz w:val="36"/>
          <w:szCs w:val="36"/>
        </w:rPr>
      </w:pPr>
      <w:r w:rsidRPr="00054B7F">
        <w:rPr>
          <w:b/>
          <w:sz w:val="36"/>
          <w:szCs w:val="36"/>
        </w:rPr>
        <w:t>Department:</w:t>
      </w:r>
    </w:p>
    <w:p w:rsidR="00054B7F" w:rsidRPr="00485985" w:rsidRDefault="00054B7F">
      <w:pPr>
        <w:rPr>
          <w:sz w:val="28"/>
          <w:szCs w:val="28"/>
        </w:rPr>
      </w:pPr>
      <w:r w:rsidRPr="00485985">
        <w:rPr>
          <w:sz w:val="28"/>
          <w:szCs w:val="28"/>
        </w:rPr>
        <w:t xml:space="preserve">Sampler need to select the department of the sample from the dropdown list i.e. Food, </w:t>
      </w:r>
      <w:proofErr w:type="spellStart"/>
      <w:r w:rsidRPr="00485985">
        <w:rPr>
          <w:sz w:val="28"/>
          <w:szCs w:val="28"/>
        </w:rPr>
        <w:t>Pharma</w:t>
      </w:r>
      <w:proofErr w:type="spellEnd"/>
      <w:r w:rsidRPr="00485985">
        <w:rPr>
          <w:sz w:val="28"/>
          <w:szCs w:val="28"/>
        </w:rPr>
        <w:t>, Water etc.</w:t>
      </w:r>
    </w:p>
    <w:p w:rsidR="00054B7F" w:rsidRDefault="00054B7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3429000" cy="790575"/>
            <wp:effectExtent l="19050" t="0" r="0" b="0"/>
            <wp:docPr id="3" name="Picture 2" descr="depart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artmen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B7F" w:rsidRDefault="00054B7F" w:rsidP="00054B7F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Customer</w:t>
      </w:r>
      <w:r w:rsidRPr="00054B7F">
        <w:rPr>
          <w:b/>
          <w:sz w:val="36"/>
          <w:szCs w:val="36"/>
        </w:rPr>
        <w:t>:</w:t>
      </w:r>
    </w:p>
    <w:p w:rsidR="00054B7F" w:rsidRPr="00485985" w:rsidRDefault="00054B7F" w:rsidP="00054B7F">
      <w:pPr>
        <w:rPr>
          <w:sz w:val="28"/>
          <w:szCs w:val="28"/>
        </w:rPr>
      </w:pPr>
      <w:r w:rsidRPr="00485985">
        <w:rPr>
          <w:sz w:val="28"/>
          <w:szCs w:val="28"/>
        </w:rPr>
        <w:t>Sa</w:t>
      </w:r>
      <w:r w:rsidR="00B00D7D" w:rsidRPr="00485985">
        <w:rPr>
          <w:sz w:val="28"/>
          <w:szCs w:val="28"/>
        </w:rPr>
        <w:t xml:space="preserve">mpler need to select the customer from the dropdown list, </w:t>
      </w:r>
      <w:r w:rsidR="00485985" w:rsidRPr="00485985">
        <w:rPr>
          <w:sz w:val="28"/>
          <w:szCs w:val="28"/>
        </w:rPr>
        <w:t xml:space="preserve">if the </w:t>
      </w:r>
      <w:r w:rsidR="00B00D7D" w:rsidRPr="00485985">
        <w:rPr>
          <w:sz w:val="28"/>
          <w:szCs w:val="28"/>
        </w:rPr>
        <w:t xml:space="preserve">customer is the </w:t>
      </w:r>
      <w:r w:rsidR="00485985" w:rsidRPr="00485985">
        <w:rPr>
          <w:sz w:val="28"/>
          <w:szCs w:val="28"/>
        </w:rPr>
        <w:t>existing customer than it will display on the dropdown list.</w:t>
      </w:r>
    </w:p>
    <w:p w:rsidR="00485985" w:rsidRDefault="00485985" w:rsidP="00054B7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3581400" cy="809625"/>
            <wp:effectExtent l="19050" t="0" r="0" b="0"/>
            <wp:docPr id="8" name="Picture 7" descr="customer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ss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985" w:rsidRPr="00485985" w:rsidRDefault="00485985" w:rsidP="00054B7F">
      <w:pPr>
        <w:rPr>
          <w:sz w:val="28"/>
          <w:szCs w:val="28"/>
        </w:rPr>
      </w:pPr>
      <w:proofErr w:type="gramStart"/>
      <w:r w:rsidRPr="00485985">
        <w:rPr>
          <w:sz w:val="28"/>
          <w:szCs w:val="28"/>
        </w:rPr>
        <w:t>if</w:t>
      </w:r>
      <w:proofErr w:type="gramEnd"/>
      <w:r w:rsidRPr="00485985">
        <w:rPr>
          <w:sz w:val="28"/>
          <w:szCs w:val="28"/>
        </w:rPr>
        <w:t xml:space="preserve"> the customer not registered with ITC than sample need to create the customer by clicking on </w:t>
      </w:r>
      <w:r w:rsidRPr="00485985">
        <w:rPr>
          <w:b/>
          <w:sz w:val="28"/>
          <w:szCs w:val="28"/>
        </w:rPr>
        <w:t>new button</w:t>
      </w:r>
      <w:r w:rsidRPr="00485985">
        <w:rPr>
          <w:sz w:val="28"/>
          <w:szCs w:val="28"/>
        </w:rPr>
        <w:t>. Once sampler registers the customer than automatically a request mail sends to the administrator regarding this and admin register this customer on the customer master</w:t>
      </w:r>
    </w:p>
    <w:p w:rsidR="00B00D7D" w:rsidRDefault="00B00D7D" w:rsidP="00054B7F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3676650" cy="485775"/>
            <wp:effectExtent l="19050" t="0" r="0" b="0"/>
            <wp:docPr id="4" name="Picture 3" descr="cus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D7D" w:rsidRDefault="00B00D7D" w:rsidP="00054B7F">
      <w:pPr>
        <w:rPr>
          <w:b/>
          <w:sz w:val="36"/>
          <w:szCs w:val="36"/>
        </w:rPr>
      </w:pPr>
    </w:p>
    <w:p w:rsidR="00B00D7D" w:rsidRDefault="00B00D7D" w:rsidP="00054B7F">
      <w:pPr>
        <w:rPr>
          <w:b/>
          <w:sz w:val="36"/>
          <w:szCs w:val="36"/>
        </w:rPr>
      </w:pPr>
      <w:r>
        <w:rPr>
          <w:b/>
          <w:sz w:val="36"/>
          <w:szCs w:val="36"/>
        </w:rPr>
        <w:t>Sample Mode</w:t>
      </w:r>
    </w:p>
    <w:p w:rsidR="00B00D7D" w:rsidRPr="00485985" w:rsidRDefault="00B00D7D" w:rsidP="00054B7F">
      <w:pPr>
        <w:rPr>
          <w:sz w:val="28"/>
          <w:szCs w:val="28"/>
        </w:rPr>
      </w:pPr>
      <w:r w:rsidRPr="00485985">
        <w:rPr>
          <w:sz w:val="28"/>
          <w:szCs w:val="28"/>
        </w:rPr>
        <w:t>Sampler need to select the mode of the sample either received directly or through Courier or through marketing person.</w:t>
      </w:r>
    </w:p>
    <w:p w:rsidR="00B00D7D" w:rsidRDefault="00B00D7D" w:rsidP="00054B7F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3714750" cy="742950"/>
            <wp:effectExtent l="19050" t="0" r="0" b="0"/>
            <wp:docPr id="5" name="Picture 4" descr="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D7D" w:rsidRPr="00DC6915" w:rsidRDefault="00DC6915" w:rsidP="00054B7F">
      <w:pPr>
        <w:rPr>
          <w:b/>
          <w:color w:val="FF0000"/>
          <w:sz w:val="24"/>
          <w:szCs w:val="24"/>
        </w:rPr>
      </w:pPr>
      <w:r w:rsidRPr="00DC6915">
        <w:rPr>
          <w:b/>
          <w:color w:val="FF0000"/>
          <w:sz w:val="24"/>
          <w:szCs w:val="24"/>
        </w:rPr>
        <w:t>These all above are the mandatory parameters.</w:t>
      </w:r>
    </w:p>
    <w:p w:rsidR="00054B7F" w:rsidRPr="00485985" w:rsidRDefault="00DC6915">
      <w:pPr>
        <w:rPr>
          <w:sz w:val="28"/>
          <w:szCs w:val="28"/>
        </w:rPr>
      </w:pPr>
      <w:r w:rsidRPr="00485985">
        <w:rPr>
          <w:sz w:val="28"/>
          <w:szCs w:val="28"/>
        </w:rPr>
        <w:t>Also have the option for the mode description and the remark if any.</w:t>
      </w:r>
    </w:p>
    <w:p w:rsidR="00DC6915" w:rsidRDefault="00DC6915">
      <w:pPr>
        <w:rPr>
          <w:sz w:val="24"/>
          <w:szCs w:val="24"/>
        </w:rPr>
      </w:pPr>
    </w:p>
    <w:p w:rsidR="00DC6915" w:rsidRPr="00485985" w:rsidRDefault="00DC6915">
      <w:pPr>
        <w:rPr>
          <w:sz w:val="28"/>
          <w:szCs w:val="28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762000"/>
            <wp:effectExtent l="19050" t="0" r="2540" b="0"/>
            <wp:wrapSquare wrapText="bothSides"/>
            <wp:docPr id="6" name="Picture 5" descr="index_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_sampl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 w:clear="all"/>
      </w:r>
      <w:r w:rsidRPr="00485985">
        <w:rPr>
          <w:sz w:val="28"/>
          <w:szCs w:val="28"/>
        </w:rPr>
        <w:t xml:space="preserve">Sampler can view the entry on the index </w:t>
      </w:r>
      <w:r w:rsidR="00485985" w:rsidRPr="00485985">
        <w:rPr>
          <w:sz w:val="28"/>
          <w:szCs w:val="28"/>
        </w:rPr>
        <w:t>page.</w:t>
      </w:r>
    </w:p>
    <w:p w:rsidR="00DC6915" w:rsidRPr="00485985" w:rsidRDefault="00DC6915">
      <w:pPr>
        <w:rPr>
          <w:sz w:val="28"/>
          <w:szCs w:val="28"/>
        </w:rPr>
      </w:pPr>
      <w:r w:rsidRPr="00485985">
        <w:rPr>
          <w:sz w:val="28"/>
          <w:szCs w:val="28"/>
        </w:rPr>
        <w:lastRenderedPageBreak/>
        <w:t>Sample no F-18XXXXXXXX</w:t>
      </w:r>
    </w:p>
    <w:p w:rsidR="00C85EB4" w:rsidRPr="00485985" w:rsidRDefault="00DC6915">
      <w:pPr>
        <w:rPr>
          <w:sz w:val="28"/>
          <w:szCs w:val="28"/>
        </w:rPr>
      </w:pPr>
      <w:r w:rsidRPr="00485985">
        <w:rPr>
          <w:sz w:val="28"/>
          <w:szCs w:val="28"/>
        </w:rPr>
        <w:t xml:space="preserve">So the first character showing the department name like if </w:t>
      </w:r>
      <w:r w:rsidR="00C85EB4" w:rsidRPr="00485985">
        <w:rPr>
          <w:sz w:val="28"/>
          <w:szCs w:val="28"/>
        </w:rPr>
        <w:t xml:space="preserve">received sample from the food department than sample number start from letter F, if from </w:t>
      </w:r>
      <w:proofErr w:type="spellStart"/>
      <w:r w:rsidR="00C85EB4" w:rsidRPr="00485985">
        <w:rPr>
          <w:sz w:val="28"/>
          <w:szCs w:val="28"/>
        </w:rPr>
        <w:t>pharma</w:t>
      </w:r>
      <w:proofErr w:type="spellEnd"/>
      <w:r w:rsidR="00C85EB4" w:rsidRPr="00485985">
        <w:rPr>
          <w:sz w:val="28"/>
          <w:szCs w:val="28"/>
        </w:rPr>
        <w:t xml:space="preserve"> then P-18XXXXXXX.</w:t>
      </w:r>
    </w:p>
    <w:p w:rsidR="00C85EB4" w:rsidRDefault="00C85EB4">
      <w:pPr>
        <w:rPr>
          <w:sz w:val="24"/>
          <w:szCs w:val="24"/>
        </w:rPr>
      </w:pPr>
    </w:p>
    <w:p w:rsidR="00DC6915" w:rsidRDefault="00C85EB4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2667000" cy="666750"/>
            <wp:effectExtent l="19050" t="0" r="0" b="0"/>
            <wp:docPr id="7" name="Picture 6" descr="search_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_samp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C85EB4" w:rsidRPr="00485985" w:rsidRDefault="00C85EB4">
      <w:pPr>
        <w:rPr>
          <w:sz w:val="28"/>
          <w:szCs w:val="28"/>
        </w:rPr>
      </w:pPr>
      <w:r w:rsidRPr="00485985">
        <w:rPr>
          <w:sz w:val="28"/>
          <w:szCs w:val="28"/>
        </w:rPr>
        <w:t>Also provided the search functionality where sampler can search the sample according to Sample number, Section name, Date, Customer name and place.</w:t>
      </w:r>
    </w:p>
    <w:sectPr w:rsidR="00C85EB4" w:rsidRPr="00485985" w:rsidSect="005B5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381B"/>
    <w:rsid w:val="00054B7F"/>
    <w:rsid w:val="0047481C"/>
    <w:rsid w:val="00485985"/>
    <w:rsid w:val="005B5929"/>
    <w:rsid w:val="00613493"/>
    <w:rsid w:val="00B00D7D"/>
    <w:rsid w:val="00C85EB4"/>
    <w:rsid w:val="00DC6915"/>
    <w:rsid w:val="00E60324"/>
    <w:rsid w:val="00F13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B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2018-03-09T06:25:00Z</dcterms:created>
  <dcterms:modified xsi:type="dcterms:W3CDTF">2018-03-09T11:49:00Z</dcterms:modified>
</cp:coreProperties>
</file>