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2D9" w:rsidRDefault="00A832D9" w:rsidP="00C74AA8">
      <w:pPr>
        <w:pStyle w:val="Heading1"/>
        <w:jc w:val="both"/>
        <w:rPr>
          <w:lang w:val="ka-GE"/>
        </w:rPr>
      </w:pPr>
      <w:r>
        <w:rPr>
          <w:lang w:val="ka-GE"/>
        </w:rPr>
        <w:t>ქართული</w:t>
      </w:r>
    </w:p>
    <w:p w:rsidR="00C74AA8" w:rsidRPr="00C74AA8" w:rsidRDefault="00C74AA8" w:rsidP="00C74AA8">
      <w:pPr>
        <w:pStyle w:val="Heading3"/>
        <w:shd w:val="clear" w:color="auto" w:fill="FFFFFF"/>
        <w:spacing w:before="0" w:line="420" w:lineRule="atLeast"/>
        <w:jc w:val="both"/>
        <w:rPr>
          <w:rFonts w:ascii="Helvetica Neue" w:hAnsi="Helvetica Neue"/>
          <w:color w:val="1A1C1E"/>
          <w:sz w:val="33"/>
          <w:szCs w:val="33"/>
          <w:lang w:val="ka-GE"/>
        </w:rPr>
      </w:pPr>
      <w:proofErr w:type="spellStart"/>
      <w:r w:rsidRPr="00C74AA8">
        <w:rPr>
          <w:rStyle w:val="ng-star-inserted"/>
          <w:rFonts w:ascii="Sylfaen" w:hAnsi="Sylfaen" w:cs="Sylfaen"/>
          <w:color w:val="1A1C1E"/>
          <w:sz w:val="33"/>
          <w:szCs w:val="33"/>
          <w:lang w:val="ka-GE"/>
        </w:rPr>
        <w:t>კიბერუსაფრთხოება</w:t>
      </w:r>
      <w:proofErr w:type="spellEnd"/>
      <w:r w:rsidRPr="00C74AA8">
        <w:rPr>
          <w:rStyle w:val="ng-star-inserted"/>
          <w:rFonts w:ascii="Helvetica Neue" w:hAnsi="Helvetica Neue"/>
          <w:color w:val="1A1C1E"/>
          <w:sz w:val="33"/>
          <w:szCs w:val="33"/>
          <w:lang w:val="ka-GE"/>
        </w:rPr>
        <w:t xml:space="preserve"> </w:t>
      </w:r>
      <w:r w:rsidRPr="00C74AA8">
        <w:rPr>
          <w:rStyle w:val="ng-star-inserted"/>
          <w:rFonts w:ascii="Sylfaen" w:hAnsi="Sylfaen" w:cs="Sylfaen"/>
          <w:color w:val="1A1C1E"/>
          <w:sz w:val="33"/>
          <w:szCs w:val="33"/>
          <w:lang w:val="ka-GE"/>
        </w:rPr>
        <w:t>და</w:t>
      </w:r>
      <w:r w:rsidRPr="00C74AA8">
        <w:rPr>
          <w:rStyle w:val="ng-star-inserted"/>
          <w:rFonts w:ascii="Helvetica Neue" w:hAnsi="Helvetica Neue"/>
          <w:color w:val="1A1C1E"/>
          <w:sz w:val="33"/>
          <w:szCs w:val="33"/>
          <w:lang w:val="ka-GE"/>
        </w:rPr>
        <w:t xml:space="preserve"> </w:t>
      </w:r>
      <w:r w:rsidRPr="00C74AA8">
        <w:rPr>
          <w:rStyle w:val="ng-star-inserted"/>
          <w:rFonts w:ascii="Sylfaen" w:hAnsi="Sylfaen" w:cs="Sylfaen"/>
          <w:color w:val="1A1C1E"/>
          <w:sz w:val="33"/>
          <w:szCs w:val="33"/>
          <w:lang w:val="ka-GE"/>
        </w:rPr>
        <w:t>პერსონალურ</w:t>
      </w:r>
      <w:r w:rsidRPr="00C74AA8">
        <w:rPr>
          <w:rStyle w:val="ng-star-inserted"/>
          <w:rFonts w:ascii="Helvetica Neue" w:hAnsi="Helvetica Neue"/>
          <w:color w:val="1A1C1E"/>
          <w:sz w:val="33"/>
          <w:szCs w:val="33"/>
          <w:lang w:val="ka-GE"/>
        </w:rPr>
        <w:t xml:space="preserve"> </w:t>
      </w:r>
      <w:r w:rsidRPr="00C74AA8">
        <w:rPr>
          <w:rStyle w:val="ng-star-inserted"/>
          <w:rFonts w:ascii="Sylfaen" w:hAnsi="Sylfaen" w:cs="Sylfaen"/>
          <w:color w:val="1A1C1E"/>
          <w:sz w:val="33"/>
          <w:szCs w:val="33"/>
          <w:lang w:val="ka-GE"/>
        </w:rPr>
        <w:t>მონაცემთა</w:t>
      </w:r>
      <w:r w:rsidRPr="00C74AA8">
        <w:rPr>
          <w:rStyle w:val="ng-star-inserted"/>
          <w:rFonts w:ascii="Helvetica Neue" w:hAnsi="Helvetica Neue"/>
          <w:color w:val="1A1C1E"/>
          <w:sz w:val="33"/>
          <w:szCs w:val="33"/>
          <w:lang w:val="ka-GE"/>
        </w:rPr>
        <w:t xml:space="preserve"> </w:t>
      </w:r>
      <w:r w:rsidRPr="00C74AA8">
        <w:rPr>
          <w:rStyle w:val="ng-star-inserted"/>
          <w:rFonts w:ascii="Sylfaen" w:hAnsi="Sylfaen" w:cs="Sylfaen"/>
          <w:color w:val="1A1C1E"/>
          <w:sz w:val="33"/>
          <w:szCs w:val="33"/>
          <w:lang w:val="ka-GE"/>
        </w:rPr>
        <w:t>დაცვა</w:t>
      </w:r>
      <w:r w:rsidRPr="00C74AA8">
        <w:rPr>
          <w:rStyle w:val="ng-star-inserted"/>
          <w:rFonts w:ascii="Helvetica Neue" w:hAnsi="Helvetica Neue"/>
          <w:color w:val="1A1C1E"/>
          <w:sz w:val="33"/>
          <w:szCs w:val="33"/>
          <w:lang w:val="ka-GE"/>
        </w:rPr>
        <w:t xml:space="preserve">: </w:t>
      </w:r>
      <w:r w:rsidRPr="00C74AA8">
        <w:rPr>
          <w:rStyle w:val="ng-star-inserted"/>
          <w:rFonts w:ascii="Sylfaen" w:hAnsi="Sylfaen" w:cs="Sylfaen"/>
          <w:color w:val="1A1C1E"/>
          <w:sz w:val="33"/>
          <w:szCs w:val="33"/>
          <w:lang w:val="ka-GE"/>
        </w:rPr>
        <w:t>შექმენით</w:t>
      </w:r>
      <w:r w:rsidRPr="00C74AA8">
        <w:rPr>
          <w:rStyle w:val="ng-star-inserted"/>
          <w:rFonts w:ascii="Helvetica Neue" w:hAnsi="Helvetica Neue"/>
          <w:color w:val="1A1C1E"/>
          <w:sz w:val="33"/>
          <w:szCs w:val="33"/>
          <w:lang w:val="ka-GE"/>
        </w:rPr>
        <w:t xml:space="preserve"> </w:t>
      </w:r>
      <w:r w:rsidRPr="00C74AA8">
        <w:rPr>
          <w:rStyle w:val="ng-star-inserted"/>
          <w:rFonts w:ascii="Sylfaen" w:hAnsi="Sylfaen" w:cs="Sylfaen"/>
          <w:color w:val="1A1C1E"/>
          <w:sz w:val="33"/>
          <w:szCs w:val="33"/>
          <w:lang w:val="ka-GE"/>
        </w:rPr>
        <w:t>სამართლებრივი</w:t>
      </w:r>
      <w:r w:rsidRPr="00C74AA8">
        <w:rPr>
          <w:rStyle w:val="ng-star-inserted"/>
          <w:rFonts w:ascii="Helvetica Neue" w:hAnsi="Helvetica Neue"/>
          <w:color w:val="1A1C1E"/>
          <w:sz w:val="33"/>
          <w:szCs w:val="33"/>
          <w:lang w:val="ka-GE"/>
        </w:rPr>
        <w:t xml:space="preserve"> </w:t>
      </w:r>
      <w:r w:rsidRPr="00C74AA8">
        <w:rPr>
          <w:rStyle w:val="ng-star-inserted"/>
          <w:rFonts w:ascii="Sylfaen" w:hAnsi="Sylfaen" w:cs="Sylfaen"/>
          <w:color w:val="1A1C1E"/>
          <w:sz w:val="33"/>
          <w:szCs w:val="33"/>
          <w:lang w:val="ka-GE"/>
        </w:rPr>
        <w:t>ფარი</w:t>
      </w:r>
      <w:r w:rsidRPr="00C74AA8">
        <w:rPr>
          <w:rStyle w:val="ng-star-inserted"/>
          <w:rFonts w:ascii="Helvetica Neue" w:hAnsi="Helvetica Neue"/>
          <w:color w:val="1A1C1E"/>
          <w:sz w:val="33"/>
          <w:szCs w:val="33"/>
          <w:lang w:val="ka-GE"/>
        </w:rPr>
        <w:t xml:space="preserve"> </w:t>
      </w:r>
      <w:r w:rsidRPr="00C74AA8">
        <w:rPr>
          <w:rStyle w:val="ng-star-inserted"/>
          <w:rFonts w:ascii="Sylfaen" w:hAnsi="Sylfaen" w:cs="Sylfaen"/>
          <w:color w:val="1A1C1E"/>
          <w:sz w:val="33"/>
          <w:szCs w:val="33"/>
          <w:lang w:val="ka-GE"/>
        </w:rPr>
        <w:t>მაღალი</w:t>
      </w:r>
      <w:r w:rsidRPr="00C74AA8">
        <w:rPr>
          <w:rStyle w:val="ng-star-inserted"/>
          <w:rFonts w:ascii="Helvetica Neue" w:hAnsi="Helvetica Neue"/>
          <w:color w:val="1A1C1E"/>
          <w:sz w:val="33"/>
          <w:szCs w:val="33"/>
          <w:lang w:val="ka-GE"/>
        </w:rPr>
        <w:t xml:space="preserve"> </w:t>
      </w:r>
      <w:r w:rsidRPr="00C74AA8">
        <w:rPr>
          <w:rStyle w:val="ng-star-inserted"/>
          <w:rFonts w:ascii="Sylfaen" w:hAnsi="Sylfaen" w:cs="Sylfaen"/>
          <w:color w:val="1A1C1E"/>
          <w:sz w:val="33"/>
          <w:szCs w:val="33"/>
          <w:lang w:val="ka-GE"/>
        </w:rPr>
        <w:t>რისკის</w:t>
      </w:r>
      <w:r w:rsidRPr="00C74AA8">
        <w:rPr>
          <w:rStyle w:val="ng-star-inserted"/>
          <w:rFonts w:ascii="Helvetica Neue" w:hAnsi="Helvetica Neue"/>
          <w:color w:val="1A1C1E"/>
          <w:sz w:val="33"/>
          <w:szCs w:val="33"/>
          <w:lang w:val="ka-GE"/>
        </w:rPr>
        <w:t xml:space="preserve"> </w:t>
      </w:r>
      <w:r w:rsidRPr="00C74AA8">
        <w:rPr>
          <w:rStyle w:val="ng-star-inserted"/>
          <w:rFonts w:ascii="Sylfaen" w:hAnsi="Sylfaen" w:cs="Sylfaen"/>
          <w:color w:val="1A1C1E"/>
          <w:sz w:val="33"/>
          <w:szCs w:val="33"/>
          <w:lang w:val="ka-GE"/>
        </w:rPr>
        <w:t>გარემოში</w:t>
      </w:r>
    </w:p>
    <w:p w:rsidR="00C74AA8" w:rsidRPr="00C74AA8"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C74AA8">
        <w:rPr>
          <w:rStyle w:val="ng-star-inserted"/>
          <w:rFonts w:ascii="Sylfaen" w:hAnsi="Sylfaen" w:cs="Sylfaen"/>
          <w:color w:val="1A1C1E"/>
          <w:sz w:val="21"/>
          <w:szCs w:val="21"/>
          <w:lang w:val="ka-GE"/>
        </w:rPr>
        <w:t>ციფრული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აქტივების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ეკონომიკაში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მონაცემები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ერთდროულად</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თქვენი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უდიდესი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აქტივი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და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უმძიმესი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პასუხისმგებლობაა</w:t>
      </w:r>
      <w:r w:rsidRPr="00C74AA8">
        <w:rPr>
          <w:rStyle w:val="ng-star-inserted"/>
          <w:rFonts w:ascii="Helvetica Neue" w:hAnsi="Helvetica Neue"/>
          <w:color w:val="1A1C1E"/>
          <w:sz w:val="21"/>
          <w:szCs w:val="21"/>
          <w:lang w:val="ka-GE"/>
        </w:rPr>
        <w:t>. </w:t>
      </w:r>
      <w:proofErr w:type="spellStart"/>
      <w:r w:rsidRPr="00C74AA8">
        <w:rPr>
          <w:rStyle w:val="ng-star-inserted"/>
          <w:rFonts w:ascii="Sylfaen" w:hAnsi="Sylfaen" w:cs="Sylfaen"/>
          <w:b/>
          <w:bCs/>
          <w:color w:val="1A1C1E"/>
          <w:sz w:val="21"/>
          <w:szCs w:val="21"/>
          <w:lang w:val="ka-GE"/>
        </w:rPr>
        <w:t>კრიპტო</w:t>
      </w:r>
      <w:proofErr w:type="spellEnd"/>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ბიზნესებისთვის</w:t>
      </w:r>
      <w:r w:rsidRPr="00C74AA8">
        <w:rPr>
          <w:rStyle w:val="ng-star-inserted"/>
          <w:rFonts w:ascii="Helvetica Neue" w:hAnsi="Helvetica Neue"/>
          <w:color w:val="1A1C1E"/>
          <w:sz w:val="21"/>
          <w:szCs w:val="21"/>
          <w:lang w:val="ka-GE"/>
        </w:rPr>
        <w:t>, </w:t>
      </w:r>
      <w:r w:rsidRPr="00C74AA8">
        <w:rPr>
          <w:rStyle w:val="ng-star-inserted"/>
          <w:rFonts w:ascii="Helvetica Neue" w:hAnsi="Helvetica Neue"/>
          <w:b/>
          <w:bCs/>
          <w:color w:val="1A1C1E"/>
          <w:sz w:val="21"/>
          <w:szCs w:val="21"/>
          <w:lang w:val="ka-GE"/>
        </w:rPr>
        <w:t>VASP-</w:t>
      </w:r>
      <w:r w:rsidRPr="00C74AA8">
        <w:rPr>
          <w:rStyle w:val="ng-star-inserted"/>
          <w:rFonts w:ascii="Sylfaen" w:hAnsi="Sylfaen" w:cs="Sylfaen"/>
          <w:b/>
          <w:bCs/>
          <w:color w:val="1A1C1E"/>
          <w:sz w:val="21"/>
          <w:szCs w:val="21"/>
          <w:lang w:val="ka-GE"/>
        </w:rPr>
        <w:t>ად</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რეგისტრირებული</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ბირჟებისთვის</w:t>
      </w:r>
      <w:r w:rsidRPr="00C74AA8">
        <w:rPr>
          <w:rStyle w:val="ng-star-inserted"/>
          <w:rFonts w:ascii="Helvetica Neue" w:hAnsi="Helvetica Neue"/>
          <w:color w:val="1A1C1E"/>
          <w:sz w:val="21"/>
          <w:szCs w:val="21"/>
          <w:lang w:val="ka-GE"/>
        </w:rPr>
        <w:t> </w:t>
      </w:r>
      <w:r w:rsidRPr="00C74AA8">
        <w:rPr>
          <w:rStyle w:val="ng-star-inserted"/>
          <w:rFonts w:ascii="Sylfaen" w:hAnsi="Sylfaen" w:cs="Sylfaen"/>
          <w:color w:val="1A1C1E"/>
          <w:sz w:val="21"/>
          <w:szCs w:val="21"/>
          <w:lang w:val="ka-GE"/>
        </w:rPr>
        <w:t>და</w:t>
      </w:r>
      <w:r w:rsidRPr="00C74AA8">
        <w:rPr>
          <w:rStyle w:val="ng-star-inserted"/>
          <w:rFonts w:ascii="Helvetica Neue" w:hAnsi="Helvetica Neue"/>
          <w:color w:val="1A1C1E"/>
          <w:sz w:val="21"/>
          <w:szCs w:val="21"/>
          <w:lang w:val="ka-GE"/>
        </w:rPr>
        <w:t> </w:t>
      </w:r>
      <w:proofErr w:type="spellStart"/>
      <w:r w:rsidRPr="00C74AA8">
        <w:rPr>
          <w:rStyle w:val="ng-star-inserted"/>
          <w:rFonts w:ascii="Helvetica Neue" w:hAnsi="Helvetica Neue"/>
          <w:b/>
          <w:bCs/>
          <w:color w:val="1A1C1E"/>
          <w:sz w:val="21"/>
          <w:szCs w:val="21"/>
          <w:lang w:val="ka-GE"/>
        </w:rPr>
        <w:t>DeFi</w:t>
      </w:r>
      <w:proofErr w:type="spellEnd"/>
      <w:r w:rsidRPr="00C74AA8">
        <w:rPr>
          <w:rStyle w:val="ng-star-inserted"/>
          <w:rFonts w:ascii="Helvetica Neue" w:hAnsi="Helvetica Neue"/>
          <w:b/>
          <w:bCs/>
          <w:color w:val="1A1C1E"/>
          <w:sz w:val="21"/>
          <w:szCs w:val="21"/>
          <w:lang w:val="ka-GE"/>
        </w:rPr>
        <w:t xml:space="preserve"> </w:t>
      </w:r>
      <w:proofErr w:type="spellStart"/>
      <w:r w:rsidRPr="00C74AA8">
        <w:rPr>
          <w:rStyle w:val="ng-star-inserted"/>
          <w:rFonts w:ascii="Sylfaen" w:hAnsi="Sylfaen" w:cs="Sylfaen"/>
          <w:b/>
          <w:bCs/>
          <w:color w:val="1A1C1E"/>
          <w:sz w:val="21"/>
          <w:szCs w:val="21"/>
          <w:lang w:val="ka-GE"/>
        </w:rPr>
        <w:t>პროტოკოლებისთვის</w:t>
      </w:r>
      <w:proofErr w:type="spellEnd"/>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მომხმარებლის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მონაცემებისა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და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პლატფორმის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უსაფრთხოება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არ</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არის</w:t>
      </w:r>
      <w:r w:rsidRPr="00C74AA8">
        <w:rPr>
          <w:rStyle w:val="ng-star-inserted"/>
          <w:rFonts w:ascii="Helvetica Neue" w:hAnsi="Helvetica Neue"/>
          <w:color w:val="1A1C1E"/>
          <w:sz w:val="21"/>
          <w:szCs w:val="21"/>
          <w:lang w:val="ka-GE"/>
        </w:rPr>
        <w:t xml:space="preserve"> IT </w:t>
      </w:r>
      <w:r w:rsidRPr="00C74AA8">
        <w:rPr>
          <w:rStyle w:val="ng-star-inserted"/>
          <w:rFonts w:ascii="Sylfaen" w:hAnsi="Sylfaen" w:cs="Sylfaen"/>
          <w:color w:val="1A1C1E"/>
          <w:sz w:val="21"/>
          <w:szCs w:val="21"/>
          <w:lang w:val="ka-GE"/>
        </w:rPr>
        <w:t>საკითხი</w:t>
      </w:r>
      <w:r w:rsidRPr="00C74AA8">
        <w:rPr>
          <w:rStyle w:val="ng-star-inserted"/>
          <w:rFonts w:ascii="Helvetica Neue" w:hAnsi="Helvetica Neue"/>
          <w:color w:val="1A1C1E"/>
          <w:sz w:val="21"/>
          <w:szCs w:val="21"/>
          <w:lang w:val="ka-GE"/>
        </w:rPr>
        <w:t xml:space="preserve"> </w:t>
      </w:r>
      <w:r w:rsidRPr="00C74AA8">
        <w:rPr>
          <w:rStyle w:val="ng-star-inserted"/>
          <w:color w:val="1A1C1E"/>
          <w:sz w:val="21"/>
          <w:szCs w:val="21"/>
          <w:lang w:val="ka-GE"/>
        </w:rPr>
        <w:t>—</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ეს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ბიზნესისა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და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სამართლის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ძირითადი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იმპერატივია</w:t>
      </w:r>
      <w:r w:rsidRPr="00C74AA8">
        <w:rPr>
          <w:rStyle w:val="ng-star-inserted"/>
          <w:rFonts w:ascii="Helvetica Neue" w:hAnsi="Helvetica Neue"/>
          <w:color w:val="1A1C1E"/>
          <w:sz w:val="21"/>
          <w:szCs w:val="21"/>
          <w:lang w:val="ka-GE"/>
        </w:rPr>
        <w:t>. </w:t>
      </w:r>
      <w:r w:rsidRPr="00C74AA8">
        <w:rPr>
          <w:rStyle w:val="ng-star-inserted"/>
          <w:rFonts w:ascii="Sylfaen" w:hAnsi="Sylfaen" w:cs="Sylfaen"/>
          <w:b/>
          <w:bCs/>
          <w:color w:val="1A1C1E"/>
          <w:sz w:val="21"/>
          <w:szCs w:val="21"/>
          <w:lang w:val="ka-GE"/>
        </w:rPr>
        <w:t>მონაცემთა</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გაჟონვა</w:t>
      </w:r>
      <w:r w:rsidRPr="00C74AA8">
        <w:rPr>
          <w:rStyle w:val="ng-star-inserted"/>
          <w:rFonts w:ascii="Helvetica Neue" w:hAnsi="Helvetica Neue"/>
          <w:color w:val="1A1C1E"/>
          <w:sz w:val="21"/>
          <w:szCs w:val="21"/>
          <w:lang w:val="ka-GE"/>
        </w:rPr>
        <w:t> </w:t>
      </w:r>
      <w:r w:rsidRPr="00C74AA8">
        <w:rPr>
          <w:rStyle w:val="ng-star-inserted"/>
          <w:rFonts w:ascii="Sylfaen" w:hAnsi="Sylfaen" w:cs="Sylfaen"/>
          <w:color w:val="1A1C1E"/>
          <w:sz w:val="21"/>
          <w:szCs w:val="21"/>
          <w:lang w:val="ka-GE"/>
        </w:rPr>
        <w:t>ან</w:t>
      </w:r>
      <w:r w:rsidRPr="00C74AA8">
        <w:rPr>
          <w:rStyle w:val="ng-star-inserted"/>
          <w:rFonts w:ascii="Helvetica Neue" w:hAnsi="Helvetica Neue"/>
          <w:color w:val="1A1C1E"/>
          <w:sz w:val="21"/>
          <w:szCs w:val="21"/>
          <w:lang w:val="ka-GE"/>
        </w:rPr>
        <w:t xml:space="preserve"> </w:t>
      </w:r>
      <w:proofErr w:type="spellStart"/>
      <w:r w:rsidRPr="00C74AA8">
        <w:rPr>
          <w:rStyle w:val="ng-star-inserted"/>
          <w:rFonts w:ascii="Sylfaen" w:hAnsi="Sylfaen" w:cs="Sylfaen"/>
          <w:color w:val="1A1C1E"/>
          <w:sz w:val="21"/>
          <w:szCs w:val="21"/>
          <w:lang w:val="ka-GE"/>
        </w:rPr>
        <w:t>კიბერუსაფრთხოების</w:t>
      </w:r>
      <w:proofErr w:type="spellEnd"/>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ჩავარდნა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შეიძლება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კატასტროფული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ფინანსური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ზარალის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მარეგულირებელი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გამოძიებისა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და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მომხმარებელთა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ნდობის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სრული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დაკარგვის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მიზეზი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გახდეს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ჩვენი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კომპანია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გთავაზობთ</w:t>
      </w:r>
      <w:r w:rsidRPr="00C74AA8">
        <w:rPr>
          <w:rStyle w:val="ng-star-inserted"/>
          <w:rFonts w:ascii="Helvetica Neue" w:hAnsi="Helvetica Neue"/>
          <w:color w:val="1A1C1E"/>
          <w:sz w:val="21"/>
          <w:szCs w:val="21"/>
          <w:lang w:val="ka-GE"/>
        </w:rPr>
        <w:t xml:space="preserve"> </w:t>
      </w:r>
      <w:proofErr w:type="spellStart"/>
      <w:r w:rsidRPr="00C74AA8">
        <w:rPr>
          <w:rStyle w:val="ng-star-inserted"/>
          <w:rFonts w:ascii="Sylfaen" w:hAnsi="Sylfaen" w:cs="Sylfaen"/>
          <w:color w:val="1A1C1E"/>
          <w:sz w:val="21"/>
          <w:szCs w:val="21"/>
          <w:lang w:val="ka-GE"/>
        </w:rPr>
        <w:t>საექსპერტო</w:t>
      </w:r>
      <w:proofErr w:type="spellEnd"/>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იურიდიულ</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კონსულტაციას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მძლავრი</w:t>
      </w:r>
      <w:r w:rsidRPr="00C74AA8">
        <w:rPr>
          <w:rStyle w:val="ng-star-inserted"/>
          <w:rFonts w:ascii="Helvetica Neue" w:hAnsi="Helvetica Neue"/>
          <w:color w:val="1A1C1E"/>
          <w:sz w:val="21"/>
          <w:szCs w:val="21"/>
          <w:lang w:val="ka-GE"/>
        </w:rPr>
        <w:t> </w:t>
      </w:r>
      <w:proofErr w:type="spellStart"/>
      <w:r w:rsidRPr="00C74AA8">
        <w:rPr>
          <w:rStyle w:val="ng-star-inserted"/>
          <w:rFonts w:ascii="Sylfaen" w:hAnsi="Sylfaen" w:cs="Sylfaen"/>
          <w:b/>
          <w:bCs/>
          <w:color w:val="1A1C1E"/>
          <w:sz w:val="21"/>
          <w:szCs w:val="21"/>
          <w:lang w:val="ka-GE"/>
        </w:rPr>
        <w:t>კიბერუსაფრთხოების</w:t>
      </w:r>
      <w:proofErr w:type="spellEnd"/>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სამართლებრივი</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ჩარჩოსა</w:t>
      </w:r>
      <w:r w:rsidRPr="00C74AA8">
        <w:rPr>
          <w:rStyle w:val="ng-star-inserted"/>
          <w:rFonts w:ascii="Helvetica Neue" w:hAnsi="Helvetica Neue"/>
          <w:color w:val="1A1C1E"/>
          <w:sz w:val="21"/>
          <w:szCs w:val="21"/>
          <w:lang w:val="ka-GE"/>
        </w:rPr>
        <w:t> </w:t>
      </w:r>
      <w:r w:rsidRPr="00C74AA8">
        <w:rPr>
          <w:rStyle w:val="ng-star-inserted"/>
          <w:rFonts w:ascii="Sylfaen" w:hAnsi="Sylfaen" w:cs="Sylfaen"/>
          <w:color w:val="1A1C1E"/>
          <w:sz w:val="21"/>
          <w:szCs w:val="21"/>
          <w:lang w:val="ka-GE"/>
        </w:rPr>
        <w:t>და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მყარი</w:t>
      </w:r>
      <w:r w:rsidRPr="00C74AA8">
        <w:rPr>
          <w:rStyle w:val="ng-star-inserted"/>
          <w:rFonts w:ascii="Helvetica Neue" w:hAnsi="Helvetica Neue"/>
          <w:color w:val="1A1C1E"/>
          <w:sz w:val="21"/>
          <w:szCs w:val="21"/>
          <w:lang w:val="ka-GE"/>
        </w:rPr>
        <w:t> </w:t>
      </w:r>
      <w:r w:rsidRPr="00C74AA8">
        <w:rPr>
          <w:rStyle w:val="ng-star-inserted"/>
          <w:rFonts w:ascii="Sylfaen" w:hAnsi="Sylfaen" w:cs="Sylfaen"/>
          <w:b/>
          <w:bCs/>
          <w:color w:val="1A1C1E"/>
          <w:sz w:val="21"/>
          <w:szCs w:val="21"/>
          <w:lang w:val="ka-GE"/>
        </w:rPr>
        <w:t>პერსონალურ</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მონაცემთა</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დაცვის</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შესაბამისობის</w:t>
      </w:r>
      <w:r w:rsidRPr="00C74AA8">
        <w:rPr>
          <w:rStyle w:val="ng-star-inserted"/>
          <w:rFonts w:ascii="Helvetica Neue" w:hAnsi="Helvetica Neue"/>
          <w:color w:val="1A1C1E"/>
          <w:sz w:val="21"/>
          <w:szCs w:val="21"/>
          <w:lang w:val="ka-GE"/>
        </w:rPr>
        <w:t> </w:t>
      </w:r>
      <w:r w:rsidRPr="00C74AA8">
        <w:rPr>
          <w:rStyle w:val="ng-star-inserted"/>
          <w:rFonts w:ascii="Sylfaen" w:hAnsi="Sylfaen" w:cs="Sylfaen"/>
          <w:color w:val="1A1C1E"/>
          <w:sz w:val="21"/>
          <w:szCs w:val="21"/>
          <w:lang w:val="ka-GE"/>
        </w:rPr>
        <w:t>პროგრამის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შესაქმნელად</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რაც</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უზრუნველყოფს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თქვენს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დაცვას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როგორც</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გარე</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საფრთხეებისგან</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ისე</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მარეგულირებელი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კონტროლისგან</w:t>
      </w:r>
      <w:r w:rsidRPr="00C74AA8">
        <w:rPr>
          <w:rStyle w:val="ng-star-inserted"/>
          <w:rFonts w:ascii="Helvetica Neue" w:hAnsi="Helvetica Neue"/>
          <w:color w:val="1A1C1E"/>
          <w:sz w:val="21"/>
          <w:szCs w:val="21"/>
          <w:lang w:val="ka-GE"/>
        </w:rPr>
        <w:t>.</w:t>
      </w:r>
    </w:p>
    <w:p w:rsidR="00C74AA8" w:rsidRPr="00C74AA8"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C74AA8">
        <w:rPr>
          <w:rStyle w:val="ng-star-inserted"/>
          <w:rFonts w:ascii="Sylfaen" w:hAnsi="Sylfaen" w:cs="Sylfaen"/>
          <w:color w:val="1A1C1E"/>
          <w:sz w:val="21"/>
          <w:szCs w:val="21"/>
          <w:lang w:val="ka-GE"/>
        </w:rPr>
        <w:t>ეს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მომსახურება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აუცილებელია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ნებისმიერი</w:t>
      </w:r>
      <w:r w:rsidRPr="00C74AA8">
        <w:rPr>
          <w:rStyle w:val="ng-star-inserted"/>
          <w:rFonts w:ascii="Helvetica Neue" w:hAnsi="Helvetica Neue"/>
          <w:color w:val="1A1C1E"/>
          <w:sz w:val="21"/>
          <w:szCs w:val="21"/>
          <w:lang w:val="ka-GE"/>
        </w:rPr>
        <w:t xml:space="preserve"> </w:t>
      </w:r>
      <w:proofErr w:type="spellStart"/>
      <w:r w:rsidRPr="00C74AA8">
        <w:rPr>
          <w:rStyle w:val="ng-star-inserted"/>
          <w:rFonts w:ascii="Sylfaen" w:hAnsi="Sylfaen" w:cs="Sylfaen"/>
          <w:color w:val="1A1C1E"/>
          <w:sz w:val="21"/>
          <w:szCs w:val="21"/>
          <w:lang w:val="ka-GE"/>
        </w:rPr>
        <w:t>ბლოკჩეინ</w:t>
      </w:r>
      <w:proofErr w:type="spellEnd"/>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საწარმოსთვის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რომელიც</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ამუშავებს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მომხმარებლის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ინფორმაციას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ან</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ფლობს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ციფრულ</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აქტივებს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თუ</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თქვენ</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გაწუხებთ</w:t>
      </w:r>
      <w:r w:rsidRPr="00C74AA8">
        <w:rPr>
          <w:rStyle w:val="ng-star-inserted"/>
          <w:rFonts w:ascii="Helvetica Neue" w:hAnsi="Helvetica Neue"/>
          <w:color w:val="1A1C1E"/>
          <w:sz w:val="21"/>
          <w:szCs w:val="21"/>
          <w:lang w:val="ka-GE"/>
        </w:rPr>
        <w:t> </w:t>
      </w:r>
      <w:r w:rsidRPr="00C74AA8">
        <w:rPr>
          <w:rStyle w:val="ng-star-inserted"/>
          <w:rFonts w:ascii="Helvetica Neue" w:hAnsi="Helvetica Neue"/>
          <w:b/>
          <w:bCs/>
          <w:color w:val="1A1C1E"/>
          <w:sz w:val="21"/>
          <w:szCs w:val="21"/>
          <w:lang w:val="ka-GE"/>
        </w:rPr>
        <w:t>GDPR-</w:t>
      </w:r>
      <w:r w:rsidRPr="00C74AA8">
        <w:rPr>
          <w:rStyle w:val="ng-star-inserted"/>
          <w:rFonts w:ascii="Sylfaen" w:hAnsi="Sylfaen" w:cs="Sylfaen"/>
          <w:b/>
          <w:bCs/>
          <w:color w:val="1A1C1E"/>
          <w:sz w:val="21"/>
          <w:szCs w:val="21"/>
          <w:lang w:val="ka-GE"/>
        </w:rPr>
        <w:t>თან</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შესაბამისობა</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თქვენი</w:t>
      </w:r>
      <w:r w:rsidRPr="00C74AA8">
        <w:rPr>
          <w:rStyle w:val="ng-star-inserted"/>
          <w:rFonts w:ascii="Helvetica Neue" w:hAnsi="Helvetica Neue"/>
          <w:b/>
          <w:bCs/>
          <w:color w:val="1A1C1E"/>
          <w:sz w:val="21"/>
          <w:szCs w:val="21"/>
          <w:lang w:val="ka-GE"/>
        </w:rPr>
        <w:t xml:space="preserve"> </w:t>
      </w:r>
      <w:proofErr w:type="spellStart"/>
      <w:r w:rsidRPr="00C74AA8">
        <w:rPr>
          <w:rStyle w:val="ng-star-inserted"/>
          <w:rFonts w:ascii="Sylfaen" w:hAnsi="Sylfaen" w:cs="Sylfaen"/>
          <w:b/>
          <w:bCs/>
          <w:color w:val="1A1C1E"/>
          <w:sz w:val="21"/>
          <w:szCs w:val="21"/>
          <w:lang w:val="ka-GE"/>
        </w:rPr>
        <w:t>კრიპტო</w:t>
      </w:r>
      <w:proofErr w:type="spellEnd"/>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ბირჟისთვის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გჭირდებათ</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თქვენი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ვალდებულებების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გაგება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საქართველოს</w:t>
      </w:r>
      <w:r w:rsidRPr="00C74AA8">
        <w:rPr>
          <w:rStyle w:val="ng-star-inserted"/>
          <w:rFonts w:ascii="Helvetica Neue" w:hAnsi="Helvetica Neue"/>
          <w:color w:val="1A1C1E"/>
          <w:sz w:val="21"/>
          <w:szCs w:val="21"/>
          <w:lang w:val="ka-GE"/>
        </w:rPr>
        <w:t> </w:t>
      </w:r>
      <w:r w:rsidRPr="00C74AA8">
        <w:rPr>
          <w:rStyle w:val="ng-star-inserted"/>
          <w:rFonts w:ascii="Helvetica Neue" w:hAnsi="Helvetica Neue"/>
          <w:b/>
          <w:bCs/>
          <w:color w:val="1A1C1E"/>
          <w:sz w:val="21"/>
          <w:szCs w:val="21"/>
          <w:lang w:val="ka-GE"/>
        </w:rPr>
        <w:t>„</w:t>
      </w:r>
      <w:r w:rsidRPr="00C74AA8">
        <w:rPr>
          <w:rStyle w:val="ng-star-inserted"/>
          <w:rFonts w:ascii="Sylfaen" w:hAnsi="Sylfaen" w:cs="Sylfaen"/>
          <w:b/>
          <w:bCs/>
          <w:color w:val="1A1C1E"/>
          <w:sz w:val="21"/>
          <w:szCs w:val="21"/>
          <w:lang w:val="ka-GE"/>
        </w:rPr>
        <w:t>პერსონალურ</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მონაცემთა</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დაცვის</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შესახებ</w:t>
      </w:r>
      <w:r w:rsidRPr="00C74AA8">
        <w:rPr>
          <w:rStyle w:val="ng-star-inserted"/>
          <w:b/>
          <w:bCs/>
          <w:color w:val="1A1C1E"/>
          <w:sz w:val="21"/>
          <w:szCs w:val="21"/>
          <w:lang w:val="ka-GE"/>
        </w:rPr>
        <w:t>“</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კანონის</w:t>
      </w:r>
      <w:r w:rsidRPr="00C74AA8">
        <w:rPr>
          <w:rStyle w:val="ng-star-inserted"/>
          <w:rFonts w:ascii="Helvetica Neue" w:hAnsi="Helvetica Neue"/>
          <w:color w:val="1A1C1E"/>
          <w:sz w:val="21"/>
          <w:szCs w:val="21"/>
          <w:lang w:val="ka-GE"/>
        </w:rPr>
        <w:t> </w:t>
      </w:r>
      <w:r w:rsidRPr="00C74AA8">
        <w:rPr>
          <w:rStyle w:val="ng-star-inserted"/>
          <w:rFonts w:ascii="Sylfaen" w:hAnsi="Sylfaen" w:cs="Sylfaen"/>
          <w:color w:val="1A1C1E"/>
          <w:sz w:val="21"/>
          <w:szCs w:val="21"/>
          <w:lang w:val="ka-GE"/>
        </w:rPr>
        <w:t>შესაბამისად</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ან</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გესაჭიროებათ</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იურიდიულად</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გამართული</w:t>
      </w:r>
      <w:r w:rsidRPr="00C74AA8">
        <w:rPr>
          <w:rStyle w:val="ng-star-inserted"/>
          <w:rFonts w:ascii="Helvetica Neue" w:hAnsi="Helvetica Neue"/>
          <w:color w:val="1A1C1E"/>
          <w:sz w:val="21"/>
          <w:szCs w:val="21"/>
          <w:lang w:val="ka-GE"/>
        </w:rPr>
        <w:t> </w:t>
      </w:r>
      <w:r w:rsidRPr="00C74AA8">
        <w:rPr>
          <w:rStyle w:val="ng-star-inserted"/>
          <w:rFonts w:ascii="Sylfaen" w:hAnsi="Sylfaen" w:cs="Sylfaen"/>
          <w:b/>
          <w:bCs/>
          <w:color w:val="1A1C1E"/>
          <w:sz w:val="21"/>
          <w:szCs w:val="21"/>
          <w:lang w:val="ka-GE"/>
        </w:rPr>
        <w:t>მონაცემთა</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გაჟონვაზე</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რეაგირების</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გეგმა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ჩვენი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ექსპერტიზა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თქვენი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დაცვის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კრიტიკული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ხაზია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ჩვენ</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ვქმნით</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ხიდს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ტექნიკური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უსაფრთხოების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ზომებსა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და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მათ</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იურიდიულ</w:t>
      </w:r>
      <w:r w:rsidRPr="00C74AA8">
        <w:rPr>
          <w:rStyle w:val="ng-star-inserted"/>
          <w:rFonts w:ascii="Helvetica Neue" w:hAnsi="Helvetica Neue"/>
          <w:color w:val="1A1C1E"/>
          <w:sz w:val="21"/>
          <w:szCs w:val="21"/>
          <w:lang w:val="ka-GE"/>
        </w:rPr>
        <w:t xml:space="preserve"> </w:t>
      </w:r>
      <w:proofErr w:type="spellStart"/>
      <w:r w:rsidRPr="00C74AA8">
        <w:rPr>
          <w:rStyle w:val="ng-star-inserted"/>
          <w:rFonts w:ascii="Sylfaen" w:hAnsi="Sylfaen" w:cs="Sylfaen"/>
          <w:color w:val="1A1C1E"/>
          <w:sz w:val="21"/>
          <w:szCs w:val="21"/>
          <w:lang w:val="ka-GE"/>
        </w:rPr>
        <w:t>აღსრულებადობას</w:t>
      </w:r>
      <w:proofErr w:type="spellEnd"/>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შორის</w:t>
      </w:r>
      <w:r w:rsidRPr="00C74AA8">
        <w:rPr>
          <w:rStyle w:val="ng-star-inserted"/>
          <w:rFonts w:ascii="Helvetica Neue" w:hAnsi="Helvetica Neue"/>
          <w:color w:val="1A1C1E"/>
          <w:sz w:val="21"/>
          <w:szCs w:val="21"/>
          <w:lang w:val="ka-GE"/>
        </w:rPr>
        <w:t>.</w:t>
      </w:r>
    </w:p>
    <w:p w:rsidR="00C74AA8" w:rsidRPr="00C74AA8"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C74AA8">
        <w:rPr>
          <w:rStyle w:val="ng-star-inserted"/>
          <w:rFonts w:ascii="Sylfaen" w:hAnsi="Sylfaen" w:cs="Sylfaen"/>
          <w:color w:val="1A1C1E"/>
          <w:sz w:val="21"/>
          <w:szCs w:val="21"/>
          <w:lang w:val="ka-GE"/>
        </w:rPr>
        <w:t>ჩვენი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მიდგომა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ორ</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საყრდენს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ეფუძნება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პირველ</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რიგში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ჩვენ</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უზრუნველვყოფთ</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რომ</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თქვენი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კომპანია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მიაღწევს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და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შეინარჩუნებს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სრულ</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შესაბამისობას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პერსონალურ</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მონაცემთა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დაცვის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შესახებ</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არსებულ</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კანონმდებლობასთან</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ჩვენ</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გთავაზობთ</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ამომწურავ</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მითითებებს</w:t>
      </w:r>
      <w:r w:rsidRPr="00C74AA8">
        <w:rPr>
          <w:rStyle w:val="ng-star-inserted"/>
          <w:rFonts w:ascii="Helvetica Neue" w:hAnsi="Helvetica Neue"/>
          <w:color w:val="1A1C1E"/>
          <w:sz w:val="21"/>
          <w:szCs w:val="21"/>
          <w:lang w:val="ka-GE"/>
        </w:rPr>
        <w:t> </w:t>
      </w:r>
      <w:r w:rsidRPr="00C74AA8">
        <w:rPr>
          <w:rStyle w:val="ng-star-inserted"/>
          <w:rFonts w:ascii="Helvetica Neue" w:hAnsi="Helvetica Neue"/>
          <w:b/>
          <w:bCs/>
          <w:color w:val="1A1C1E"/>
          <w:sz w:val="21"/>
          <w:szCs w:val="21"/>
          <w:lang w:val="ka-GE"/>
        </w:rPr>
        <w:t>„</w:t>
      </w:r>
      <w:r w:rsidRPr="00C74AA8">
        <w:rPr>
          <w:rStyle w:val="ng-star-inserted"/>
          <w:rFonts w:ascii="Sylfaen" w:hAnsi="Sylfaen" w:cs="Sylfaen"/>
          <w:b/>
          <w:bCs/>
          <w:color w:val="1A1C1E"/>
          <w:sz w:val="21"/>
          <w:szCs w:val="21"/>
          <w:lang w:val="ka-GE"/>
        </w:rPr>
        <w:t>პერსონალურ</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მონაცემთა</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დაცვის</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შესახებ</w:t>
      </w:r>
      <w:r w:rsidRPr="00C74AA8">
        <w:rPr>
          <w:rStyle w:val="ng-star-inserted"/>
          <w:b/>
          <w:bCs/>
          <w:color w:val="1A1C1E"/>
          <w:sz w:val="21"/>
          <w:szCs w:val="21"/>
          <w:lang w:val="ka-GE"/>
        </w:rPr>
        <w:t>“</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საქართველოს</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კანონისა</w:t>
      </w:r>
      <w:r w:rsidRPr="00C74AA8">
        <w:rPr>
          <w:rStyle w:val="ng-star-inserted"/>
          <w:rFonts w:ascii="Helvetica Neue" w:hAnsi="Helvetica Neue"/>
          <w:color w:val="1A1C1E"/>
          <w:sz w:val="21"/>
          <w:szCs w:val="21"/>
          <w:lang w:val="ka-GE"/>
        </w:rPr>
        <w:t> </w:t>
      </w:r>
      <w:r w:rsidRPr="00C74AA8">
        <w:rPr>
          <w:rStyle w:val="ng-star-inserted"/>
          <w:rFonts w:ascii="Sylfaen" w:hAnsi="Sylfaen" w:cs="Sylfaen"/>
          <w:color w:val="1A1C1E"/>
          <w:sz w:val="21"/>
          <w:szCs w:val="21"/>
          <w:lang w:val="ka-GE"/>
        </w:rPr>
        <w:t>და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ევროკავშირის</w:t>
      </w:r>
      <w:r w:rsidRPr="00C74AA8">
        <w:rPr>
          <w:rStyle w:val="ng-star-inserted"/>
          <w:rFonts w:ascii="Helvetica Neue" w:hAnsi="Helvetica Neue"/>
          <w:color w:val="1A1C1E"/>
          <w:sz w:val="21"/>
          <w:szCs w:val="21"/>
          <w:lang w:val="ka-GE"/>
        </w:rPr>
        <w:t> </w:t>
      </w:r>
      <w:r w:rsidRPr="00C74AA8">
        <w:rPr>
          <w:rStyle w:val="ng-star-inserted"/>
          <w:rFonts w:ascii="Sylfaen" w:hAnsi="Sylfaen" w:cs="Sylfaen"/>
          <w:b/>
          <w:bCs/>
          <w:color w:val="1A1C1E"/>
          <w:sz w:val="21"/>
          <w:szCs w:val="21"/>
          <w:lang w:val="ka-GE"/>
        </w:rPr>
        <w:t>პერსონალურ</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მონაცემთა</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დაცვის</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ზოგადი</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რეგლამენტის</w:t>
      </w:r>
      <w:r w:rsidRPr="00C74AA8">
        <w:rPr>
          <w:rStyle w:val="ng-star-inserted"/>
          <w:rFonts w:ascii="Helvetica Neue" w:hAnsi="Helvetica Neue"/>
          <w:b/>
          <w:bCs/>
          <w:color w:val="1A1C1E"/>
          <w:sz w:val="21"/>
          <w:szCs w:val="21"/>
          <w:lang w:val="ka-GE"/>
        </w:rPr>
        <w:t xml:space="preserve"> (GDPR)</w:t>
      </w:r>
      <w:r w:rsidRPr="00C74AA8">
        <w:rPr>
          <w:rStyle w:val="ng-star-inserted"/>
          <w:rFonts w:ascii="Helvetica Neue" w:hAnsi="Helvetica Neue"/>
          <w:color w:val="1A1C1E"/>
          <w:sz w:val="21"/>
          <w:szCs w:val="21"/>
          <w:lang w:val="ka-GE"/>
        </w:rPr>
        <w:t> </w:t>
      </w:r>
      <w:r w:rsidRPr="00C74AA8">
        <w:rPr>
          <w:rStyle w:val="ng-star-inserted"/>
          <w:rFonts w:ascii="Sylfaen" w:hAnsi="Sylfaen" w:cs="Sylfaen"/>
          <w:color w:val="1A1C1E"/>
          <w:sz w:val="21"/>
          <w:szCs w:val="21"/>
          <w:lang w:val="ka-GE"/>
        </w:rPr>
        <w:t>შესახებ</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რომელსაც</w:t>
      </w:r>
      <w:r w:rsidRPr="00C74AA8">
        <w:rPr>
          <w:rStyle w:val="ng-star-inserted"/>
          <w:rFonts w:ascii="Helvetica Neue" w:hAnsi="Helvetica Neue"/>
          <w:color w:val="1A1C1E"/>
          <w:sz w:val="21"/>
          <w:szCs w:val="21"/>
          <w:lang w:val="ka-GE"/>
        </w:rPr>
        <w:t xml:space="preserve"> </w:t>
      </w:r>
      <w:proofErr w:type="spellStart"/>
      <w:r w:rsidRPr="00C74AA8">
        <w:rPr>
          <w:rStyle w:val="ng-star-inserted"/>
          <w:rFonts w:ascii="Sylfaen" w:hAnsi="Sylfaen" w:cs="Sylfaen"/>
          <w:color w:val="1A1C1E"/>
          <w:sz w:val="21"/>
          <w:szCs w:val="21"/>
          <w:lang w:val="ka-GE"/>
        </w:rPr>
        <w:t>ექსტრატერიტორიული</w:t>
      </w:r>
      <w:proofErr w:type="spellEnd"/>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მოქმედება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აქვს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და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ვრცელდება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ბევრ</w:t>
      </w:r>
      <w:r w:rsidRPr="00C74AA8">
        <w:rPr>
          <w:rStyle w:val="ng-star-inserted"/>
          <w:rFonts w:ascii="Helvetica Neue" w:hAnsi="Helvetica Neue"/>
          <w:color w:val="1A1C1E"/>
          <w:sz w:val="21"/>
          <w:szCs w:val="21"/>
          <w:lang w:val="ka-GE"/>
        </w:rPr>
        <w:t xml:space="preserve"> </w:t>
      </w:r>
      <w:proofErr w:type="spellStart"/>
      <w:r w:rsidRPr="00C74AA8">
        <w:rPr>
          <w:rStyle w:val="ng-star-inserted"/>
          <w:rFonts w:ascii="Sylfaen" w:hAnsi="Sylfaen" w:cs="Sylfaen"/>
          <w:color w:val="1A1C1E"/>
          <w:sz w:val="21"/>
          <w:szCs w:val="21"/>
          <w:lang w:val="ka-GE"/>
        </w:rPr>
        <w:t>კრიპტო</w:t>
      </w:r>
      <w:proofErr w:type="spellEnd"/>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ბიზნესზე</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რომელიც</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ევროპელ</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მომხმარებლებს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ემსახურება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ჩვენი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მომსახურება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მოიცავს</w:t>
      </w:r>
      <w:r w:rsidRPr="00C74AA8">
        <w:rPr>
          <w:rStyle w:val="ng-star-inserted"/>
          <w:rFonts w:ascii="Helvetica Neue" w:hAnsi="Helvetica Neue"/>
          <w:color w:val="1A1C1E"/>
          <w:sz w:val="21"/>
          <w:szCs w:val="21"/>
          <w:lang w:val="ka-GE"/>
        </w:rPr>
        <w:t> </w:t>
      </w:r>
      <w:r w:rsidRPr="00C74AA8">
        <w:rPr>
          <w:rStyle w:val="ng-star-inserted"/>
          <w:rFonts w:ascii="Sylfaen" w:hAnsi="Sylfaen" w:cs="Sylfaen"/>
          <w:b/>
          <w:bCs/>
          <w:color w:val="1A1C1E"/>
          <w:sz w:val="21"/>
          <w:szCs w:val="21"/>
          <w:lang w:val="ka-GE"/>
        </w:rPr>
        <w:t>პერსონალურ</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მონაცემთა</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დაცვის</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აუდიტის</w:t>
      </w:r>
      <w:r w:rsidRPr="00C74AA8">
        <w:rPr>
          <w:rStyle w:val="ng-star-inserted"/>
          <w:rFonts w:ascii="Helvetica Neue" w:hAnsi="Helvetica Neue"/>
          <w:color w:val="1A1C1E"/>
          <w:sz w:val="21"/>
          <w:szCs w:val="21"/>
          <w:lang w:val="ka-GE"/>
        </w:rPr>
        <w:t> </w:t>
      </w:r>
      <w:r w:rsidRPr="00C74AA8">
        <w:rPr>
          <w:rStyle w:val="ng-star-inserted"/>
          <w:rFonts w:ascii="Sylfaen" w:hAnsi="Sylfaen" w:cs="Sylfaen"/>
          <w:color w:val="1A1C1E"/>
          <w:sz w:val="21"/>
          <w:szCs w:val="21"/>
          <w:lang w:val="ka-GE"/>
        </w:rPr>
        <w:t>ჩატარებას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შესაბამისი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კონფიდენციალურობის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პოლიტიკისა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და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მომხმარებლის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თანხმობის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ფორმების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შემუშავებას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და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მონაცემთა</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საერთაშორისო</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გადაცემის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სამართლებრივ</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მოთხოვნებზე</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კონსულტაციას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საჭიროების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შემთხვევაში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თქვენი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სახელით</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ჩვენ</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ვურთიერთობთ</w:t>
      </w:r>
      <w:r w:rsidRPr="00C74AA8">
        <w:rPr>
          <w:rStyle w:val="ng-star-inserted"/>
          <w:rFonts w:ascii="Helvetica Neue" w:hAnsi="Helvetica Neue"/>
          <w:color w:val="1A1C1E"/>
          <w:sz w:val="21"/>
          <w:szCs w:val="21"/>
          <w:lang w:val="ka-GE"/>
        </w:rPr>
        <w:t> </w:t>
      </w:r>
      <w:r w:rsidRPr="00C74AA8">
        <w:rPr>
          <w:rStyle w:val="ng-star-inserted"/>
          <w:rFonts w:ascii="Sylfaen" w:hAnsi="Sylfaen" w:cs="Sylfaen"/>
          <w:b/>
          <w:bCs/>
          <w:color w:val="1A1C1E"/>
          <w:sz w:val="21"/>
          <w:szCs w:val="21"/>
          <w:lang w:val="ka-GE"/>
        </w:rPr>
        <w:t>საქართველოს</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პერსონალურ</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მონაცემთა</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დაცვის</w:t>
      </w:r>
      <w:r w:rsidRPr="00C74AA8">
        <w:rPr>
          <w:rStyle w:val="ng-star-inserted"/>
          <w:rFonts w:ascii="Helvetica Neue" w:hAnsi="Helvetica Neue"/>
          <w:b/>
          <w:bCs/>
          <w:color w:val="1A1C1E"/>
          <w:sz w:val="21"/>
          <w:szCs w:val="21"/>
          <w:lang w:val="ka-GE"/>
        </w:rPr>
        <w:t xml:space="preserve"> </w:t>
      </w:r>
      <w:r w:rsidRPr="00C74AA8">
        <w:rPr>
          <w:rStyle w:val="ng-star-inserted"/>
          <w:rFonts w:ascii="Sylfaen" w:hAnsi="Sylfaen" w:cs="Sylfaen"/>
          <w:b/>
          <w:bCs/>
          <w:color w:val="1A1C1E"/>
          <w:sz w:val="21"/>
          <w:szCs w:val="21"/>
          <w:lang w:val="ka-GE"/>
        </w:rPr>
        <w:t>სამსახურთან</w:t>
      </w:r>
      <w:r w:rsidRPr="00C74AA8">
        <w:rPr>
          <w:rStyle w:val="ng-star-inserted"/>
          <w:rFonts w:ascii="Helvetica Neue" w:hAnsi="Helvetica Neue"/>
          <w:color w:val="1A1C1E"/>
          <w:sz w:val="21"/>
          <w:szCs w:val="21"/>
          <w:lang w:val="ka-GE"/>
        </w:rPr>
        <w:t> </w:t>
      </w:r>
      <w:r w:rsidRPr="00C74AA8">
        <w:rPr>
          <w:rStyle w:val="ng-star-inserted"/>
          <w:rFonts w:ascii="Sylfaen" w:hAnsi="Sylfaen" w:cs="Sylfaen"/>
          <w:color w:val="1A1C1E"/>
          <w:sz w:val="21"/>
          <w:szCs w:val="21"/>
          <w:lang w:val="ka-GE"/>
        </w:rPr>
        <w:t>ნებისმიერი</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საკითხის</w:t>
      </w:r>
      <w:r w:rsidRPr="00C74AA8">
        <w:rPr>
          <w:rStyle w:val="ng-star-inserted"/>
          <w:rFonts w:ascii="Helvetica Neue" w:hAnsi="Helvetica Neue"/>
          <w:color w:val="1A1C1E"/>
          <w:sz w:val="21"/>
          <w:szCs w:val="21"/>
          <w:lang w:val="ka-GE"/>
        </w:rPr>
        <w:t xml:space="preserve"> </w:t>
      </w:r>
      <w:r w:rsidRPr="00C74AA8">
        <w:rPr>
          <w:rStyle w:val="ng-star-inserted"/>
          <w:rFonts w:ascii="Sylfaen" w:hAnsi="Sylfaen" w:cs="Sylfaen"/>
          <w:color w:val="1A1C1E"/>
          <w:sz w:val="21"/>
          <w:szCs w:val="21"/>
          <w:lang w:val="ka-GE"/>
        </w:rPr>
        <w:t>მოსაგვარებლად</w:t>
      </w:r>
      <w:r w:rsidRPr="00C74AA8">
        <w:rPr>
          <w:rStyle w:val="ng-star-inserted"/>
          <w:rFonts w:ascii="Helvetica Neue" w:hAnsi="Helvetica Neue"/>
          <w:color w:val="1A1C1E"/>
          <w:sz w:val="21"/>
          <w:szCs w:val="21"/>
          <w:lang w:val="ka-GE"/>
        </w:rPr>
        <w:t>.</w:t>
      </w:r>
    </w:p>
    <w:p w:rsidR="00C74AA8" w:rsidRPr="00216641"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216641">
        <w:rPr>
          <w:rStyle w:val="ng-star-inserted"/>
          <w:rFonts w:ascii="Sylfaen" w:hAnsi="Sylfaen" w:cs="Sylfaen"/>
          <w:color w:val="1A1C1E"/>
          <w:sz w:val="21"/>
          <w:szCs w:val="21"/>
          <w:lang w:val="ka-GE"/>
        </w:rPr>
        <w:t>მეორე</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ჩვენ</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ფოკუსირებული</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ვართ</w:t>
      </w:r>
      <w:r w:rsidRPr="00216641">
        <w:rPr>
          <w:rStyle w:val="ng-star-inserted"/>
          <w:rFonts w:ascii="Helvetica Neue" w:hAnsi="Helvetica Neue"/>
          <w:color w:val="1A1C1E"/>
          <w:sz w:val="21"/>
          <w:szCs w:val="21"/>
          <w:lang w:val="ka-GE"/>
        </w:rPr>
        <w:t xml:space="preserve"> </w:t>
      </w:r>
      <w:proofErr w:type="spellStart"/>
      <w:r w:rsidRPr="00216641">
        <w:rPr>
          <w:rStyle w:val="ng-star-inserted"/>
          <w:rFonts w:ascii="Sylfaen" w:hAnsi="Sylfaen" w:cs="Sylfaen"/>
          <w:color w:val="1A1C1E"/>
          <w:sz w:val="21"/>
          <w:szCs w:val="21"/>
          <w:lang w:val="ka-GE"/>
        </w:rPr>
        <w:t>კიბერუსაფრთხოების</w:t>
      </w:r>
      <w:proofErr w:type="spellEnd"/>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რისკების</w:t>
      </w:r>
      <w:r w:rsidRPr="00216641">
        <w:rPr>
          <w:rStyle w:val="ng-star-inserted"/>
          <w:rFonts w:ascii="Helvetica Neue" w:hAnsi="Helvetica Neue"/>
          <w:color w:val="1A1C1E"/>
          <w:sz w:val="21"/>
          <w:szCs w:val="21"/>
          <w:lang w:val="ka-GE"/>
        </w:rPr>
        <w:t xml:space="preserve"> </w:t>
      </w:r>
      <w:proofErr w:type="spellStart"/>
      <w:r w:rsidRPr="00216641">
        <w:rPr>
          <w:rStyle w:val="ng-star-inserted"/>
          <w:rFonts w:ascii="Sylfaen" w:hAnsi="Sylfaen" w:cs="Sylfaen"/>
          <w:color w:val="1A1C1E"/>
          <w:sz w:val="21"/>
          <w:szCs w:val="21"/>
          <w:lang w:val="ka-GE"/>
        </w:rPr>
        <w:t>პროაქტიულ</w:t>
      </w:r>
      <w:proofErr w:type="spellEnd"/>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მართვაზე</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სამართლებრივი</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პერსპექტივიდან</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ჩვენ</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გეხმარებით</w:t>
      </w:r>
      <w:r w:rsidRPr="00216641">
        <w:rPr>
          <w:rStyle w:val="ng-star-inserted"/>
          <w:rFonts w:ascii="Helvetica Neue" w:hAnsi="Helvetica Neue"/>
          <w:color w:val="1A1C1E"/>
          <w:sz w:val="21"/>
          <w:szCs w:val="21"/>
          <w:lang w:val="ka-GE"/>
        </w:rPr>
        <w:t xml:space="preserve"> </w:t>
      </w:r>
      <w:proofErr w:type="spellStart"/>
      <w:r w:rsidRPr="00216641">
        <w:rPr>
          <w:rStyle w:val="ng-star-inserted"/>
          <w:rFonts w:ascii="Sylfaen" w:hAnsi="Sylfaen" w:cs="Sylfaen"/>
          <w:color w:val="1A1C1E"/>
          <w:sz w:val="21"/>
          <w:szCs w:val="21"/>
          <w:lang w:val="ka-GE"/>
        </w:rPr>
        <w:t>გასცდეთ</w:t>
      </w:r>
      <w:proofErr w:type="spellEnd"/>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საბაზისო</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უსაფრთხოებას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და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შექმნათ</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იურიდიულად</w:t>
      </w:r>
      <w:r w:rsidRPr="00216641">
        <w:rPr>
          <w:rStyle w:val="ng-star-inserted"/>
          <w:rFonts w:ascii="Helvetica Neue" w:hAnsi="Helvetica Neue"/>
          <w:color w:val="1A1C1E"/>
          <w:sz w:val="21"/>
          <w:szCs w:val="21"/>
          <w:lang w:val="ka-GE"/>
        </w:rPr>
        <w:t xml:space="preserve"> </w:t>
      </w:r>
      <w:proofErr w:type="spellStart"/>
      <w:r w:rsidRPr="00216641">
        <w:rPr>
          <w:rStyle w:val="ng-star-inserted"/>
          <w:rFonts w:ascii="Sylfaen" w:hAnsi="Sylfaen" w:cs="Sylfaen"/>
          <w:color w:val="1A1C1E"/>
          <w:sz w:val="21"/>
          <w:szCs w:val="21"/>
          <w:lang w:val="ka-GE"/>
        </w:rPr>
        <w:t>დაცვადი</w:t>
      </w:r>
      <w:proofErr w:type="spellEnd"/>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პოზიცია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ეს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მოიცავს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კონსულტაციას</w:t>
      </w:r>
      <w:r w:rsidRPr="00216641">
        <w:rPr>
          <w:rStyle w:val="ng-star-inserted"/>
          <w:rFonts w:ascii="Helvetica Neue" w:hAnsi="Helvetica Neue"/>
          <w:color w:val="1A1C1E"/>
          <w:sz w:val="21"/>
          <w:szCs w:val="21"/>
          <w:lang w:val="ka-GE"/>
        </w:rPr>
        <w:t> </w:t>
      </w:r>
      <w:proofErr w:type="spellStart"/>
      <w:r w:rsidRPr="00216641">
        <w:rPr>
          <w:rStyle w:val="ng-star-inserted"/>
          <w:rFonts w:ascii="Sylfaen" w:hAnsi="Sylfaen" w:cs="Sylfaen"/>
          <w:b/>
          <w:bCs/>
          <w:color w:val="1A1C1E"/>
          <w:sz w:val="21"/>
          <w:szCs w:val="21"/>
          <w:lang w:val="ka-GE"/>
        </w:rPr>
        <w:t>კიბერუსაფრთხოების</w:t>
      </w:r>
      <w:proofErr w:type="spellEnd"/>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საუკეთესო</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პრაქტიკის</w:t>
      </w:r>
      <w:r w:rsidRPr="00216641">
        <w:rPr>
          <w:rStyle w:val="ng-star-inserted"/>
          <w:rFonts w:ascii="Helvetica Neue" w:hAnsi="Helvetica Neue"/>
          <w:color w:val="1A1C1E"/>
          <w:sz w:val="21"/>
          <w:szCs w:val="21"/>
          <w:lang w:val="ka-GE"/>
        </w:rPr>
        <w:t> </w:t>
      </w:r>
      <w:r w:rsidRPr="00216641">
        <w:rPr>
          <w:rStyle w:val="ng-star-inserted"/>
          <w:rFonts w:ascii="Sylfaen" w:hAnsi="Sylfaen" w:cs="Sylfaen"/>
          <w:color w:val="1A1C1E"/>
          <w:sz w:val="21"/>
          <w:szCs w:val="21"/>
          <w:lang w:val="ka-GE"/>
        </w:rPr>
        <w:t>შესახებ</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პირადი</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გასაღებების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დაცვისა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და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მომხმარებლის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სახსრების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უსაფრთხოების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უზრუნველსაყოფად</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თქვენი</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ტექნიკური</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არქიტექტურის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იურიდიული</w:t>
      </w:r>
      <w:r w:rsidRPr="00216641">
        <w:rPr>
          <w:rStyle w:val="ng-star-inserted"/>
          <w:rFonts w:ascii="Helvetica Neue" w:hAnsi="Helvetica Neue"/>
          <w:color w:val="1A1C1E"/>
          <w:sz w:val="21"/>
          <w:szCs w:val="21"/>
          <w:lang w:val="ka-GE"/>
        </w:rPr>
        <w:t> </w:t>
      </w:r>
      <w:r w:rsidRPr="00216641">
        <w:rPr>
          <w:rStyle w:val="ng-star-inserted"/>
          <w:rFonts w:ascii="Sylfaen" w:hAnsi="Sylfaen" w:cs="Sylfaen"/>
          <w:b/>
          <w:bCs/>
          <w:color w:val="1A1C1E"/>
          <w:sz w:val="21"/>
          <w:szCs w:val="21"/>
          <w:lang w:val="ka-GE"/>
        </w:rPr>
        <w:t>რისკების</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შეფასების</w:t>
      </w:r>
      <w:r w:rsidRPr="00216641">
        <w:rPr>
          <w:rStyle w:val="ng-star-inserted"/>
          <w:rFonts w:ascii="Helvetica Neue" w:hAnsi="Helvetica Neue"/>
          <w:color w:val="1A1C1E"/>
          <w:sz w:val="21"/>
          <w:szCs w:val="21"/>
          <w:lang w:val="ka-GE"/>
        </w:rPr>
        <w:t> </w:t>
      </w:r>
      <w:r w:rsidRPr="00216641">
        <w:rPr>
          <w:rStyle w:val="ng-star-inserted"/>
          <w:rFonts w:ascii="Sylfaen" w:hAnsi="Sylfaen" w:cs="Sylfaen"/>
          <w:color w:val="1A1C1E"/>
          <w:sz w:val="21"/>
          <w:szCs w:val="21"/>
          <w:lang w:val="ka-GE"/>
        </w:rPr>
        <w:t>ჩატარებას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და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შიდა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პოლიტიკის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დანერგვაში</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დახმარებას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რომელიც</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lastRenderedPageBreak/>
        <w:t>აკმაყოფილებს</w:t>
      </w:r>
      <w:r w:rsidRPr="00216641">
        <w:rPr>
          <w:rStyle w:val="ng-star-inserted"/>
          <w:rFonts w:ascii="Helvetica Neue" w:hAnsi="Helvetica Neue"/>
          <w:color w:val="1A1C1E"/>
          <w:sz w:val="21"/>
          <w:szCs w:val="21"/>
          <w:lang w:val="ka-GE"/>
        </w:rPr>
        <w:t> </w:t>
      </w:r>
      <w:r w:rsidRPr="00216641">
        <w:rPr>
          <w:rStyle w:val="ng-star-inserted"/>
          <w:rFonts w:ascii="Sylfaen" w:hAnsi="Sylfaen" w:cs="Sylfaen"/>
          <w:b/>
          <w:bCs/>
          <w:color w:val="1A1C1E"/>
          <w:sz w:val="21"/>
          <w:szCs w:val="21"/>
          <w:lang w:val="ka-GE"/>
        </w:rPr>
        <w:t>საქართველოს</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ეროვნული</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ბანკის</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სებ</w:t>
      </w:r>
      <w:r w:rsidRPr="00216641">
        <w:rPr>
          <w:rStyle w:val="ng-star-inserted"/>
          <w:rFonts w:ascii="Helvetica Neue" w:hAnsi="Helvetica Neue"/>
          <w:b/>
          <w:bCs/>
          <w:color w:val="1A1C1E"/>
          <w:sz w:val="21"/>
          <w:szCs w:val="21"/>
          <w:lang w:val="ka-GE"/>
        </w:rPr>
        <w:t>)</w:t>
      </w:r>
      <w:r w:rsidRPr="00216641">
        <w:rPr>
          <w:rStyle w:val="ng-star-inserted"/>
          <w:rFonts w:ascii="Helvetica Neue" w:hAnsi="Helvetica Neue"/>
          <w:color w:val="1A1C1E"/>
          <w:sz w:val="21"/>
          <w:szCs w:val="21"/>
          <w:lang w:val="ka-GE"/>
        </w:rPr>
        <w:t> </w:t>
      </w:r>
      <w:r w:rsidRPr="00216641">
        <w:rPr>
          <w:rStyle w:val="ng-star-inserted"/>
          <w:rFonts w:ascii="Sylfaen" w:hAnsi="Sylfaen" w:cs="Sylfaen"/>
          <w:color w:val="1A1C1E"/>
          <w:sz w:val="21"/>
          <w:szCs w:val="21"/>
          <w:lang w:val="ka-GE"/>
        </w:rPr>
        <w:t>მიერ</w:t>
      </w:r>
      <w:r w:rsidRPr="00216641">
        <w:rPr>
          <w:rStyle w:val="ng-star-inserted"/>
          <w:rFonts w:ascii="Helvetica Neue" w:hAnsi="Helvetica Neue"/>
          <w:color w:val="1A1C1E"/>
          <w:sz w:val="21"/>
          <w:szCs w:val="21"/>
          <w:lang w:val="ka-GE"/>
        </w:rPr>
        <w:t xml:space="preserve"> VASP-</w:t>
      </w:r>
      <w:r w:rsidRPr="00216641">
        <w:rPr>
          <w:rStyle w:val="ng-star-inserted"/>
          <w:rFonts w:ascii="Sylfaen" w:hAnsi="Sylfaen" w:cs="Sylfaen"/>
          <w:color w:val="1A1C1E"/>
          <w:sz w:val="21"/>
          <w:szCs w:val="21"/>
          <w:lang w:val="ka-GE"/>
        </w:rPr>
        <w:t>ებისთვის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დადგენილ</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მკაცრ</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სტანდარტებს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ჩვენი</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მუშაობის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ქვაკუთხედი</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აქ</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არის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ყოვლისმომცველი</w:t>
      </w:r>
      <w:r w:rsidRPr="00216641">
        <w:rPr>
          <w:rStyle w:val="ng-star-inserted"/>
          <w:rFonts w:ascii="Helvetica Neue" w:hAnsi="Helvetica Neue"/>
          <w:color w:val="1A1C1E"/>
          <w:sz w:val="21"/>
          <w:szCs w:val="21"/>
          <w:lang w:val="ka-GE"/>
        </w:rPr>
        <w:t> </w:t>
      </w:r>
      <w:proofErr w:type="spellStart"/>
      <w:r w:rsidRPr="00216641">
        <w:rPr>
          <w:rStyle w:val="ng-star-inserted"/>
          <w:rFonts w:ascii="Sylfaen" w:hAnsi="Sylfaen" w:cs="Sylfaen"/>
          <w:b/>
          <w:bCs/>
          <w:color w:val="1A1C1E"/>
          <w:sz w:val="21"/>
          <w:szCs w:val="21"/>
          <w:lang w:val="ka-GE"/>
        </w:rPr>
        <w:t>კიბერუსაფრთხოების</w:t>
      </w:r>
      <w:proofErr w:type="spellEnd"/>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ინციდენტებსა</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და</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მონაცემთა</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გაჟონვაზე</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რეაგირების</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გეგმის</w:t>
      </w:r>
      <w:r w:rsidRPr="00216641">
        <w:rPr>
          <w:rStyle w:val="ng-star-inserted"/>
          <w:rFonts w:ascii="Helvetica Neue" w:hAnsi="Helvetica Neue"/>
          <w:color w:val="1A1C1E"/>
          <w:sz w:val="21"/>
          <w:szCs w:val="21"/>
          <w:lang w:val="ka-GE"/>
        </w:rPr>
        <w:t> </w:t>
      </w:r>
      <w:r w:rsidRPr="00216641">
        <w:rPr>
          <w:rStyle w:val="ng-star-inserted"/>
          <w:rFonts w:ascii="Sylfaen" w:hAnsi="Sylfaen" w:cs="Sylfaen"/>
          <w:color w:val="1A1C1E"/>
          <w:sz w:val="21"/>
          <w:szCs w:val="21"/>
          <w:lang w:val="ka-GE"/>
        </w:rPr>
        <w:t>შემუშავება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და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ფორმალიზება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ეს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კრიტიკული</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დოკუმენტი</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განსაზღვრავს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ზუსტ</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ნაბიჯებს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კრიზისის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დროს</w:t>
      </w:r>
      <w:r w:rsidRPr="00216641">
        <w:rPr>
          <w:rStyle w:val="ng-star-inserted"/>
          <w:rFonts w:ascii="Helvetica Neue" w:hAnsi="Helvetica Neue"/>
          <w:color w:val="1A1C1E"/>
          <w:sz w:val="21"/>
          <w:szCs w:val="21"/>
          <w:lang w:val="ka-GE"/>
        </w:rPr>
        <w:t xml:space="preserve"> </w:t>
      </w:r>
      <w:r w:rsidRPr="00216641">
        <w:rPr>
          <w:rStyle w:val="ng-star-inserted"/>
          <w:color w:val="1A1C1E"/>
          <w:sz w:val="21"/>
          <w:szCs w:val="21"/>
          <w:lang w:val="ka-GE"/>
        </w:rPr>
        <w:t>—</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საწყისი</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ლოკალიზებიდან</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და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ექსპერტული</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გამოძიებიდან</w:t>
      </w:r>
      <w:r w:rsidRPr="00216641">
        <w:rPr>
          <w:rStyle w:val="ng-star-inserted"/>
          <w:rFonts w:ascii="Helvetica Neue" w:hAnsi="Helvetica Neue"/>
          <w:color w:val="1A1C1E"/>
          <w:sz w:val="21"/>
          <w:szCs w:val="21"/>
          <w:lang w:val="ka-GE"/>
        </w:rPr>
        <w:t>, </w:t>
      </w:r>
      <w:r w:rsidRPr="00216641">
        <w:rPr>
          <w:rStyle w:val="ng-star-inserted"/>
          <w:rFonts w:ascii="Sylfaen" w:hAnsi="Sylfaen" w:cs="Sylfaen"/>
          <w:b/>
          <w:bCs/>
          <w:color w:val="1A1C1E"/>
          <w:sz w:val="21"/>
          <w:szCs w:val="21"/>
          <w:lang w:val="ka-GE"/>
        </w:rPr>
        <w:t>მომხმარებელთა</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შეტყობინებისა</w:t>
      </w:r>
      <w:r w:rsidRPr="00216641">
        <w:rPr>
          <w:rStyle w:val="ng-star-inserted"/>
          <w:rFonts w:ascii="Helvetica Neue" w:hAnsi="Helvetica Neue"/>
          <w:color w:val="1A1C1E"/>
          <w:sz w:val="21"/>
          <w:szCs w:val="21"/>
          <w:lang w:val="ka-GE"/>
        </w:rPr>
        <w:t> </w:t>
      </w:r>
      <w:r w:rsidRPr="00216641">
        <w:rPr>
          <w:rStyle w:val="ng-star-inserted"/>
          <w:rFonts w:ascii="Sylfaen" w:hAnsi="Sylfaen" w:cs="Sylfaen"/>
          <w:color w:val="1A1C1E"/>
          <w:sz w:val="21"/>
          <w:szCs w:val="21"/>
          <w:lang w:val="ka-GE"/>
        </w:rPr>
        <w:t>და</w:t>
      </w:r>
      <w:r w:rsidRPr="00216641">
        <w:rPr>
          <w:rStyle w:val="ng-star-inserted"/>
          <w:rFonts w:ascii="Helvetica Neue" w:hAnsi="Helvetica Neue"/>
          <w:color w:val="1A1C1E"/>
          <w:sz w:val="21"/>
          <w:szCs w:val="21"/>
          <w:lang w:val="ka-GE"/>
        </w:rPr>
        <w:t> </w:t>
      </w:r>
      <w:r w:rsidRPr="00216641">
        <w:rPr>
          <w:rStyle w:val="ng-star-inserted"/>
          <w:rFonts w:ascii="Sylfaen" w:hAnsi="Sylfaen" w:cs="Sylfaen"/>
          <w:b/>
          <w:bCs/>
          <w:color w:val="1A1C1E"/>
          <w:sz w:val="21"/>
          <w:szCs w:val="21"/>
          <w:lang w:val="ka-GE"/>
        </w:rPr>
        <w:t>მარეგულირებელი</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ორგანოებისთვის</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ანგარიშგების</w:t>
      </w:r>
      <w:r w:rsidRPr="00216641">
        <w:rPr>
          <w:rStyle w:val="ng-star-inserted"/>
          <w:rFonts w:ascii="Helvetica Neue" w:hAnsi="Helvetica Neue"/>
          <w:color w:val="1A1C1E"/>
          <w:sz w:val="21"/>
          <w:szCs w:val="21"/>
          <w:lang w:val="ka-GE"/>
        </w:rPr>
        <w:t> </w:t>
      </w:r>
      <w:r w:rsidRPr="00216641">
        <w:rPr>
          <w:rStyle w:val="ng-star-inserted"/>
          <w:rFonts w:ascii="Sylfaen" w:hAnsi="Sylfaen" w:cs="Sylfaen"/>
          <w:color w:val="1A1C1E"/>
          <w:sz w:val="21"/>
          <w:szCs w:val="21"/>
          <w:lang w:val="ka-GE"/>
        </w:rPr>
        <w:t>სამართლებრივი</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ვალდებულებების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შესრულებამდე</w:t>
      </w:r>
      <w:r w:rsidRPr="00216641">
        <w:rPr>
          <w:rStyle w:val="ng-star-inserted"/>
          <w:rFonts w:ascii="Helvetica Neue" w:hAnsi="Helvetica Neue"/>
          <w:color w:val="1A1C1E"/>
          <w:sz w:val="21"/>
          <w:szCs w:val="21"/>
          <w:lang w:val="ka-GE"/>
        </w:rPr>
        <w:t>.</w:t>
      </w:r>
    </w:p>
    <w:p w:rsidR="00C74AA8" w:rsidRPr="00216641"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216641">
        <w:rPr>
          <w:rStyle w:val="ng-star-inserted"/>
          <w:rFonts w:ascii="Sylfaen" w:hAnsi="Sylfaen" w:cs="Sylfaen"/>
          <w:color w:val="1A1C1E"/>
          <w:sz w:val="21"/>
          <w:szCs w:val="21"/>
          <w:lang w:val="ka-GE"/>
        </w:rPr>
        <w:t>უსაფრთხოების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ინციდენტის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შემთხვევაში</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წინასწარ</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შემუშავებული</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იურიდიულად</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გამართული</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გეგმის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არსებობა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არის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განსხვავება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მართულ</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კრიზისსა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და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კორპორაციულ</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კატასტროფას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შორის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ჩვენ</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გთავაზობთ</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სამართლებრივ</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არქიტექტურას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რათა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უზრუნველვყოთ</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რომ</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თქვენ</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მუდამ</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მზად</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ხართ</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რითაც</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თქვენს</w:t>
      </w:r>
      <w:r w:rsidRPr="00216641">
        <w:rPr>
          <w:rStyle w:val="ng-star-inserted"/>
          <w:rFonts w:ascii="Helvetica Neue" w:hAnsi="Helvetica Neue"/>
          <w:color w:val="1A1C1E"/>
          <w:sz w:val="21"/>
          <w:szCs w:val="21"/>
          <w:lang w:val="ka-GE"/>
        </w:rPr>
        <w:t xml:space="preserve"> </w:t>
      </w:r>
      <w:proofErr w:type="spellStart"/>
      <w:r w:rsidRPr="00216641">
        <w:rPr>
          <w:rStyle w:val="ng-star-inserted"/>
          <w:rFonts w:ascii="Sylfaen" w:hAnsi="Sylfaen" w:cs="Sylfaen"/>
          <w:color w:val="1A1C1E"/>
          <w:sz w:val="21"/>
          <w:szCs w:val="21"/>
          <w:lang w:val="ka-GE"/>
        </w:rPr>
        <w:t>კიბერუსაფრთხოებასა</w:t>
      </w:r>
      <w:proofErr w:type="spellEnd"/>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და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მონაცემთა</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დაცვას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ვალდებულებიდან</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ნდობის</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ქვაკუთხედად</w:t>
      </w:r>
      <w:r w:rsidRPr="00216641">
        <w:rPr>
          <w:rStyle w:val="ng-star-inserted"/>
          <w:rFonts w:ascii="Helvetica Neue" w:hAnsi="Helvetica Neue"/>
          <w:color w:val="1A1C1E"/>
          <w:sz w:val="21"/>
          <w:szCs w:val="21"/>
          <w:lang w:val="ka-GE"/>
        </w:rPr>
        <w:t xml:space="preserve"> </w:t>
      </w:r>
      <w:r w:rsidRPr="00216641">
        <w:rPr>
          <w:rStyle w:val="ng-star-inserted"/>
          <w:rFonts w:ascii="Sylfaen" w:hAnsi="Sylfaen" w:cs="Sylfaen"/>
          <w:color w:val="1A1C1E"/>
          <w:sz w:val="21"/>
          <w:szCs w:val="21"/>
          <w:lang w:val="ka-GE"/>
        </w:rPr>
        <w:t>ვაქცევთ</w:t>
      </w:r>
      <w:r w:rsidRPr="00216641">
        <w:rPr>
          <w:rStyle w:val="ng-star-inserted"/>
          <w:rFonts w:ascii="Helvetica Neue" w:hAnsi="Helvetica Neue"/>
          <w:color w:val="1A1C1E"/>
          <w:sz w:val="21"/>
          <w:szCs w:val="21"/>
          <w:lang w:val="ka-GE"/>
        </w:rPr>
        <w:t>.</w:t>
      </w:r>
    </w:p>
    <w:p w:rsidR="00C74AA8" w:rsidRPr="00216641"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216641">
        <w:rPr>
          <w:rStyle w:val="ng-star-inserted"/>
          <w:rFonts w:ascii="Sylfaen" w:hAnsi="Sylfaen" w:cs="Sylfaen"/>
          <w:b/>
          <w:bCs/>
          <w:color w:val="1A1C1E"/>
          <w:sz w:val="21"/>
          <w:szCs w:val="21"/>
          <w:lang w:val="ka-GE"/>
        </w:rPr>
        <w:t>თქვენი</w:t>
      </w:r>
      <w:r w:rsidRPr="00216641">
        <w:rPr>
          <w:rStyle w:val="ng-star-inserted"/>
          <w:rFonts w:ascii="Helvetica Neue" w:hAnsi="Helvetica Neue"/>
          <w:b/>
          <w:bCs/>
          <w:color w:val="1A1C1E"/>
          <w:sz w:val="21"/>
          <w:szCs w:val="21"/>
          <w:lang w:val="ka-GE"/>
        </w:rPr>
        <w:t xml:space="preserve"> </w:t>
      </w:r>
      <w:proofErr w:type="spellStart"/>
      <w:r w:rsidRPr="00216641">
        <w:rPr>
          <w:rStyle w:val="ng-star-inserted"/>
          <w:rFonts w:ascii="Sylfaen" w:hAnsi="Sylfaen" w:cs="Sylfaen"/>
          <w:b/>
          <w:bCs/>
          <w:color w:val="1A1C1E"/>
          <w:sz w:val="21"/>
          <w:szCs w:val="21"/>
          <w:lang w:val="ka-GE"/>
        </w:rPr>
        <w:t>კიბერუსაფრთხოების</w:t>
      </w:r>
      <w:proofErr w:type="spellEnd"/>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სამართლებრივი</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მზაობისა</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და</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პერსონალურ</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მონაცემთა</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დაცვის</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შესაბამისობის</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კომპლექსური</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შეფასებისთვის</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დაუკავშირდით</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ჩვენს</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გუნდს</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თქვენი</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დაცვის</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სტრატეგიის</w:t>
      </w:r>
      <w:r w:rsidRPr="00216641">
        <w:rPr>
          <w:rStyle w:val="ng-star-inserted"/>
          <w:rFonts w:ascii="Helvetica Neue" w:hAnsi="Helvetica Neue"/>
          <w:b/>
          <w:bCs/>
          <w:color w:val="1A1C1E"/>
          <w:sz w:val="21"/>
          <w:szCs w:val="21"/>
          <w:lang w:val="ka-GE"/>
        </w:rPr>
        <w:t xml:space="preserve"> </w:t>
      </w:r>
      <w:r w:rsidRPr="00216641">
        <w:rPr>
          <w:rStyle w:val="ng-star-inserted"/>
          <w:rFonts w:ascii="Sylfaen" w:hAnsi="Sylfaen" w:cs="Sylfaen"/>
          <w:b/>
          <w:bCs/>
          <w:color w:val="1A1C1E"/>
          <w:sz w:val="21"/>
          <w:szCs w:val="21"/>
          <w:lang w:val="ka-GE"/>
        </w:rPr>
        <w:t>შესაქმნელად</w:t>
      </w:r>
      <w:r w:rsidRPr="00216641">
        <w:rPr>
          <w:rStyle w:val="ng-star-inserted"/>
          <w:rFonts w:ascii="Helvetica Neue" w:hAnsi="Helvetica Neue"/>
          <w:b/>
          <w:bCs/>
          <w:color w:val="1A1C1E"/>
          <w:sz w:val="21"/>
          <w:szCs w:val="21"/>
          <w:lang w:val="ka-GE"/>
        </w:rPr>
        <w:t>.</w:t>
      </w:r>
    </w:p>
    <w:p w:rsidR="00C74AA8" w:rsidRPr="00C74AA8" w:rsidRDefault="00C74AA8" w:rsidP="00C74AA8">
      <w:pPr>
        <w:pStyle w:val="ng-star-inserted1"/>
        <w:shd w:val="clear" w:color="auto" w:fill="FFFFFF"/>
        <w:spacing w:after="270" w:afterAutospacing="0" w:line="300" w:lineRule="atLeast"/>
        <w:jc w:val="both"/>
        <w:rPr>
          <w:lang w:val="ka-GE"/>
        </w:rPr>
      </w:pPr>
    </w:p>
    <w:p w:rsidR="00A832D9" w:rsidRPr="00216641" w:rsidRDefault="00A832D9" w:rsidP="00C74AA8">
      <w:pPr>
        <w:pStyle w:val="Heading1"/>
        <w:jc w:val="both"/>
        <w:rPr>
          <w:lang w:val="ka-GE"/>
        </w:rPr>
      </w:pPr>
      <w:proofErr w:type="spellStart"/>
      <w:r w:rsidRPr="00216641">
        <w:rPr>
          <w:lang w:val="ka-GE"/>
        </w:rPr>
        <w:t>English</w:t>
      </w:r>
      <w:proofErr w:type="spellEnd"/>
    </w:p>
    <w:p w:rsidR="00C74AA8" w:rsidRPr="00216641" w:rsidRDefault="00C74AA8" w:rsidP="00C74AA8">
      <w:pPr>
        <w:pStyle w:val="Heading3"/>
        <w:shd w:val="clear" w:color="auto" w:fill="FFFFFF"/>
        <w:spacing w:before="0" w:line="420" w:lineRule="atLeast"/>
        <w:jc w:val="both"/>
        <w:rPr>
          <w:rFonts w:ascii="Helvetica Neue" w:hAnsi="Helvetica Neue"/>
          <w:color w:val="1A1C1E"/>
          <w:sz w:val="33"/>
          <w:szCs w:val="33"/>
          <w:lang w:val="ka-GE"/>
        </w:rPr>
      </w:pPr>
      <w:proofErr w:type="spellStart"/>
      <w:r w:rsidRPr="00216641">
        <w:rPr>
          <w:rStyle w:val="ng-star-inserted"/>
          <w:rFonts w:ascii="Helvetica Neue" w:hAnsi="Helvetica Neue"/>
          <w:color w:val="1A1C1E"/>
          <w:sz w:val="33"/>
          <w:szCs w:val="33"/>
          <w:lang w:val="ka-GE"/>
        </w:rPr>
        <w:t>Cybersecurity</w:t>
      </w:r>
      <w:proofErr w:type="spellEnd"/>
      <w:r w:rsidRPr="00216641">
        <w:rPr>
          <w:rStyle w:val="ng-star-inserted"/>
          <w:rFonts w:ascii="Helvetica Neue" w:hAnsi="Helvetica Neue"/>
          <w:color w:val="1A1C1E"/>
          <w:sz w:val="33"/>
          <w:szCs w:val="33"/>
          <w:lang w:val="ka-GE"/>
        </w:rPr>
        <w:t xml:space="preserve"> </w:t>
      </w:r>
      <w:proofErr w:type="spellStart"/>
      <w:r w:rsidRPr="00216641">
        <w:rPr>
          <w:rStyle w:val="ng-star-inserted"/>
          <w:rFonts w:ascii="Helvetica Neue" w:hAnsi="Helvetica Neue"/>
          <w:color w:val="1A1C1E"/>
          <w:sz w:val="33"/>
          <w:szCs w:val="33"/>
          <w:lang w:val="ka-GE"/>
        </w:rPr>
        <w:t>and</w:t>
      </w:r>
      <w:proofErr w:type="spellEnd"/>
      <w:r w:rsidRPr="00216641">
        <w:rPr>
          <w:rStyle w:val="ng-star-inserted"/>
          <w:rFonts w:ascii="Helvetica Neue" w:hAnsi="Helvetica Neue"/>
          <w:color w:val="1A1C1E"/>
          <w:sz w:val="33"/>
          <w:szCs w:val="33"/>
          <w:lang w:val="ka-GE"/>
        </w:rPr>
        <w:t xml:space="preserve"> </w:t>
      </w:r>
      <w:proofErr w:type="spellStart"/>
      <w:r w:rsidRPr="00216641">
        <w:rPr>
          <w:rStyle w:val="ng-star-inserted"/>
          <w:rFonts w:ascii="Helvetica Neue" w:hAnsi="Helvetica Neue"/>
          <w:color w:val="1A1C1E"/>
          <w:sz w:val="33"/>
          <w:szCs w:val="33"/>
          <w:lang w:val="ka-GE"/>
        </w:rPr>
        <w:t>Data</w:t>
      </w:r>
      <w:proofErr w:type="spellEnd"/>
      <w:r w:rsidRPr="00216641">
        <w:rPr>
          <w:rStyle w:val="ng-star-inserted"/>
          <w:rFonts w:ascii="Helvetica Neue" w:hAnsi="Helvetica Neue"/>
          <w:color w:val="1A1C1E"/>
          <w:sz w:val="33"/>
          <w:szCs w:val="33"/>
          <w:lang w:val="ka-GE"/>
        </w:rPr>
        <w:t xml:space="preserve"> </w:t>
      </w:r>
      <w:proofErr w:type="spellStart"/>
      <w:r w:rsidRPr="00216641">
        <w:rPr>
          <w:rStyle w:val="ng-star-inserted"/>
          <w:rFonts w:ascii="Helvetica Neue" w:hAnsi="Helvetica Neue"/>
          <w:color w:val="1A1C1E"/>
          <w:sz w:val="33"/>
          <w:szCs w:val="33"/>
          <w:lang w:val="ka-GE"/>
        </w:rPr>
        <w:t>Privacy</w:t>
      </w:r>
      <w:proofErr w:type="spellEnd"/>
      <w:r w:rsidRPr="00216641">
        <w:rPr>
          <w:rStyle w:val="ng-star-inserted"/>
          <w:rFonts w:ascii="Helvetica Neue" w:hAnsi="Helvetica Neue"/>
          <w:color w:val="1A1C1E"/>
          <w:sz w:val="33"/>
          <w:szCs w:val="33"/>
          <w:lang w:val="ka-GE"/>
        </w:rPr>
        <w:t xml:space="preserve">: </w:t>
      </w:r>
      <w:proofErr w:type="spellStart"/>
      <w:r w:rsidRPr="00216641">
        <w:rPr>
          <w:rStyle w:val="ng-star-inserted"/>
          <w:rFonts w:ascii="Helvetica Neue" w:hAnsi="Helvetica Neue"/>
          <w:color w:val="1A1C1E"/>
          <w:sz w:val="33"/>
          <w:szCs w:val="33"/>
          <w:lang w:val="ka-GE"/>
        </w:rPr>
        <w:t>Building</w:t>
      </w:r>
      <w:proofErr w:type="spellEnd"/>
      <w:r w:rsidRPr="00216641">
        <w:rPr>
          <w:rStyle w:val="ng-star-inserted"/>
          <w:rFonts w:ascii="Helvetica Neue" w:hAnsi="Helvetica Neue"/>
          <w:color w:val="1A1C1E"/>
          <w:sz w:val="33"/>
          <w:szCs w:val="33"/>
          <w:lang w:val="ka-GE"/>
        </w:rPr>
        <w:t xml:space="preserve"> </w:t>
      </w:r>
      <w:proofErr w:type="spellStart"/>
      <w:r w:rsidRPr="00216641">
        <w:rPr>
          <w:rStyle w:val="ng-star-inserted"/>
          <w:rFonts w:ascii="Helvetica Neue" w:hAnsi="Helvetica Neue"/>
          <w:color w:val="1A1C1E"/>
          <w:sz w:val="33"/>
          <w:szCs w:val="33"/>
          <w:lang w:val="ka-GE"/>
        </w:rPr>
        <w:t>Your</w:t>
      </w:r>
      <w:proofErr w:type="spellEnd"/>
      <w:r w:rsidRPr="00216641">
        <w:rPr>
          <w:rStyle w:val="ng-star-inserted"/>
          <w:rFonts w:ascii="Helvetica Neue" w:hAnsi="Helvetica Neue"/>
          <w:color w:val="1A1C1E"/>
          <w:sz w:val="33"/>
          <w:szCs w:val="33"/>
          <w:lang w:val="ka-GE"/>
        </w:rPr>
        <w:t xml:space="preserve"> </w:t>
      </w:r>
      <w:proofErr w:type="spellStart"/>
      <w:r w:rsidRPr="00216641">
        <w:rPr>
          <w:rStyle w:val="ng-star-inserted"/>
          <w:rFonts w:ascii="Helvetica Neue" w:hAnsi="Helvetica Neue"/>
          <w:color w:val="1A1C1E"/>
          <w:sz w:val="33"/>
          <w:szCs w:val="33"/>
          <w:lang w:val="ka-GE"/>
        </w:rPr>
        <w:t>Legal</w:t>
      </w:r>
      <w:proofErr w:type="spellEnd"/>
      <w:r w:rsidRPr="00216641">
        <w:rPr>
          <w:rStyle w:val="ng-star-inserted"/>
          <w:rFonts w:ascii="Helvetica Neue" w:hAnsi="Helvetica Neue"/>
          <w:color w:val="1A1C1E"/>
          <w:sz w:val="33"/>
          <w:szCs w:val="33"/>
          <w:lang w:val="ka-GE"/>
        </w:rPr>
        <w:t xml:space="preserve"> </w:t>
      </w:r>
      <w:proofErr w:type="spellStart"/>
      <w:r w:rsidRPr="00216641">
        <w:rPr>
          <w:rStyle w:val="ng-star-inserted"/>
          <w:rFonts w:ascii="Helvetica Neue" w:hAnsi="Helvetica Neue"/>
          <w:color w:val="1A1C1E"/>
          <w:sz w:val="33"/>
          <w:szCs w:val="33"/>
          <w:lang w:val="ka-GE"/>
        </w:rPr>
        <w:t>Shield</w:t>
      </w:r>
      <w:proofErr w:type="spellEnd"/>
      <w:r w:rsidRPr="00216641">
        <w:rPr>
          <w:rStyle w:val="ng-star-inserted"/>
          <w:rFonts w:ascii="Helvetica Neue" w:hAnsi="Helvetica Neue"/>
          <w:color w:val="1A1C1E"/>
          <w:sz w:val="33"/>
          <w:szCs w:val="33"/>
          <w:lang w:val="ka-GE"/>
        </w:rPr>
        <w:t xml:space="preserve"> </w:t>
      </w:r>
      <w:proofErr w:type="spellStart"/>
      <w:r w:rsidRPr="00216641">
        <w:rPr>
          <w:rStyle w:val="ng-star-inserted"/>
          <w:rFonts w:ascii="Helvetica Neue" w:hAnsi="Helvetica Neue"/>
          <w:color w:val="1A1C1E"/>
          <w:sz w:val="33"/>
          <w:szCs w:val="33"/>
          <w:lang w:val="ka-GE"/>
        </w:rPr>
        <w:t>in</w:t>
      </w:r>
      <w:proofErr w:type="spellEnd"/>
      <w:r w:rsidRPr="00216641">
        <w:rPr>
          <w:rStyle w:val="ng-star-inserted"/>
          <w:rFonts w:ascii="Helvetica Neue" w:hAnsi="Helvetica Neue"/>
          <w:color w:val="1A1C1E"/>
          <w:sz w:val="33"/>
          <w:szCs w:val="33"/>
          <w:lang w:val="ka-GE"/>
        </w:rPr>
        <w:t xml:space="preserve"> a </w:t>
      </w:r>
      <w:proofErr w:type="spellStart"/>
      <w:r w:rsidRPr="00216641">
        <w:rPr>
          <w:rStyle w:val="ng-star-inserted"/>
          <w:rFonts w:ascii="Helvetica Neue" w:hAnsi="Helvetica Neue"/>
          <w:color w:val="1A1C1E"/>
          <w:sz w:val="33"/>
          <w:szCs w:val="33"/>
          <w:lang w:val="ka-GE"/>
        </w:rPr>
        <w:t>High-Risk</w:t>
      </w:r>
      <w:proofErr w:type="spellEnd"/>
      <w:r w:rsidRPr="00216641">
        <w:rPr>
          <w:rStyle w:val="ng-star-inserted"/>
          <w:rFonts w:ascii="Helvetica Neue" w:hAnsi="Helvetica Neue"/>
          <w:color w:val="1A1C1E"/>
          <w:sz w:val="33"/>
          <w:szCs w:val="33"/>
          <w:lang w:val="ka-GE"/>
        </w:rPr>
        <w:t xml:space="preserve"> </w:t>
      </w:r>
      <w:proofErr w:type="spellStart"/>
      <w:r w:rsidRPr="00216641">
        <w:rPr>
          <w:rStyle w:val="ng-star-inserted"/>
          <w:rFonts w:ascii="Helvetica Neue" w:hAnsi="Helvetica Neue"/>
          <w:color w:val="1A1C1E"/>
          <w:sz w:val="33"/>
          <w:szCs w:val="33"/>
          <w:lang w:val="ka-GE"/>
        </w:rPr>
        <w:t>Environment</w:t>
      </w:r>
      <w:proofErr w:type="spellEnd"/>
    </w:p>
    <w:p w:rsidR="00C74AA8"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the digital asset economy, data is both your greatest asset and your most profound liability. For </w:t>
      </w:r>
      <w:r>
        <w:rPr>
          <w:rStyle w:val="ng-star-inserted"/>
          <w:rFonts w:ascii="Helvetica Neue" w:hAnsi="Helvetica Neue"/>
          <w:b/>
          <w:bCs/>
          <w:color w:val="1A1C1E"/>
          <w:sz w:val="21"/>
          <w:szCs w:val="21"/>
        </w:rPr>
        <w:t>crypto businesses</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VASP-registered exchanges</w:t>
      </w:r>
      <w:r>
        <w:rPr>
          <w:rStyle w:val="ng-star-inserted"/>
          <w:rFonts w:ascii="Helvetica Neue" w:hAnsi="Helvetica Neue"/>
          <w:color w:val="1A1C1E"/>
          <w:sz w:val="21"/>
          <w:szCs w:val="21"/>
        </w:rPr>
        <w:t>, and </w:t>
      </w:r>
      <w:proofErr w:type="spellStart"/>
      <w:r>
        <w:rPr>
          <w:rStyle w:val="ng-star-inserted"/>
          <w:rFonts w:ascii="Helvetica Neue" w:hAnsi="Helvetica Neue"/>
          <w:b/>
          <w:bCs/>
          <w:color w:val="1A1C1E"/>
          <w:sz w:val="21"/>
          <w:szCs w:val="21"/>
        </w:rPr>
        <w:t>DeFi</w:t>
      </w:r>
      <w:proofErr w:type="spellEnd"/>
      <w:r>
        <w:rPr>
          <w:rStyle w:val="ng-star-inserted"/>
          <w:rFonts w:ascii="Helvetica Neue" w:hAnsi="Helvetica Neue"/>
          <w:b/>
          <w:bCs/>
          <w:color w:val="1A1C1E"/>
          <w:sz w:val="21"/>
          <w:szCs w:val="21"/>
        </w:rPr>
        <w:t xml:space="preserve"> protocols</w:t>
      </w:r>
      <w:r>
        <w:rPr>
          <w:rStyle w:val="ng-star-inserted"/>
          <w:rFonts w:ascii="Helvetica Neue" w:hAnsi="Helvetica Neue"/>
          <w:color w:val="1A1C1E"/>
          <w:sz w:val="21"/>
          <w:szCs w:val="21"/>
        </w:rPr>
        <w:t>, the security of user data and platform integrity is not an IT issue—it is a core business and legal imperative. A </w:t>
      </w:r>
      <w:r>
        <w:rPr>
          <w:rStyle w:val="ng-star-inserted"/>
          <w:rFonts w:ascii="Helvetica Neue" w:hAnsi="Helvetica Neue"/>
          <w:b/>
          <w:bCs/>
          <w:color w:val="1A1C1E"/>
          <w:sz w:val="21"/>
          <w:szCs w:val="21"/>
        </w:rPr>
        <w:t>data breach</w:t>
      </w:r>
      <w:r>
        <w:rPr>
          <w:rStyle w:val="ng-star-inserted"/>
          <w:rFonts w:ascii="Helvetica Neue" w:hAnsi="Helvetica Neue"/>
          <w:color w:val="1A1C1E"/>
          <w:sz w:val="21"/>
          <w:szCs w:val="21"/>
        </w:rPr>
        <w:t> or cybersecurity failure can lead to catastrophic financial loss, regulatory investigation, and a complete erosion of user trust. Our firm provides expert legal counsel to architect a formidable </w:t>
      </w:r>
      <w:r>
        <w:rPr>
          <w:rStyle w:val="ng-star-inserted"/>
          <w:rFonts w:ascii="Helvetica Neue" w:hAnsi="Helvetica Neue"/>
          <w:b/>
          <w:bCs/>
          <w:color w:val="1A1C1E"/>
          <w:sz w:val="21"/>
          <w:szCs w:val="21"/>
        </w:rPr>
        <w:t>cybersecurity legal framework</w:t>
      </w:r>
      <w:r>
        <w:rPr>
          <w:rStyle w:val="ng-star-inserted"/>
          <w:rFonts w:ascii="Helvetica Neue" w:hAnsi="Helvetica Neue"/>
          <w:color w:val="1A1C1E"/>
          <w:sz w:val="21"/>
          <w:szCs w:val="21"/>
        </w:rPr>
        <w:t> and a robust </w:t>
      </w:r>
      <w:r>
        <w:rPr>
          <w:rStyle w:val="ng-star-inserted"/>
          <w:rFonts w:ascii="Helvetica Neue" w:hAnsi="Helvetica Neue"/>
          <w:b/>
          <w:bCs/>
          <w:color w:val="1A1C1E"/>
          <w:sz w:val="21"/>
          <w:szCs w:val="21"/>
        </w:rPr>
        <w:t>data privacy compliance</w:t>
      </w:r>
      <w:r>
        <w:rPr>
          <w:rStyle w:val="ng-star-inserted"/>
          <w:rFonts w:ascii="Helvetica Neue" w:hAnsi="Helvetica Neue"/>
          <w:color w:val="1A1C1E"/>
          <w:sz w:val="21"/>
          <w:szCs w:val="21"/>
        </w:rPr>
        <w:t> program, ensuring you are protected from both external threats and regulatory scrutiny.</w:t>
      </w:r>
    </w:p>
    <w:p w:rsidR="00C74AA8"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 xml:space="preserve">This service is essential for any </w:t>
      </w:r>
      <w:proofErr w:type="spellStart"/>
      <w:r>
        <w:rPr>
          <w:rStyle w:val="ng-star-inserted"/>
          <w:rFonts w:ascii="Helvetica Neue" w:hAnsi="Helvetica Neue"/>
          <w:color w:val="1A1C1E"/>
          <w:sz w:val="21"/>
          <w:szCs w:val="21"/>
        </w:rPr>
        <w:t>blockchain</w:t>
      </w:r>
      <w:proofErr w:type="spellEnd"/>
      <w:r>
        <w:rPr>
          <w:rStyle w:val="ng-star-inserted"/>
          <w:rFonts w:ascii="Helvetica Neue" w:hAnsi="Helvetica Neue"/>
          <w:color w:val="1A1C1E"/>
          <w:sz w:val="21"/>
          <w:szCs w:val="21"/>
        </w:rPr>
        <w:t xml:space="preserve"> enterprise that processes user information or holds digital assets. Whether you're worried about </w:t>
      </w:r>
      <w:r>
        <w:rPr>
          <w:rStyle w:val="ng-star-inserted"/>
          <w:rFonts w:ascii="Helvetica Neue" w:hAnsi="Helvetica Neue"/>
          <w:b/>
          <w:bCs/>
          <w:color w:val="1A1C1E"/>
          <w:sz w:val="21"/>
          <w:szCs w:val="21"/>
        </w:rPr>
        <w:t>GDPR compliance for your crypto exchange</w:t>
      </w:r>
      <w:r>
        <w:rPr>
          <w:rStyle w:val="ng-star-inserted"/>
          <w:rFonts w:ascii="Helvetica Neue" w:hAnsi="Helvetica Neue"/>
          <w:color w:val="1A1C1E"/>
          <w:sz w:val="21"/>
          <w:szCs w:val="21"/>
        </w:rPr>
        <w:t>, need to understand your duties under Georgia’s </w:t>
      </w:r>
      <w:r>
        <w:rPr>
          <w:rStyle w:val="ng-star-inserted"/>
          <w:rFonts w:ascii="Helvetica Neue" w:hAnsi="Helvetica Neue"/>
          <w:b/>
          <w:bCs/>
          <w:color w:val="1A1C1E"/>
          <w:sz w:val="21"/>
          <w:szCs w:val="21"/>
        </w:rPr>
        <w:t>Law on Personal Data Protection</w:t>
      </w:r>
      <w:r>
        <w:rPr>
          <w:rStyle w:val="ng-star-inserted"/>
          <w:rFonts w:ascii="Helvetica Neue" w:hAnsi="Helvetica Neue"/>
          <w:color w:val="1A1C1E"/>
          <w:sz w:val="21"/>
          <w:szCs w:val="21"/>
        </w:rPr>
        <w:t>, or require a legally sound </w:t>
      </w:r>
      <w:r>
        <w:rPr>
          <w:rStyle w:val="ng-star-inserted"/>
          <w:rFonts w:ascii="Helvetica Neue" w:hAnsi="Helvetica Neue"/>
          <w:b/>
          <w:bCs/>
          <w:color w:val="1A1C1E"/>
          <w:sz w:val="21"/>
          <w:szCs w:val="21"/>
        </w:rPr>
        <w:t>data breach response plan</w:t>
      </w:r>
      <w:r>
        <w:rPr>
          <w:rStyle w:val="ng-star-inserted"/>
          <w:rFonts w:ascii="Helvetica Neue" w:hAnsi="Helvetica Neue"/>
          <w:color w:val="1A1C1E"/>
          <w:sz w:val="21"/>
          <w:szCs w:val="21"/>
        </w:rPr>
        <w:t>, our expertise is your critical line of defense. We bridge the gap between technical security measures and their legal enforceability.</w:t>
      </w:r>
    </w:p>
    <w:p w:rsidR="00C74AA8"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approach is built on two pillars. First, we ensure your firm achieves and maintains full compliance with landmark data privacy laws. We provide comprehensive guidance on the </w:t>
      </w:r>
      <w:r>
        <w:rPr>
          <w:rStyle w:val="ng-star-inserted"/>
          <w:rFonts w:ascii="Helvetica Neue" w:hAnsi="Helvetica Neue"/>
          <w:b/>
          <w:bCs/>
          <w:color w:val="1A1C1E"/>
          <w:sz w:val="21"/>
          <w:szCs w:val="21"/>
        </w:rPr>
        <w:t>Georgian Law on Personal Data Protection</w:t>
      </w:r>
      <w:r>
        <w:rPr>
          <w:rStyle w:val="ng-star-inserted"/>
          <w:rFonts w:ascii="Helvetica Neue" w:hAnsi="Helvetica Neue"/>
          <w:color w:val="1A1C1E"/>
          <w:sz w:val="21"/>
          <w:szCs w:val="21"/>
        </w:rPr>
        <w:t> and the EU's </w:t>
      </w:r>
      <w:r>
        <w:rPr>
          <w:rStyle w:val="ng-star-inserted"/>
          <w:rFonts w:ascii="Helvetica Neue" w:hAnsi="Helvetica Neue"/>
          <w:b/>
          <w:bCs/>
          <w:color w:val="1A1C1E"/>
          <w:sz w:val="21"/>
          <w:szCs w:val="21"/>
        </w:rPr>
        <w:t>General Data Protection Regulation (GDPR)</w:t>
      </w:r>
      <w:r>
        <w:rPr>
          <w:rStyle w:val="ng-star-inserted"/>
          <w:rFonts w:ascii="Helvetica Neue" w:hAnsi="Helvetica Neue"/>
          <w:color w:val="1A1C1E"/>
          <w:sz w:val="21"/>
          <w:szCs w:val="21"/>
        </w:rPr>
        <w:t>, which has extraterritorial reach and applies to many crypto businesses serving European users. Our services include conducting a </w:t>
      </w:r>
      <w:r>
        <w:rPr>
          <w:rStyle w:val="ng-star-inserted"/>
          <w:rFonts w:ascii="Helvetica Neue" w:hAnsi="Helvetica Neue"/>
          <w:b/>
          <w:bCs/>
          <w:color w:val="1A1C1E"/>
          <w:sz w:val="21"/>
          <w:szCs w:val="21"/>
        </w:rPr>
        <w:t>data privacy audit</w:t>
      </w:r>
      <w:r>
        <w:rPr>
          <w:rStyle w:val="ng-star-inserted"/>
          <w:rFonts w:ascii="Helvetica Neue" w:hAnsi="Helvetica Neue"/>
          <w:color w:val="1A1C1E"/>
          <w:sz w:val="21"/>
          <w:szCs w:val="21"/>
        </w:rPr>
        <w:t xml:space="preserve">, drafting compliant privacy policies and user consent forms, and advising on the legal requirements for </w:t>
      </w:r>
      <w:r>
        <w:rPr>
          <w:rStyle w:val="ng-star-inserted"/>
          <w:rFonts w:ascii="Helvetica Neue" w:hAnsi="Helvetica Neue"/>
          <w:color w:val="1A1C1E"/>
          <w:sz w:val="21"/>
          <w:szCs w:val="21"/>
        </w:rPr>
        <w:lastRenderedPageBreak/>
        <w:t>international data transfers. We work directly with the </w:t>
      </w:r>
      <w:r>
        <w:rPr>
          <w:rStyle w:val="ng-star-inserted"/>
          <w:rFonts w:ascii="Helvetica Neue" w:hAnsi="Helvetica Neue"/>
          <w:b/>
          <w:bCs/>
          <w:color w:val="1A1C1E"/>
          <w:sz w:val="21"/>
          <w:szCs w:val="21"/>
        </w:rPr>
        <w:t>Personal Data Protection Service of Georgia</w:t>
      </w:r>
      <w:r>
        <w:rPr>
          <w:rStyle w:val="ng-star-inserted"/>
          <w:rFonts w:ascii="Helvetica Neue" w:hAnsi="Helvetica Neue"/>
          <w:color w:val="1A1C1E"/>
          <w:sz w:val="21"/>
          <w:szCs w:val="21"/>
        </w:rPr>
        <w:t> on your behalf to navigate any inquiries.</w:t>
      </w:r>
    </w:p>
    <w:p w:rsidR="00C74AA8"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Second, we focus on proactive cybersecurity risk management from a legal perspective. We help you move beyond basic security and build a legally defensible posture. This includes advising on </w:t>
      </w:r>
      <w:r>
        <w:rPr>
          <w:rStyle w:val="ng-star-inserted"/>
          <w:rFonts w:ascii="Helvetica Neue" w:hAnsi="Helvetica Neue"/>
          <w:b/>
          <w:bCs/>
          <w:color w:val="1A1C1E"/>
          <w:sz w:val="21"/>
          <w:szCs w:val="21"/>
        </w:rPr>
        <w:t>cybersecurity best practices</w:t>
      </w:r>
      <w:r>
        <w:rPr>
          <w:rStyle w:val="ng-star-inserted"/>
          <w:rFonts w:ascii="Helvetica Neue" w:hAnsi="Helvetica Neue"/>
          <w:color w:val="1A1C1E"/>
          <w:sz w:val="21"/>
          <w:szCs w:val="21"/>
        </w:rPr>
        <w:t> for protecting private keys and safeguarding user funds, conducting legal </w:t>
      </w:r>
      <w:r>
        <w:rPr>
          <w:rStyle w:val="ng-star-inserted"/>
          <w:rFonts w:ascii="Helvetica Neue" w:hAnsi="Helvetica Neue"/>
          <w:b/>
          <w:bCs/>
          <w:color w:val="1A1C1E"/>
          <w:sz w:val="21"/>
          <w:szCs w:val="21"/>
        </w:rPr>
        <w:t>risk assessments</w:t>
      </w:r>
      <w:r>
        <w:rPr>
          <w:rStyle w:val="ng-star-inserted"/>
          <w:rFonts w:ascii="Helvetica Neue" w:hAnsi="Helvetica Neue"/>
          <w:color w:val="1A1C1E"/>
          <w:sz w:val="21"/>
          <w:szCs w:val="21"/>
        </w:rPr>
        <w:t> of your technical architecture, and helping you implement internal policies that meet the stringent standards required of VASPs by the </w:t>
      </w:r>
      <w:r>
        <w:rPr>
          <w:rStyle w:val="ng-star-inserted"/>
          <w:rFonts w:ascii="Helvetica Neue" w:hAnsi="Helvetica Neue"/>
          <w:b/>
          <w:bCs/>
          <w:color w:val="1A1C1E"/>
          <w:sz w:val="21"/>
          <w:szCs w:val="21"/>
        </w:rPr>
        <w:t>National Bank of Georgia (NBG)</w:t>
      </w:r>
      <w:r>
        <w:rPr>
          <w:rStyle w:val="ng-star-inserted"/>
          <w:rFonts w:ascii="Helvetica Neue" w:hAnsi="Helvetica Neue"/>
          <w:color w:val="1A1C1E"/>
          <w:sz w:val="21"/>
          <w:szCs w:val="21"/>
        </w:rPr>
        <w:t>. The cornerstone of our work here is helping you develop and formalize a comprehensive </w:t>
      </w:r>
      <w:r>
        <w:rPr>
          <w:rStyle w:val="ng-star-inserted"/>
          <w:rFonts w:ascii="Helvetica Neue" w:hAnsi="Helvetica Neue"/>
          <w:b/>
          <w:bCs/>
          <w:color w:val="1A1C1E"/>
          <w:sz w:val="21"/>
          <w:szCs w:val="21"/>
        </w:rPr>
        <w:t>Cybersecurity Incident and Data Breach Response Plan</w:t>
      </w:r>
      <w:r>
        <w:rPr>
          <w:rStyle w:val="ng-star-inserted"/>
          <w:rFonts w:ascii="Helvetica Neue" w:hAnsi="Helvetica Neue"/>
          <w:color w:val="1A1C1E"/>
          <w:sz w:val="21"/>
          <w:szCs w:val="21"/>
        </w:rPr>
        <w:t>. This critical document outlines the exact steps to take in a crisis—from initial containment and forensic investigation to meeting your legal obligations for </w:t>
      </w:r>
      <w:r>
        <w:rPr>
          <w:rStyle w:val="ng-star-inserted"/>
          <w:rFonts w:ascii="Helvetica Neue" w:hAnsi="Helvetica Neue"/>
          <w:b/>
          <w:bCs/>
          <w:color w:val="1A1C1E"/>
          <w:sz w:val="21"/>
          <w:szCs w:val="21"/>
        </w:rPr>
        <w:t>customer notification</w:t>
      </w:r>
      <w:r>
        <w:rPr>
          <w:rStyle w:val="ng-star-inserted"/>
          <w:rFonts w:ascii="Helvetica Neue" w:hAnsi="Helvetica Neue"/>
          <w:color w:val="1A1C1E"/>
          <w:sz w:val="21"/>
          <w:szCs w:val="21"/>
        </w:rPr>
        <w:t> and </w:t>
      </w:r>
      <w:r>
        <w:rPr>
          <w:rStyle w:val="ng-star-inserted"/>
          <w:rFonts w:ascii="Helvetica Neue" w:hAnsi="Helvetica Neue"/>
          <w:b/>
          <w:bCs/>
          <w:color w:val="1A1C1E"/>
          <w:sz w:val="21"/>
          <w:szCs w:val="21"/>
        </w:rPr>
        <w:t>reporting to regulatory authorities</w:t>
      </w:r>
      <w:r>
        <w:rPr>
          <w:rStyle w:val="ng-star-inserted"/>
          <w:rFonts w:ascii="Helvetica Neue" w:hAnsi="Helvetica Neue"/>
          <w:color w:val="1A1C1E"/>
          <w:sz w:val="21"/>
          <w:szCs w:val="21"/>
        </w:rPr>
        <w:t>.</w:t>
      </w:r>
    </w:p>
    <w:p w:rsidR="00C74AA8"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the event of a security incident, having a pre-established, legally sound plan is the difference between a managed crisis and a corporate disaster. We provide the legal architecture to ensure you are always prepared, turning your cybersecurity and privacy compliance from a liability into a cornerstone of trust.</w:t>
      </w:r>
    </w:p>
    <w:p w:rsidR="00C74AA8"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For a comprehensive assessment of your cybersecurity legal readiness and data privacy compliance, contact our team to build your defense strategy.</w:t>
      </w:r>
    </w:p>
    <w:p w:rsidR="00C74AA8" w:rsidRPr="00C74AA8" w:rsidRDefault="00C74AA8" w:rsidP="00C74AA8">
      <w:pPr>
        <w:jc w:val="both"/>
      </w:pPr>
    </w:p>
    <w:p w:rsidR="00A832D9" w:rsidRPr="00216641" w:rsidRDefault="00A832D9" w:rsidP="00C74AA8">
      <w:pPr>
        <w:pStyle w:val="Heading1"/>
        <w:jc w:val="both"/>
        <w:rPr>
          <w:lang w:val="ru-RU"/>
        </w:rPr>
      </w:pPr>
      <w:r>
        <w:t>Russian</w:t>
      </w:r>
    </w:p>
    <w:p w:rsidR="00715EF3" w:rsidRPr="00216641" w:rsidRDefault="00216641" w:rsidP="00C74AA8">
      <w:pPr>
        <w:jc w:val="both"/>
        <w:rPr>
          <w:lang w:val="ru-RU"/>
        </w:rPr>
      </w:pPr>
    </w:p>
    <w:p w:rsidR="00C74AA8" w:rsidRPr="00C74AA8" w:rsidRDefault="00C74AA8" w:rsidP="00C74AA8">
      <w:pPr>
        <w:pStyle w:val="Heading3"/>
        <w:shd w:val="clear" w:color="auto" w:fill="FFFFFF"/>
        <w:spacing w:before="0" w:line="420" w:lineRule="atLeast"/>
        <w:jc w:val="both"/>
        <w:rPr>
          <w:rFonts w:ascii="Helvetica Neue" w:hAnsi="Helvetica Neue"/>
          <w:color w:val="1A1C1E"/>
          <w:sz w:val="33"/>
          <w:szCs w:val="33"/>
          <w:lang w:val="ru-RU"/>
        </w:rPr>
      </w:pPr>
      <w:r w:rsidRPr="00C74AA8">
        <w:rPr>
          <w:rStyle w:val="ng-star-inserted"/>
          <w:rFonts w:ascii="Helvetica Neue" w:hAnsi="Helvetica Neue"/>
          <w:color w:val="1A1C1E"/>
          <w:sz w:val="33"/>
          <w:szCs w:val="33"/>
          <w:lang w:val="ru-RU"/>
        </w:rPr>
        <w:t>Кибербезопасность и защита персональных данных: Создание вашего правового щита в среде высокого риска</w:t>
      </w:r>
    </w:p>
    <w:p w:rsidR="00C74AA8" w:rsidRPr="00C74AA8"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74AA8">
        <w:rPr>
          <w:rStyle w:val="ng-star-inserted"/>
          <w:rFonts w:ascii="Helvetica Neue" w:hAnsi="Helvetica Neue"/>
          <w:color w:val="1A1C1E"/>
          <w:sz w:val="21"/>
          <w:szCs w:val="21"/>
          <w:lang w:val="ru-RU"/>
        </w:rPr>
        <w:t>В экономике цифровых активов данные являются одновременно вашим величайшим активом и вашей самой серьезной ответственностью. Для</w:t>
      </w:r>
      <w:r>
        <w:rPr>
          <w:rStyle w:val="ng-star-inserted"/>
          <w:rFonts w:ascii="Helvetica Neue" w:hAnsi="Helvetica Neue"/>
          <w:color w:val="1A1C1E"/>
          <w:sz w:val="21"/>
          <w:szCs w:val="21"/>
        </w:rPr>
        <w:t> </w:t>
      </w:r>
      <w:r w:rsidRPr="00C74AA8">
        <w:rPr>
          <w:rStyle w:val="ng-star-inserted"/>
          <w:rFonts w:ascii="Helvetica Neue" w:hAnsi="Helvetica Neue"/>
          <w:b/>
          <w:bCs/>
          <w:color w:val="1A1C1E"/>
          <w:sz w:val="21"/>
          <w:szCs w:val="21"/>
          <w:lang w:val="ru-RU"/>
        </w:rPr>
        <w:t>крипто-бизнеса</w:t>
      </w:r>
      <w:r w:rsidRPr="00C74AA8">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VASP</w:t>
      </w:r>
      <w:r w:rsidRPr="00C74AA8">
        <w:rPr>
          <w:rStyle w:val="ng-star-inserted"/>
          <w:rFonts w:ascii="Helvetica Neue" w:hAnsi="Helvetica Neue"/>
          <w:b/>
          <w:bCs/>
          <w:color w:val="1A1C1E"/>
          <w:sz w:val="21"/>
          <w:szCs w:val="21"/>
          <w:lang w:val="ru-RU"/>
        </w:rPr>
        <w:t>-зарегистрированных бирж</w:t>
      </w:r>
      <w:r>
        <w:rPr>
          <w:rStyle w:val="ng-star-inserted"/>
          <w:rFonts w:ascii="Helvetica Neue" w:hAnsi="Helvetica Neue"/>
          <w:color w:val="1A1C1E"/>
          <w:sz w:val="21"/>
          <w:szCs w:val="21"/>
        </w:rPr>
        <w:t> </w:t>
      </w:r>
      <w:r w:rsidRPr="00C74AA8">
        <w:rPr>
          <w:rStyle w:val="ng-star-inserted"/>
          <w:rFonts w:ascii="Helvetica Neue" w:hAnsi="Helvetica Neue"/>
          <w:color w:val="1A1C1E"/>
          <w:sz w:val="21"/>
          <w:szCs w:val="21"/>
          <w:lang w:val="ru-RU"/>
        </w:rPr>
        <w:t>и</w:t>
      </w:r>
      <w:r>
        <w:rPr>
          <w:rStyle w:val="ng-star-inserted"/>
          <w:rFonts w:ascii="Helvetica Neue" w:hAnsi="Helvetica Neue"/>
          <w:color w:val="1A1C1E"/>
          <w:sz w:val="21"/>
          <w:szCs w:val="21"/>
        </w:rPr>
        <w:t> </w:t>
      </w:r>
      <w:proofErr w:type="spellStart"/>
      <w:r>
        <w:rPr>
          <w:rStyle w:val="ng-star-inserted"/>
          <w:rFonts w:ascii="Helvetica Neue" w:hAnsi="Helvetica Neue"/>
          <w:b/>
          <w:bCs/>
          <w:color w:val="1A1C1E"/>
          <w:sz w:val="21"/>
          <w:szCs w:val="21"/>
        </w:rPr>
        <w:t>DeFi</w:t>
      </w:r>
      <w:proofErr w:type="spellEnd"/>
      <w:r w:rsidRPr="00C74AA8">
        <w:rPr>
          <w:rStyle w:val="ng-star-inserted"/>
          <w:rFonts w:ascii="Helvetica Neue" w:hAnsi="Helvetica Neue"/>
          <w:b/>
          <w:bCs/>
          <w:color w:val="1A1C1E"/>
          <w:sz w:val="21"/>
          <w:szCs w:val="21"/>
          <w:lang w:val="ru-RU"/>
        </w:rPr>
        <w:t>-протоколов</w:t>
      </w:r>
      <w:r>
        <w:rPr>
          <w:rStyle w:val="ng-star-inserted"/>
          <w:rFonts w:ascii="Helvetica Neue" w:hAnsi="Helvetica Neue"/>
          <w:color w:val="1A1C1E"/>
          <w:sz w:val="21"/>
          <w:szCs w:val="21"/>
        </w:rPr>
        <w:t> </w:t>
      </w:r>
      <w:r w:rsidRPr="00C74AA8">
        <w:rPr>
          <w:rStyle w:val="ng-star-inserted"/>
          <w:rFonts w:ascii="Helvetica Neue" w:hAnsi="Helvetica Neue"/>
          <w:color w:val="1A1C1E"/>
          <w:sz w:val="21"/>
          <w:szCs w:val="21"/>
          <w:lang w:val="ru-RU"/>
        </w:rPr>
        <w:t xml:space="preserve">безопасность пользовательских данных и целостность платформы — это не вопрос </w:t>
      </w:r>
      <w:r>
        <w:rPr>
          <w:rStyle w:val="ng-star-inserted"/>
          <w:rFonts w:ascii="Helvetica Neue" w:hAnsi="Helvetica Neue"/>
          <w:color w:val="1A1C1E"/>
          <w:sz w:val="21"/>
          <w:szCs w:val="21"/>
        </w:rPr>
        <w:t>IT</w:t>
      </w:r>
      <w:r w:rsidRPr="00C74AA8">
        <w:rPr>
          <w:rStyle w:val="ng-star-inserted"/>
          <w:rFonts w:ascii="Helvetica Neue" w:hAnsi="Helvetica Neue"/>
          <w:color w:val="1A1C1E"/>
          <w:sz w:val="21"/>
          <w:szCs w:val="21"/>
          <w:lang w:val="ru-RU"/>
        </w:rPr>
        <w:t>, а ключевой бизнес- и правовой императив.</w:t>
      </w:r>
      <w:r>
        <w:rPr>
          <w:rStyle w:val="ng-star-inserted"/>
          <w:rFonts w:ascii="Helvetica Neue" w:hAnsi="Helvetica Neue"/>
          <w:color w:val="1A1C1E"/>
          <w:sz w:val="21"/>
          <w:szCs w:val="21"/>
        </w:rPr>
        <w:t> </w:t>
      </w:r>
      <w:r w:rsidRPr="00C74AA8">
        <w:rPr>
          <w:rStyle w:val="ng-star-inserted"/>
          <w:rFonts w:ascii="Helvetica Neue" w:hAnsi="Helvetica Neue"/>
          <w:b/>
          <w:bCs/>
          <w:color w:val="1A1C1E"/>
          <w:sz w:val="21"/>
          <w:szCs w:val="21"/>
          <w:lang w:val="ru-RU"/>
        </w:rPr>
        <w:t>Утечка данных</w:t>
      </w:r>
      <w:r>
        <w:rPr>
          <w:rStyle w:val="ng-star-inserted"/>
          <w:rFonts w:ascii="Helvetica Neue" w:hAnsi="Helvetica Neue"/>
          <w:color w:val="1A1C1E"/>
          <w:sz w:val="21"/>
          <w:szCs w:val="21"/>
        </w:rPr>
        <w:t> </w:t>
      </w:r>
      <w:r w:rsidRPr="00C74AA8">
        <w:rPr>
          <w:rStyle w:val="ng-star-inserted"/>
          <w:rFonts w:ascii="Helvetica Neue" w:hAnsi="Helvetica Neue"/>
          <w:color w:val="1A1C1E"/>
          <w:sz w:val="21"/>
          <w:szCs w:val="21"/>
          <w:lang w:val="ru-RU"/>
        </w:rPr>
        <w:t>или сбой в кибербезопасности могут привести к катастрофическим финансовым потерям, регуляторному расследованию и полному подрыву доверия пользователей. Наша фирма предоставляет экспертные юридические консультации для создания мощной</w:t>
      </w:r>
      <w:r>
        <w:rPr>
          <w:rStyle w:val="ng-star-inserted"/>
          <w:rFonts w:ascii="Helvetica Neue" w:hAnsi="Helvetica Neue"/>
          <w:color w:val="1A1C1E"/>
          <w:sz w:val="21"/>
          <w:szCs w:val="21"/>
        </w:rPr>
        <w:t> </w:t>
      </w:r>
      <w:r w:rsidRPr="00C74AA8">
        <w:rPr>
          <w:rStyle w:val="ng-star-inserted"/>
          <w:rFonts w:ascii="Helvetica Neue" w:hAnsi="Helvetica Neue"/>
          <w:b/>
          <w:bCs/>
          <w:color w:val="1A1C1E"/>
          <w:sz w:val="21"/>
          <w:szCs w:val="21"/>
          <w:lang w:val="ru-RU"/>
        </w:rPr>
        <w:t>правовой основы кибербезопасности</w:t>
      </w:r>
      <w:r>
        <w:rPr>
          <w:rStyle w:val="ng-star-inserted"/>
          <w:rFonts w:ascii="Helvetica Neue" w:hAnsi="Helvetica Neue"/>
          <w:color w:val="1A1C1E"/>
          <w:sz w:val="21"/>
          <w:szCs w:val="21"/>
        </w:rPr>
        <w:t> </w:t>
      </w:r>
      <w:r w:rsidRPr="00C74AA8">
        <w:rPr>
          <w:rStyle w:val="ng-star-inserted"/>
          <w:rFonts w:ascii="Helvetica Neue" w:hAnsi="Helvetica Neue"/>
          <w:color w:val="1A1C1E"/>
          <w:sz w:val="21"/>
          <w:szCs w:val="21"/>
          <w:lang w:val="ru-RU"/>
        </w:rPr>
        <w:t>и надежной программы</w:t>
      </w:r>
      <w:r>
        <w:rPr>
          <w:rStyle w:val="ng-star-inserted"/>
          <w:rFonts w:ascii="Helvetica Neue" w:hAnsi="Helvetica Neue"/>
          <w:color w:val="1A1C1E"/>
          <w:sz w:val="21"/>
          <w:szCs w:val="21"/>
        </w:rPr>
        <w:t> </w:t>
      </w:r>
      <w:r w:rsidRPr="00C74AA8">
        <w:rPr>
          <w:rStyle w:val="ng-star-inserted"/>
          <w:rFonts w:ascii="Helvetica Neue" w:hAnsi="Helvetica Neue"/>
          <w:b/>
          <w:bCs/>
          <w:color w:val="1A1C1E"/>
          <w:sz w:val="21"/>
          <w:szCs w:val="21"/>
          <w:lang w:val="ru-RU"/>
        </w:rPr>
        <w:t>соблюдения законодательства о защите персональных данных</w:t>
      </w:r>
      <w:r w:rsidRPr="00C74AA8">
        <w:rPr>
          <w:rStyle w:val="ng-star-inserted"/>
          <w:rFonts w:ascii="Helvetica Neue" w:hAnsi="Helvetica Neue"/>
          <w:color w:val="1A1C1E"/>
          <w:sz w:val="21"/>
          <w:szCs w:val="21"/>
          <w:lang w:val="ru-RU"/>
        </w:rPr>
        <w:t>, обеспечивая вашу защиту как от внешних угроз, так и от пристального внимания регуляторов.</w:t>
      </w:r>
    </w:p>
    <w:p w:rsidR="00C74AA8" w:rsidRPr="00C74AA8"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74AA8">
        <w:rPr>
          <w:rStyle w:val="ng-star-inserted"/>
          <w:rFonts w:ascii="Helvetica Neue" w:hAnsi="Helvetica Neue"/>
          <w:color w:val="1A1C1E"/>
          <w:sz w:val="21"/>
          <w:szCs w:val="21"/>
          <w:lang w:val="ru-RU"/>
        </w:rPr>
        <w:t>Эта услуга необходима любому блокчейн-предприятию, которое обрабатывает информацию о пользователях или хранит цифровые активы. Если вы обеспокоены</w:t>
      </w:r>
      <w:r>
        <w:rPr>
          <w:rStyle w:val="ng-star-inserted"/>
          <w:rFonts w:ascii="Helvetica Neue" w:hAnsi="Helvetica Neue"/>
          <w:color w:val="1A1C1E"/>
          <w:sz w:val="21"/>
          <w:szCs w:val="21"/>
        </w:rPr>
        <w:t> </w:t>
      </w:r>
      <w:r w:rsidRPr="00C74AA8">
        <w:rPr>
          <w:rStyle w:val="ng-star-inserted"/>
          <w:rFonts w:ascii="Helvetica Neue" w:hAnsi="Helvetica Neue"/>
          <w:b/>
          <w:bCs/>
          <w:color w:val="1A1C1E"/>
          <w:sz w:val="21"/>
          <w:szCs w:val="21"/>
          <w:lang w:val="ru-RU"/>
        </w:rPr>
        <w:t xml:space="preserve">соблюдением </w:t>
      </w:r>
      <w:r>
        <w:rPr>
          <w:rStyle w:val="ng-star-inserted"/>
          <w:rFonts w:ascii="Helvetica Neue" w:hAnsi="Helvetica Neue"/>
          <w:b/>
          <w:bCs/>
          <w:color w:val="1A1C1E"/>
          <w:sz w:val="21"/>
          <w:szCs w:val="21"/>
        </w:rPr>
        <w:t>GDPR</w:t>
      </w:r>
      <w:r w:rsidRPr="00C74AA8">
        <w:rPr>
          <w:rStyle w:val="ng-star-inserted"/>
          <w:rFonts w:ascii="Helvetica Neue" w:hAnsi="Helvetica Neue"/>
          <w:b/>
          <w:bCs/>
          <w:color w:val="1A1C1E"/>
          <w:sz w:val="21"/>
          <w:szCs w:val="21"/>
          <w:lang w:val="ru-RU"/>
        </w:rPr>
        <w:t xml:space="preserve"> на вашей криптобирже</w:t>
      </w:r>
      <w:r w:rsidRPr="00C74AA8">
        <w:rPr>
          <w:rStyle w:val="ng-star-inserted"/>
          <w:rFonts w:ascii="Helvetica Neue" w:hAnsi="Helvetica Neue"/>
          <w:color w:val="1A1C1E"/>
          <w:sz w:val="21"/>
          <w:szCs w:val="21"/>
          <w:lang w:val="ru-RU"/>
        </w:rPr>
        <w:t>, вам необходимо понять свои обязанности в соответствии с</w:t>
      </w:r>
      <w:r>
        <w:rPr>
          <w:rStyle w:val="ng-star-inserted"/>
          <w:rFonts w:ascii="Helvetica Neue" w:hAnsi="Helvetica Neue"/>
          <w:color w:val="1A1C1E"/>
          <w:sz w:val="21"/>
          <w:szCs w:val="21"/>
        </w:rPr>
        <w:t> </w:t>
      </w:r>
      <w:r w:rsidRPr="00C74AA8">
        <w:rPr>
          <w:rStyle w:val="ng-star-inserted"/>
          <w:rFonts w:ascii="Helvetica Neue" w:hAnsi="Helvetica Neue"/>
          <w:b/>
          <w:bCs/>
          <w:color w:val="1A1C1E"/>
          <w:sz w:val="21"/>
          <w:szCs w:val="21"/>
          <w:lang w:val="ru-RU"/>
        </w:rPr>
        <w:t>Законом Грузии «О защите персональных данных»</w:t>
      </w:r>
      <w:r>
        <w:rPr>
          <w:rStyle w:val="ng-star-inserted"/>
          <w:rFonts w:ascii="Helvetica Neue" w:hAnsi="Helvetica Neue"/>
          <w:color w:val="1A1C1E"/>
          <w:sz w:val="21"/>
          <w:szCs w:val="21"/>
        </w:rPr>
        <w:t> </w:t>
      </w:r>
      <w:r w:rsidRPr="00C74AA8">
        <w:rPr>
          <w:rStyle w:val="ng-star-inserted"/>
          <w:rFonts w:ascii="Helvetica Neue" w:hAnsi="Helvetica Neue"/>
          <w:color w:val="1A1C1E"/>
          <w:sz w:val="21"/>
          <w:szCs w:val="21"/>
          <w:lang w:val="ru-RU"/>
        </w:rPr>
        <w:t>или вам требуется юридически обоснованный</w:t>
      </w:r>
      <w:r>
        <w:rPr>
          <w:rStyle w:val="ng-star-inserted"/>
          <w:rFonts w:ascii="Helvetica Neue" w:hAnsi="Helvetica Neue"/>
          <w:color w:val="1A1C1E"/>
          <w:sz w:val="21"/>
          <w:szCs w:val="21"/>
        </w:rPr>
        <w:t> </w:t>
      </w:r>
      <w:r w:rsidRPr="00C74AA8">
        <w:rPr>
          <w:rStyle w:val="ng-star-inserted"/>
          <w:rFonts w:ascii="Helvetica Neue" w:hAnsi="Helvetica Neue"/>
          <w:b/>
          <w:bCs/>
          <w:color w:val="1A1C1E"/>
          <w:sz w:val="21"/>
          <w:szCs w:val="21"/>
          <w:lang w:val="ru-RU"/>
        </w:rPr>
        <w:t>план реагирования на утечку данных</w:t>
      </w:r>
      <w:r w:rsidRPr="00C74AA8">
        <w:rPr>
          <w:rStyle w:val="ng-star-inserted"/>
          <w:rFonts w:ascii="Helvetica Neue" w:hAnsi="Helvetica Neue"/>
          <w:color w:val="1A1C1E"/>
          <w:sz w:val="21"/>
          <w:szCs w:val="21"/>
          <w:lang w:val="ru-RU"/>
        </w:rPr>
        <w:t>, наша экспертиза — это ваша критически важная линия обороны. Мы устраняем разрыв между техническими мерами безопасности и их юридической исполнимостью.</w:t>
      </w:r>
    </w:p>
    <w:p w:rsidR="00C74AA8" w:rsidRPr="00C74AA8"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74AA8">
        <w:rPr>
          <w:rStyle w:val="ng-star-inserted"/>
          <w:rFonts w:ascii="Helvetica Neue" w:hAnsi="Helvetica Neue"/>
          <w:color w:val="1A1C1E"/>
          <w:sz w:val="21"/>
          <w:szCs w:val="21"/>
          <w:lang w:val="ru-RU"/>
        </w:rPr>
        <w:lastRenderedPageBreak/>
        <w:t>Наш подход строится на двух столпах. Во-первых, мы обеспечиваем, чтобы ваша фирма достигла и поддерживала полное соответствие с ключевыми законами о защите данных. Мы предоставляем всестороннее руководство по</w:t>
      </w:r>
      <w:r>
        <w:rPr>
          <w:rStyle w:val="ng-star-inserted"/>
          <w:rFonts w:ascii="Helvetica Neue" w:hAnsi="Helvetica Neue"/>
          <w:color w:val="1A1C1E"/>
          <w:sz w:val="21"/>
          <w:szCs w:val="21"/>
        </w:rPr>
        <w:t> </w:t>
      </w:r>
      <w:r w:rsidRPr="00C74AA8">
        <w:rPr>
          <w:rStyle w:val="ng-star-inserted"/>
          <w:rFonts w:ascii="Helvetica Neue" w:hAnsi="Helvetica Neue"/>
          <w:b/>
          <w:bCs/>
          <w:color w:val="1A1C1E"/>
          <w:sz w:val="21"/>
          <w:szCs w:val="21"/>
          <w:lang w:val="ru-RU"/>
        </w:rPr>
        <w:t>Закону Грузии «О защите персональных данных»</w:t>
      </w:r>
      <w:r>
        <w:rPr>
          <w:rStyle w:val="ng-star-inserted"/>
          <w:rFonts w:ascii="Helvetica Neue" w:hAnsi="Helvetica Neue"/>
          <w:color w:val="1A1C1E"/>
          <w:sz w:val="21"/>
          <w:szCs w:val="21"/>
        </w:rPr>
        <w:t> </w:t>
      </w:r>
      <w:r w:rsidRPr="00C74AA8">
        <w:rPr>
          <w:rStyle w:val="ng-star-inserted"/>
          <w:rFonts w:ascii="Helvetica Neue" w:hAnsi="Helvetica Neue"/>
          <w:color w:val="1A1C1E"/>
          <w:sz w:val="21"/>
          <w:szCs w:val="21"/>
          <w:lang w:val="ru-RU"/>
        </w:rPr>
        <w:t>и</w:t>
      </w:r>
      <w:r>
        <w:rPr>
          <w:rStyle w:val="ng-star-inserted"/>
          <w:rFonts w:ascii="Helvetica Neue" w:hAnsi="Helvetica Neue"/>
          <w:color w:val="1A1C1E"/>
          <w:sz w:val="21"/>
          <w:szCs w:val="21"/>
        </w:rPr>
        <w:t> </w:t>
      </w:r>
      <w:r w:rsidRPr="00C74AA8">
        <w:rPr>
          <w:rStyle w:val="ng-star-inserted"/>
          <w:rFonts w:ascii="Helvetica Neue" w:hAnsi="Helvetica Neue"/>
          <w:b/>
          <w:bCs/>
          <w:color w:val="1A1C1E"/>
          <w:sz w:val="21"/>
          <w:szCs w:val="21"/>
          <w:lang w:val="ru-RU"/>
        </w:rPr>
        <w:t>Общему регламенту по защите данных ЕС (</w:t>
      </w:r>
      <w:r>
        <w:rPr>
          <w:rStyle w:val="ng-star-inserted"/>
          <w:rFonts w:ascii="Helvetica Neue" w:hAnsi="Helvetica Neue"/>
          <w:b/>
          <w:bCs/>
          <w:color w:val="1A1C1E"/>
          <w:sz w:val="21"/>
          <w:szCs w:val="21"/>
        </w:rPr>
        <w:t>GDPR</w:t>
      </w:r>
      <w:r w:rsidRPr="00C74AA8">
        <w:rPr>
          <w:rStyle w:val="ng-star-inserted"/>
          <w:rFonts w:ascii="Helvetica Neue" w:hAnsi="Helvetica Neue"/>
          <w:b/>
          <w:bCs/>
          <w:color w:val="1A1C1E"/>
          <w:sz w:val="21"/>
          <w:szCs w:val="21"/>
          <w:lang w:val="ru-RU"/>
        </w:rPr>
        <w:t>)</w:t>
      </w:r>
      <w:r w:rsidRPr="00C74AA8">
        <w:rPr>
          <w:rStyle w:val="ng-star-inserted"/>
          <w:rFonts w:ascii="Helvetica Neue" w:hAnsi="Helvetica Neue"/>
          <w:color w:val="1A1C1E"/>
          <w:sz w:val="21"/>
          <w:szCs w:val="21"/>
          <w:lang w:val="ru-RU"/>
        </w:rPr>
        <w:t>, который имеет экстерриториальное действие и применяется ко многим крипто-компаниям, обслуживающим европейских пользователей. Наши услуги включают проведение</w:t>
      </w:r>
      <w:r>
        <w:rPr>
          <w:rStyle w:val="ng-star-inserted"/>
          <w:rFonts w:ascii="Helvetica Neue" w:hAnsi="Helvetica Neue"/>
          <w:color w:val="1A1C1E"/>
          <w:sz w:val="21"/>
          <w:szCs w:val="21"/>
        </w:rPr>
        <w:t> </w:t>
      </w:r>
      <w:r w:rsidRPr="00C74AA8">
        <w:rPr>
          <w:rStyle w:val="ng-star-inserted"/>
          <w:rFonts w:ascii="Helvetica Neue" w:hAnsi="Helvetica Neue"/>
          <w:b/>
          <w:bCs/>
          <w:color w:val="1A1C1E"/>
          <w:sz w:val="21"/>
          <w:szCs w:val="21"/>
          <w:lang w:val="ru-RU"/>
        </w:rPr>
        <w:t>аудита защиты персональных данных</w:t>
      </w:r>
      <w:r w:rsidRPr="00C74AA8">
        <w:rPr>
          <w:rStyle w:val="ng-star-inserted"/>
          <w:rFonts w:ascii="Helvetica Neue" w:hAnsi="Helvetica Neue"/>
          <w:color w:val="1A1C1E"/>
          <w:sz w:val="21"/>
          <w:szCs w:val="21"/>
          <w:lang w:val="ru-RU"/>
        </w:rPr>
        <w:t>, разработку соответствующих политик конфиденциальности и форм согласия пользователей, а также консультирование по правовым требованиям для международной передачи данных. Мы напрямую взаимодействуем со</w:t>
      </w:r>
      <w:r>
        <w:rPr>
          <w:rStyle w:val="ng-star-inserted"/>
          <w:rFonts w:ascii="Helvetica Neue" w:hAnsi="Helvetica Neue"/>
          <w:color w:val="1A1C1E"/>
          <w:sz w:val="21"/>
          <w:szCs w:val="21"/>
        </w:rPr>
        <w:t> </w:t>
      </w:r>
      <w:r w:rsidRPr="00C74AA8">
        <w:rPr>
          <w:rStyle w:val="ng-star-inserted"/>
          <w:rFonts w:ascii="Helvetica Neue" w:hAnsi="Helvetica Neue"/>
          <w:b/>
          <w:bCs/>
          <w:color w:val="1A1C1E"/>
          <w:sz w:val="21"/>
          <w:szCs w:val="21"/>
          <w:lang w:val="ru-RU"/>
        </w:rPr>
        <w:t>Службой защиты персональных данных Грузии</w:t>
      </w:r>
      <w:r>
        <w:rPr>
          <w:rStyle w:val="ng-star-inserted"/>
          <w:rFonts w:ascii="Helvetica Neue" w:hAnsi="Helvetica Neue"/>
          <w:color w:val="1A1C1E"/>
          <w:sz w:val="21"/>
          <w:szCs w:val="21"/>
        </w:rPr>
        <w:t> </w:t>
      </w:r>
      <w:r w:rsidRPr="00C74AA8">
        <w:rPr>
          <w:rStyle w:val="ng-star-inserted"/>
          <w:rFonts w:ascii="Helvetica Neue" w:hAnsi="Helvetica Neue"/>
          <w:color w:val="1A1C1E"/>
          <w:sz w:val="21"/>
          <w:szCs w:val="21"/>
          <w:lang w:val="ru-RU"/>
        </w:rPr>
        <w:t>от вашего имени для решения любых вопросов.</w:t>
      </w:r>
    </w:p>
    <w:p w:rsidR="00C74AA8" w:rsidRPr="00C74AA8"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74AA8">
        <w:rPr>
          <w:rStyle w:val="ng-star-inserted"/>
          <w:rFonts w:ascii="Helvetica Neue" w:hAnsi="Helvetica Neue"/>
          <w:color w:val="1A1C1E"/>
          <w:sz w:val="21"/>
          <w:szCs w:val="21"/>
          <w:lang w:val="ru-RU"/>
        </w:rPr>
        <w:t>Во-вторых, мы фокусируемся на проактивном управлении рисками кибербезопасности с юридической точки зрения. Мы помогаем вам выйти за рамки базовой безопасности и создать юридически защищенную позицию. Это включает консультирование по</w:t>
      </w:r>
      <w:r>
        <w:rPr>
          <w:rStyle w:val="ng-star-inserted"/>
          <w:rFonts w:ascii="Helvetica Neue" w:hAnsi="Helvetica Neue"/>
          <w:color w:val="1A1C1E"/>
          <w:sz w:val="21"/>
          <w:szCs w:val="21"/>
        </w:rPr>
        <w:t> </w:t>
      </w:r>
      <w:r w:rsidRPr="00C74AA8">
        <w:rPr>
          <w:rStyle w:val="ng-star-inserted"/>
          <w:rFonts w:ascii="Helvetica Neue" w:hAnsi="Helvetica Neue"/>
          <w:b/>
          <w:bCs/>
          <w:color w:val="1A1C1E"/>
          <w:sz w:val="21"/>
          <w:szCs w:val="21"/>
          <w:lang w:val="ru-RU"/>
        </w:rPr>
        <w:t>лучшим практикам кибербезопасности</w:t>
      </w:r>
      <w:r>
        <w:rPr>
          <w:rStyle w:val="ng-star-inserted"/>
          <w:rFonts w:ascii="Helvetica Neue" w:hAnsi="Helvetica Neue"/>
          <w:color w:val="1A1C1E"/>
          <w:sz w:val="21"/>
          <w:szCs w:val="21"/>
        </w:rPr>
        <w:t> </w:t>
      </w:r>
      <w:r w:rsidRPr="00C74AA8">
        <w:rPr>
          <w:rStyle w:val="ng-star-inserted"/>
          <w:rFonts w:ascii="Helvetica Neue" w:hAnsi="Helvetica Neue"/>
          <w:color w:val="1A1C1E"/>
          <w:sz w:val="21"/>
          <w:szCs w:val="21"/>
          <w:lang w:val="ru-RU"/>
        </w:rPr>
        <w:t>для защиты приватных ключей и обеспечения сохранности средств пользователей, проведение юридической</w:t>
      </w:r>
      <w:r>
        <w:rPr>
          <w:rStyle w:val="ng-star-inserted"/>
          <w:rFonts w:ascii="Helvetica Neue" w:hAnsi="Helvetica Neue"/>
          <w:color w:val="1A1C1E"/>
          <w:sz w:val="21"/>
          <w:szCs w:val="21"/>
        </w:rPr>
        <w:t> </w:t>
      </w:r>
      <w:r w:rsidRPr="00C74AA8">
        <w:rPr>
          <w:rStyle w:val="ng-star-inserted"/>
          <w:rFonts w:ascii="Helvetica Neue" w:hAnsi="Helvetica Neue"/>
          <w:b/>
          <w:bCs/>
          <w:color w:val="1A1C1E"/>
          <w:sz w:val="21"/>
          <w:szCs w:val="21"/>
          <w:lang w:val="ru-RU"/>
        </w:rPr>
        <w:t>оценки рисков</w:t>
      </w:r>
      <w:r>
        <w:rPr>
          <w:rStyle w:val="ng-star-inserted"/>
          <w:rFonts w:ascii="Helvetica Neue" w:hAnsi="Helvetica Neue"/>
          <w:color w:val="1A1C1E"/>
          <w:sz w:val="21"/>
          <w:szCs w:val="21"/>
        </w:rPr>
        <w:t> </w:t>
      </w:r>
      <w:r w:rsidRPr="00C74AA8">
        <w:rPr>
          <w:rStyle w:val="ng-star-inserted"/>
          <w:rFonts w:ascii="Helvetica Neue" w:hAnsi="Helvetica Neue"/>
          <w:color w:val="1A1C1E"/>
          <w:sz w:val="21"/>
          <w:szCs w:val="21"/>
          <w:lang w:val="ru-RU"/>
        </w:rPr>
        <w:t xml:space="preserve">вашей технической архитектуры и помощь во внедрении внутренних политик, соответствующих строгим стандартам, предъявляемым к </w:t>
      </w:r>
      <w:r>
        <w:rPr>
          <w:rStyle w:val="ng-star-inserted"/>
          <w:rFonts w:ascii="Helvetica Neue" w:hAnsi="Helvetica Neue"/>
          <w:color w:val="1A1C1E"/>
          <w:sz w:val="21"/>
          <w:szCs w:val="21"/>
        </w:rPr>
        <w:t>VASP </w:t>
      </w:r>
      <w:r w:rsidRPr="00C74AA8">
        <w:rPr>
          <w:rStyle w:val="ng-star-inserted"/>
          <w:rFonts w:ascii="Helvetica Neue" w:hAnsi="Helvetica Neue"/>
          <w:b/>
          <w:bCs/>
          <w:color w:val="1A1C1E"/>
          <w:sz w:val="21"/>
          <w:szCs w:val="21"/>
          <w:lang w:val="ru-RU"/>
        </w:rPr>
        <w:t>Национальным банком Грузии (НБГ)</w:t>
      </w:r>
      <w:r w:rsidRPr="00C74AA8">
        <w:rPr>
          <w:rStyle w:val="ng-star-inserted"/>
          <w:rFonts w:ascii="Helvetica Neue" w:hAnsi="Helvetica Neue"/>
          <w:color w:val="1A1C1E"/>
          <w:sz w:val="21"/>
          <w:szCs w:val="21"/>
          <w:lang w:val="ru-RU"/>
        </w:rPr>
        <w:t>. Краеугольным камнем нашей работы здесь является помощь в разработке и формализации комплексного</w:t>
      </w:r>
      <w:r>
        <w:rPr>
          <w:rStyle w:val="ng-star-inserted"/>
          <w:rFonts w:ascii="Helvetica Neue" w:hAnsi="Helvetica Neue"/>
          <w:color w:val="1A1C1E"/>
          <w:sz w:val="21"/>
          <w:szCs w:val="21"/>
        </w:rPr>
        <w:t> </w:t>
      </w:r>
      <w:r w:rsidRPr="00C74AA8">
        <w:rPr>
          <w:rStyle w:val="ng-star-inserted"/>
          <w:rFonts w:ascii="Helvetica Neue" w:hAnsi="Helvetica Neue"/>
          <w:b/>
          <w:bCs/>
          <w:color w:val="1A1C1E"/>
          <w:sz w:val="21"/>
          <w:szCs w:val="21"/>
          <w:lang w:val="ru-RU"/>
        </w:rPr>
        <w:t>Плана реагирования на киберинциденты и утечки данных</w:t>
      </w:r>
      <w:r w:rsidRPr="00C74AA8">
        <w:rPr>
          <w:rStyle w:val="ng-star-inserted"/>
          <w:rFonts w:ascii="Helvetica Neue" w:hAnsi="Helvetica Neue"/>
          <w:color w:val="1A1C1E"/>
          <w:sz w:val="21"/>
          <w:szCs w:val="21"/>
          <w:lang w:val="ru-RU"/>
        </w:rPr>
        <w:t>. Этот критически важный документ описывает точные шаги, которые необходимо предпринять в кризисной ситуации — от первоначальной локализации и криминалистического расследования до выполнения ваших юридических обязательств по</w:t>
      </w:r>
      <w:r>
        <w:rPr>
          <w:rStyle w:val="ng-star-inserted"/>
          <w:rFonts w:ascii="Helvetica Neue" w:hAnsi="Helvetica Neue"/>
          <w:color w:val="1A1C1E"/>
          <w:sz w:val="21"/>
          <w:szCs w:val="21"/>
        </w:rPr>
        <w:t> </w:t>
      </w:r>
      <w:r w:rsidRPr="00C74AA8">
        <w:rPr>
          <w:rStyle w:val="ng-star-inserted"/>
          <w:rFonts w:ascii="Helvetica Neue" w:hAnsi="Helvetica Neue"/>
          <w:b/>
          <w:bCs/>
          <w:color w:val="1A1C1E"/>
          <w:sz w:val="21"/>
          <w:szCs w:val="21"/>
          <w:lang w:val="ru-RU"/>
        </w:rPr>
        <w:t>уведомлению клиентов</w:t>
      </w:r>
      <w:r>
        <w:rPr>
          <w:rStyle w:val="ng-star-inserted"/>
          <w:rFonts w:ascii="Helvetica Neue" w:hAnsi="Helvetica Neue"/>
          <w:color w:val="1A1C1E"/>
          <w:sz w:val="21"/>
          <w:szCs w:val="21"/>
        </w:rPr>
        <w:t> </w:t>
      </w:r>
      <w:r w:rsidRPr="00C74AA8">
        <w:rPr>
          <w:rStyle w:val="ng-star-inserted"/>
          <w:rFonts w:ascii="Helvetica Neue" w:hAnsi="Helvetica Neue"/>
          <w:color w:val="1A1C1E"/>
          <w:sz w:val="21"/>
          <w:szCs w:val="21"/>
          <w:lang w:val="ru-RU"/>
        </w:rPr>
        <w:t>и</w:t>
      </w:r>
      <w:r>
        <w:rPr>
          <w:rStyle w:val="ng-star-inserted"/>
          <w:rFonts w:ascii="Helvetica Neue" w:hAnsi="Helvetica Neue"/>
          <w:color w:val="1A1C1E"/>
          <w:sz w:val="21"/>
          <w:szCs w:val="21"/>
        </w:rPr>
        <w:t> </w:t>
      </w:r>
      <w:r w:rsidRPr="00C74AA8">
        <w:rPr>
          <w:rStyle w:val="ng-star-inserted"/>
          <w:rFonts w:ascii="Helvetica Neue" w:hAnsi="Helvetica Neue"/>
          <w:b/>
          <w:bCs/>
          <w:color w:val="1A1C1E"/>
          <w:sz w:val="21"/>
          <w:szCs w:val="21"/>
          <w:lang w:val="ru-RU"/>
        </w:rPr>
        <w:t>сообщению в регуляторные органы</w:t>
      </w:r>
      <w:r w:rsidRPr="00C74AA8">
        <w:rPr>
          <w:rStyle w:val="ng-star-inserted"/>
          <w:rFonts w:ascii="Helvetica Neue" w:hAnsi="Helvetica Neue"/>
          <w:color w:val="1A1C1E"/>
          <w:sz w:val="21"/>
          <w:szCs w:val="21"/>
          <w:lang w:val="ru-RU"/>
        </w:rPr>
        <w:t>.</w:t>
      </w:r>
    </w:p>
    <w:p w:rsidR="00C74AA8" w:rsidRPr="00C74AA8" w:rsidRDefault="00C74AA8" w:rsidP="00C74AA8">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C74AA8">
        <w:rPr>
          <w:rStyle w:val="ng-star-inserted"/>
          <w:rFonts w:ascii="Helvetica Neue" w:hAnsi="Helvetica Neue"/>
          <w:color w:val="1A1C1E"/>
          <w:sz w:val="21"/>
          <w:szCs w:val="21"/>
          <w:lang w:val="ru-RU"/>
        </w:rPr>
        <w:t>В случае инцидента безопасности наличие заранее разработанного, юридически обоснованного плана — это разница между управляемым кризисом и корпоративной катастрофой. Мы предоставляем правовую архитектуру, чтобы гарантировать, что вы всегда готовы, превращая вашу кибербезопасность и защиту данных из источника ответственности в краеугольный камень доверия.</w:t>
      </w:r>
    </w:p>
    <w:p w:rsidR="00C74AA8" w:rsidRPr="00C74AA8" w:rsidRDefault="00C74AA8" w:rsidP="00C74AA8">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C74AA8">
        <w:rPr>
          <w:rStyle w:val="ng-star-inserted"/>
          <w:rFonts w:ascii="Helvetica Neue" w:hAnsi="Helvetica Neue"/>
          <w:b/>
          <w:bCs/>
          <w:color w:val="1A1C1E"/>
          <w:sz w:val="21"/>
          <w:szCs w:val="21"/>
          <w:lang w:val="ru-RU"/>
        </w:rPr>
        <w:t>Для комплексной оценки вашей юридической готовности в области кибербезопасности и соблюдения законодательства о защите данных, свяжитесь с нашей командой для разработки вашей стратегии защиты.</w:t>
      </w:r>
    </w:p>
    <w:p w:rsidR="00C74AA8" w:rsidRDefault="00C74AA8" w:rsidP="00C74AA8">
      <w:pPr>
        <w:jc w:val="both"/>
        <w:rPr>
          <w:lang w:val="ru-RU"/>
        </w:rPr>
      </w:pPr>
    </w:p>
    <w:p w:rsidR="00216641" w:rsidRDefault="00216641" w:rsidP="00C74AA8">
      <w:pPr>
        <w:jc w:val="both"/>
        <w:rPr>
          <w:lang w:val="ru-RU"/>
        </w:rPr>
      </w:pPr>
    </w:p>
    <w:p w:rsidR="00216641" w:rsidRDefault="00216641" w:rsidP="00C74AA8">
      <w:pPr>
        <w:jc w:val="both"/>
        <w:rPr>
          <w:lang w:val="ru-RU"/>
        </w:rPr>
      </w:pPr>
    </w:p>
    <w:p w:rsidR="00216641" w:rsidRDefault="00216641" w:rsidP="00C74AA8">
      <w:pPr>
        <w:jc w:val="both"/>
        <w:rPr>
          <w:lang w:val="ru-RU"/>
        </w:rPr>
      </w:pPr>
    </w:p>
    <w:p w:rsidR="00216641" w:rsidRDefault="00216641" w:rsidP="00C74AA8">
      <w:pPr>
        <w:jc w:val="both"/>
        <w:rPr>
          <w:lang w:val="ru-RU"/>
        </w:rPr>
      </w:pPr>
    </w:p>
    <w:p w:rsidR="00216641" w:rsidRDefault="00216641" w:rsidP="00C74AA8">
      <w:pPr>
        <w:jc w:val="both"/>
        <w:rPr>
          <w:lang w:val="ru-RU"/>
        </w:rPr>
      </w:pPr>
    </w:p>
    <w:p w:rsidR="00216641" w:rsidRDefault="00216641" w:rsidP="00C74AA8">
      <w:pPr>
        <w:jc w:val="both"/>
        <w:rPr>
          <w:lang w:val="ru-RU"/>
        </w:rPr>
      </w:pPr>
    </w:p>
    <w:p w:rsidR="00216641" w:rsidRDefault="00216641" w:rsidP="00C74AA8">
      <w:pPr>
        <w:jc w:val="both"/>
        <w:rPr>
          <w:lang w:val="ru-RU"/>
        </w:rPr>
      </w:pPr>
    </w:p>
    <w:p w:rsidR="00216641" w:rsidRDefault="00216641" w:rsidP="00C74AA8">
      <w:pPr>
        <w:jc w:val="both"/>
        <w:rPr>
          <w:lang w:val="ru-RU"/>
        </w:rPr>
      </w:pPr>
    </w:p>
    <w:p w:rsidR="00216641" w:rsidRDefault="00216641" w:rsidP="00216641">
      <w:bookmarkStart w:id="0" w:name="_GoBack"/>
      <w:bookmarkEnd w:id="0"/>
      <w:r>
        <w:lastRenderedPageBreak/>
        <w:pict>
          <v:rect id="_x0000_i1025" style="width:0;height:1.5pt" o:hralign="center" o:hrstd="t" o:hr="t" fillcolor="#a0a0a0" stroked="f"/>
        </w:pict>
      </w:r>
    </w:p>
    <w:p w:rsidR="00216641" w:rsidRDefault="00216641" w:rsidP="00216641">
      <w:pPr>
        <w:pStyle w:val="Heading3"/>
      </w:pPr>
      <w:proofErr w:type="spellStart"/>
      <w:r>
        <w:t>ნაწილი</w:t>
      </w:r>
      <w:proofErr w:type="spellEnd"/>
      <w:r>
        <w:t xml:space="preserve"> 1: </w:t>
      </w:r>
      <w:proofErr w:type="spellStart"/>
      <w:r>
        <w:t>ვებგვერდის</w:t>
      </w:r>
      <w:proofErr w:type="spellEnd"/>
      <w:r>
        <w:t xml:space="preserve"> </w:t>
      </w:r>
      <w:proofErr w:type="spellStart"/>
      <w:r>
        <w:t>კონტენტ</w:t>
      </w:r>
      <w:r>
        <w:rPr>
          <w:rFonts w:ascii="Sylfaen" w:hAnsi="Sylfaen" w:cs="Sylfaen"/>
        </w:rPr>
        <w:t>ი</w:t>
      </w:r>
      <w:proofErr w:type="spellEnd"/>
    </w:p>
    <w:p w:rsidR="00216641" w:rsidRDefault="00216641" w:rsidP="00216641">
      <w:pPr>
        <w:pStyle w:val="Heading4"/>
      </w:pPr>
      <w:r>
        <w:t>Georgian (</w:t>
      </w:r>
      <w:proofErr w:type="spellStart"/>
      <w:r>
        <w:t>ქართული</w:t>
      </w:r>
      <w:proofErr w:type="spellEnd"/>
      <w:r>
        <w:t>)</w:t>
      </w:r>
    </w:p>
    <w:p w:rsidR="00216641" w:rsidRDefault="00216641" w:rsidP="00216641">
      <w:r>
        <w:rPr>
          <w:b/>
          <w:bCs/>
        </w:rPr>
        <w:t>Title:</w:t>
      </w:r>
      <w:r>
        <w:br/>
      </w:r>
      <w:proofErr w:type="spellStart"/>
      <w:r>
        <w:t>კიბერუსაფრთხოება</w:t>
      </w:r>
      <w:proofErr w:type="spellEnd"/>
      <w:r>
        <w:t xml:space="preserve"> </w:t>
      </w:r>
      <w:proofErr w:type="spellStart"/>
      <w:r>
        <w:t>და</w:t>
      </w:r>
      <w:proofErr w:type="spellEnd"/>
      <w:r>
        <w:t xml:space="preserve"> </w:t>
      </w:r>
      <w:proofErr w:type="spellStart"/>
      <w:r>
        <w:t>მონაცემთა</w:t>
      </w:r>
      <w:proofErr w:type="spellEnd"/>
      <w:r>
        <w:t xml:space="preserve"> </w:t>
      </w:r>
      <w:proofErr w:type="spellStart"/>
      <w:r>
        <w:t>დაცვა</w:t>
      </w:r>
      <w:proofErr w:type="spellEnd"/>
      <w:r>
        <w:t xml:space="preserve">: </w:t>
      </w:r>
      <w:proofErr w:type="spellStart"/>
      <w:r>
        <w:t>იურიდიული</w:t>
      </w:r>
      <w:proofErr w:type="spellEnd"/>
      <w:r>
        <w:t xml:space="preserve"> </w:t>
      </w:r>
      <w:proofErr w:type="spellStart"/>
      <w:r>
        <w:t>ფარი</w:t>
      </w:r>
      <w:proofErr w:type="spellEnd"/>
      <w:r>
        <w:t xml:space="preserve"> </w:t>
      </w:r>
      <w:proofErr w:type="spellStart"/>
      <w:r>
        <w:t>მაღალი</w:t>
      </w:r>
      <w:proofErr w:type="spellEnd"/>
      <w:r>
        <w:t xml:space="preserve"> </w:t>
      </w:r>
      <w:proofErr w:type="spellStart"/>
      <w:r>
        <w:t>რისკის</w:t>
      </w:r>
      <w:proofErr w:type="spellEnd"/>
      <w:r>
        <w:t xml:space="preserve"> </w:t>
      </w:r>
      <w:proofErr w:type="spellStart"/>
      <w:r>
        <w:t>გარემოშ</w:t>
      </w:r>
      <w:r>
        <w:rPr>
          <w:rFonts w:ascii="Sylfaen" w:hAnsi="Sylfaen" w:cs="Sylfaen"/>
        </w:rPr>
        <w:t>ი</w:t>
      </w:r>
      <w:proofErr w:type="spellEnd"/>
    </w:p>
    <w:p w:rsidR="00216641" w:rsidRDefault="00216641" w:rsidP="00216641">
      <w:r>
        <w:rPr>
          <w:b/>
          <w:bCs/>
        </w:rPr>
        <w:t>Short Description:</w:t>
      </w:r>
      <w:r>
        <w:br/>
      </w:r>
      <w:proofErr w:type="spellStart"/>
      <w:r>
        <w:t>კრიპტო-სამყაროში</w:t>
      </w:r>
      <w:proofErr w:type="spellEnd"/>
      <w:r>
        <w:t xml:space="preserve"> </w:t>
      </w:r>
      <w:proofErr w:type="spellStart"/>
      <w:r>
        <w:t>მონაცემთა</w:t>
      </w:r>
      <w:proofErr w:type="spellEnd"/>
      <w:r>
        <w:t xml:space="preserve"> </w:t>
      </w:r>
      <w:proofErr w:type="spellStart"/>
      <w:r>
        <w:t>გაჟონვა</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უბრალოდ</w:t>
      </w:r>
      <w:proofErr w:type="spellEnd"/>
      <w:r>
        <w:t xml:space="preserve"> </w:t>
      </w:r>
      <w:proofErr w:type="spellStart"/>
      <w:r>
        <w:t>ინციდენტი</w:t>
      </w:r>
      <w:proofErr w:type="spellEnd"/>
      <w:r>
        <w:t xml:space="preserve">, </w:t>
      </w:r>
      <w:proofErr w:type="spellStart"/>
      <w:r>
        <w:t>არამედ</w:t>
      </w:r>
      <w:proofErr w:type="spellEnd"/>
      <w:r>
        <w:t xml:space="preserve"> </w:t>
      </w:r>
      <w:proofErr w:type="spellStart"/>
      <w:r>
        <w:t>რეპუტაციის</w:t>
      </w:r>
      <w:proofErr w:type="spellEnd"/>
      <w:r>
        <w:t xml:space="preserve"> </w:t>
      </w:r>
      <w:proofErr w:type="spellStart"/>
      <w:r>
        <w:t>კრახია</w:t>
      </w:r>
      <w:proofErr w:type="spellEnd"/>
      <w:r>
        <w:t xml:space="preserve">. </w:t>
      </w:r>
      <w:proofErr w:type="spellStart"/>
      <w:r>
        <w:t>ჩვენ</w:t>
      </w:r>
      <w:proofErr w:type="spellEnd"/>
      <w:r>
        <w:t xml:space="preserve"> </w:t>
      </w:r>
      <w:proofErr w:type="spellStart"/>
      <w:r>
        <w:t>ვქმნით</w:t>
      </w:r>
      <w:proofErr w:type="spellEnd"/>
      <w:r>
        <w:t xml:space="preserve"> </w:t>
      </w:r>
      <w:proofErr w:type="spellStart"/>
      <w:r>
        <w:t>თქვენს</w:t>
      </w:r>
      <w:proofErr w:type="spellEnd"/>
      <w:r>
        <w:t xml:space="preserve"> </w:t>
      </w:r>
      <w:proofErr w:type="spellStart"/>
      <w:r>
        <w:t>სამართლებრივ</w:t>
      </w:r>
      <w:proofErr w:type="spellEnd"/>
      <w:r>
        <w:t xml:space="preserve"> </w:t>
      </w:r>
      <w:proofErr w:type="spellStart"/>
      <w:r>
        <w:t>დაცვას</w:t>
      </w:r>
      <w:proofErr w:type="spellEnd"/>
      <w:r>
        <w:t xml:space="preserve"> </w:t>
      </w:r>
      <w:proofErr w:type="spellStart"/>
      <w:r>
        <w:t>შეტევამდე</w:t>
      </w:r>
      <w:proofErr w:type="spellEnd"/>
      <w:r>
        <w:t xml:space="preserve"> — </w:t>
      </w:r>
      <w:proofErr w:type="spellStart"/>
      <w:r>
        <w:t>ვამუშავებთ</w:t>
      </w:r>
      <w:proofErr w:type="spellEnd"/>
      <w:r>
        <w:t xml:space="preserve"> </w:t>
      </w:r>
      <w:proofErr w:type="spellStart"/>
      <w:r>
        <w:t>კიბერუსაფრთხოების</w:t>
      </w:r>
      <w:proofErr w:type="spellEnd"/>
      <w:r>
        <w:t xml:space="preserve"> </w:t>
      </w:r>
      <w:proofErr w:type="spellStart"/>
      <w:r>
        <w:t>მძლავრ</w:t>
      </w:r>
      <w:proofErr w:type="spellEnd"/>
      <w:r>
        <w:t xml:space="preserve"> </w:t>
      </w:r>
      <w:proofErr w:type="spellStart"/>
      <w:r>
        <w:t>გეგმებს</w:t>
      </w:r>
      <w:proofErr w:type="spellEnd"/>
      <w:r>
        <w:t xml:space="preserve"> </w:t>
      </w:r>
      <w:proofErr w:type="spellStart"/>
      <w:r>
        <w:t>და</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პოლიტიკას</w:t>
      </w:r>
      <w:proofErr w:type="spellEnd"/>
      <w:r>
        <w:t xml:space="preserve">, </w:t>
      </w:r>
      <w:proofErr w:type="spellStart"/>
      <w:r>
        <w:t>რომელიც</w:t>
      </w:r>
      <w:proofErr w:type="spellEnd"/>
      <w:r>
        <w:t xml:space="preserve"> </w:t>
      </w:r>
      <w:proofErr w:type="spellStart"/>
      <w:r>
        <w:t>იცავს</w:t>
      </w:r>
      <w:proofErr w:type="spellEnd"/>
      <w:r>
        <w:t xml:space="preserve"> </w:t>
      </w:r>
      <w:proofErr w:type="spellStart"/>
      <w:r>
        <w:t>თქვენს</w:t>
      </w:r>
      <w:proofErr w:type="spellEnd"/>
      <w:r>
        <w:t xml:space="preserve"> </w:t>
      </w:r>
      <w:proofErr w:type="spellStart"/>
      <w:r>
        <w:t>აქტივებს</w:t>
      </w:r>
      <w:proofErr w:type="spellEnd"/>
      <w:r>
        <w:t xml:space="preserve">, </w:t>
      </w:r>
      <w:proofErr w:type="spellStart"/>
      <w:r>
        <w:t>მომხმარებლებს</w:t>
      </w:r>
      <w:proofErr w:type="spellEnd"/>
      <w:r>
        <w:t xml:space="preserve"> </w:t>
      </w:r>
      <w:proofErr w:type="spellStart"/>
      <w:r>
        <w:t>და</w:t>
      </w:r>
      <w:proofErr w:type="spellEnd"/>
      <w:r>
        <w:t xml:space="preserve">, </w:t>
      </w:r>
      <w:proofErr w:type="spellStart"/>
      <w:r>
        <w:t>რაც</w:t>
      </w:r>
      <w:proofErr w:type="spellEnd"/>
      <w:r>
        <w:t xml:space="preserve"> </w:t>
      </w:r>
      <w:proofErr w:type="spellStart"/>
      <w:r>
        <w:t>მთავარია</w:t>
      </w:r>
      <w:proofErr w:type="spellEnd"/>
      <w:r>
        <w:t xml:space="preserve">, </w:t>
      </w:r>
      <w:proofErr w:type="spellStart"/>
      <w:r>
        <w:t>თქვენს</w:t>
      </w:r>
      <w:proofErr w:type="spellEnd"/>
      <w:r>
        <w:t xml:space="preserve"> </w:t>
      </w:r>
      <w:proofErr w:type="spellStart"/>
      <w:r>
        <w:t>ბიზნესს</w:t>
      </w:r>
      <w:proofErr w:type="spellEnd"/>
      <w:r>
        <w:t>.</w:t>
      </w:r>
    </w:p>
    <w:p w:rsidR="00216641" w:rsidRDefault="00216641" w:rsidP="00216641">
      <w:r>
        <w:rPr>
          <w:b/>
          <w:bCs/>
        </w:rPr>
        <w:t>Full Content:</w:t>
      </w:r>
      <w:r>
        <w:br/>
      </w:r>
      <w:proofErr w:type="spellStart"/>
      <w:r>
        <w:t>ციფრული</w:t>
      </w:r>
      <w:proofErr w:type="spellEnd"/>
      <w:r>
        <w:t xml:space="preserve"> </w:t>
      </w:r>
      <w:proofErr w:type="spellStart"/>
      <w:r>
        <w:t>აქტივების</w:t>
      </w:r>
      <w:proofErr w:type="spellEnd"/>
      <w:r>
        <w:t xml:space="preserve"> </w:t>
      </w:r>
      <w:proofErr w:type="spellStart"/>
      <w:r>
        <w:t>ეკონომიკაში</w:t>
      </w:r>
      <w:proofErr w:type="spellEnd"/>
      <w:r>
        <w:t xml:space="preserve">, </w:t>
      </w:r>
      <w:proofErr w:type="spellStart"/>
      <w:r>
        <w:t>მონაცემები</w:t>
      </w:r>
      <w:proofErr w:type="spellEnd"/>
      <w:r>
        <w:t xml:space="preserve"> </w:t>
      </w:r>
      <w:proofErr w:type="spellStart"/>
      <w:r>
        <w:t>ერთდროულად</w:t>
      </w:r>
      <w:proofErr w:type="spellEnd"/>
      <w:r>
        <w:t xml:space="preserve"> </w:t>
      </w:r>
      <w:proofErr w:type="spellStart"/>
      <w:r>
        <w:t>თქვენი</w:t>
      </w:r>
      <w:proofErr w:type="spellEnd"/>
      <w:r>
        <w:t xml:space="preserve"> </w:t>
      </w:r>
      <w:proofErr w:type="spellStart"/>
      <w:r>
        <w:t>უდიდესი</w:t>
      </w:r>
      <w:proofErr w:type="spellEnd"/>
      <w:r>
        <w:t xml:space="preserve"> </w:t>
      </w:r>
      <w:proofErr w:type="spellStart"/>
      <w:r>
        <w:t>აქტივი</w:t>
      </w:r>
      <w:proofErr w:type="spellEnd"/>
      <w:r>
        <w:t xml:space="preserve"> </w:t>
      </w:r>
      <w:proofErr w:type="spellStart"/>
      <w:r>
        <w:t>და</w:t>
      </w:r>
      <w:proofErr w:type="spellEnd"/>
      <w:r>
        <w:t xml:space="preserve"> </w:t>
      </w:r>
      <w:proofErr w:type="spellStart"/>
      <w:r>
        <w:t>უმძიმესი</w:t>
      </w:r>
      <w:proofErr w:type="spellEnd"/>
      <w:r>
        <w:t xml:space="preserve"> </w:t>
      </w:r>
      <w:proofErr w:type="spellStart"/>
      <w:r>
        <w:t>პასუხისმგებლობაა</w:t>
      </w:r>
      <w:proofErr w:type="spellEnd"/>
      <w:r>
        <w:t>. VASP-</w:t>
      </w:r>
      <w:proofErr w:type="spellStart"/>
      <w:r>
        <w:t>ად</w:t>
      </w:r>
      <w:proofErr w:type="spellEnd"/>
      <w:r>
        <w:t xml:space="preserve"> </w:t>
      </w:r>
      <w:proofErr w:type="spellStart"/>
      <w:r>
        <w:t>რეგისტრირებული</w:t>
      </w:r>
      <w:proofErr w:type="spellEnd"/>
      <w:r>
        <w:t xml:space="preserve"> </w:t>
      </w:r>
      <w:proofErr w:type="spellStart"/>
      <w:r>
        <w:t>ბირჟებისა</w:t>
      </w:r>
      <w:proofErr w:type="spellEnd"/>
      <w:r>
        <w:t xml:space="preserve"> </w:t>
      </w:r>
      <w:proofErr w:type="spellStart"/>
      <w:r>
        <w:t>და</w:t>
      </w:r>
      <w:proofErr w:type="spellEnd"/>
      <w:r>
        <w:t xml:space="preserve"> </w:t>
      </w:r>
      <w:proofErr w:type="spellStart"/>
      <w:r>
        <w:t>DeFi</w:t>
      </w:r>
      <w:proofErr w:type="spellEnd"/>
      <w:r>
        <w:t xml:space="preserve"> </w:t>
      </w:r>
      <w:proofErr w:type="spellStart"/>
      <w:r>
        <w:t>პროტოკოლებისთვის</w:t>
      </w:r>
      <w:proofErr w:type="spellEnd"/>
      <w:r>
        <w:t xml:space="preserve">, </w:t>
      </w:r>
      <w:proofErr w:type="spellStart"/>
      <w:r>
        <w:t>მომხმარებლის</w:t>
      </w:r>
      <w:proofErr w:type="spellEnd"/>
      <w:r>
        <w:t xml:space="preserve"> </w:t>
      </w:r>
      <w:proofErr w:type="spellStart"/>
      <w:r>
        <w:t>მონაცემებისა</w:t>
      </w:r>
      <w:proofErr w:type="spellEnd"/>
      <w:r>
        <w:t xml:space="preserve"> </w:t>
      </w:r>
      <w:proofErr w:type="spellStart"/>
      <w:r>
        <w:t>და</w:t>
      </w:r>
      <w:proofErr w:type="spellEnd"/>
      <w:r>
        <w:t xml:space="preserve"> </w:t>
      </w:r>
      <w:proofErr w:type="spellStart"/>
      <w:r>
        <w:t>პლატფორმის</w:t>
      </w:r>
      <w:proofErr w:type="spellEnd"/>
      <w:r>
        <w:t xml:space="preserve"> </w:t>
      </w:r>
      <w:proofErr w:type="spellStart"/>
      <w:r>
        <w:t>უსაფრთხოება</w:t>
      </w:r>
      <w:proofErr w:type="spellEnd"/>
      <w:r>
        <w:t xml:space="preserve"> </w:t>
      </w:r>
      <w:proofErr w:type="spellStart"/>
      <w:r>
        <w:t>არ</w:t>
      </w:r>
      <w:proofErr w:type="spellEnd"/>
      <w:r>
        <w:t xml:space="preserve"> </w:t>
      </w:r>
      <w:proofErr w:type="spellStart"/>
      <w:r>
        <w:t>არის</w:t>
      </w:r>
      <w:proofErr w:type="spellEnd"/>
      <w:r>
        <w:t xml:space="preserve"> </w:t>
      </w:r>
      <w:proofErr w:type="spellStart"/>
      <w:r>
        <w:t>უბრალო</w:t>
      </w:r>
      <w:proofErr w:type="spellEnd"/>
      <w:r>
        <w:t xml:space="preserve"> IT </w:t>
      </w:r>
      <w:proofErr w:type="spellStart"/>
      <w:r>
        <w:t>საკითხი</w:t>
      </w:r>
      <w:proofErr w:type="spellEnd"/>
      <w:r>
        <w:t xml:space="preserve"> — </w:t>
      </w:r>
      <w:proofErr w:type="spellStart"/>
      <w:r>
        <w:t>ეს</w:t>
      </w:r>
      <w:proofErr w:type="spellEnd"/>
      <w:r>
        <w:t xml:space="preserve"> </w:t>
      </w:r>
      <w:proofErr w:type="spellStart"/>
      <w:r>
        <w:t>ბიზნესისა</w:t>
      </w:r>
      <w:proofErr w:type="spellEnd"/>
      <w:r>
        <w:t xml:space="preserve"> </w:t>
      </w:r>
      <w:proofErr w:type="spellStart"/>
      <w:r>
        <w:t>და</w:t>
      </w:r>
      <w:proofErr w:type="spellEnd"/>
      <w:r>
        <w:t xml:space="preserve"> </w:t>
      </w:r>
      <w:proofErr w:type="spellStart"/>
      <w:r>
        <w:t>სამართლის</w:t>
      </w:r>
      <w:proofErr w:type="spellEnd"/>
      <w:r>
        <w:t xml:space="preserve"> </w:t>
      </w:r>
      <w:proofErr w:type="spellStart"/>
      <w:r>
        <w:t>ძირითადი</w:t>
      </w:r>
      <w:proofErr w:type="spellEnd"/>
      <w:r>
        <w:t xml:space="preserve"> </w:t>
      </w:r>
      <w:proofErr w:type="spellStart"/>
      <w:r>
        <w:t>იმპერატივია</w:t>
      </w:r>
      <w:proofErr w:type="spellEnd"/>
      <w:r>
        <w:t xml:space="preserve">. </w:t>
      </w:r>
      <w:proofErr w:type="spellStart"/>
      <w:r>
        <w:t>მონაცემთა</w:t>
      </w:r>
      <w:proofErr w:type="spellEnd"/>
      <w:r>
        <w:t xml:space="preserve"> </w:t>
      </w:r>
      <w:proofErr w:type="spellStart"/>
      <w:r>
        <w:t>გაჟონვა</w:t>
      </w:r>
      <w:proofErr w:type="spellEnd"/>
      <w:r>
        <w:t xml:space="preserve"> </w:t>
      </w:r>
      <w:proofErr w:type="spellStart"/>
      <w:r>
        <w:t>ან</w:t>
      </w:r>
      <w:proofErr w:type="spellEnd"/>
      <w:r>
        <w:t xml:space="preserve"> </w:t>
      </w:r>
      <w:proofErr w:type="spellStart"/>
      <w:r>
        <w:t>კიბერშეტევა</w:t>
      </w:r>
      <w:proofErr w:type="spellEnd"/>
      <w:r>
        <w:t xml:space="preserve"> </w:t>
      </w:r>
      <w:proofErr w:type="spellStart"/>
      <w:r>
        <w:t>შეიძლება</w:t>
      </w:r>
      <w:proofErr w:type="spellEnd"/>
      <w:r>
        <w:t xml:space="preserve"> </w:t>
      </w:r>
      <w:proofErr w:type="spellStart"/>
      <w:r>
        <w:t>კატასტროფული</w:t>
      </w:r>
      <w:proofErr w:type="spellEnd"/>
      <w:r>
        <w:t xml:space="preserve"> </w:t>
      </w:r>
      <w:proofErr w:type="spellStart"/>
      <w:r>
        <w:t>ფინანსური</w:t>
      </w:r>
      <w:proofErr w:type="spellEnd"/>
      <w:r>
        <w:t xml:space="preserve"> </w:t>
      </w:r>
      <w:proofErr w:type="spellStart"/>
      <w:r>
        <w:t>ზარალის</w:t>
      </w:r>
      <w:proofErr w:type="spellEnd"/>
      <w:r>
        <w:t xml:space="preserve">, </w:t>
      </w:r>
      <w:proofErr w:type="spellStart"/>
      <w:r>
        <w:t>მარეგულირებელი</w:t>
      </w:r>
      <w:proofErr w:type="spellEnd"/>
      <w:r>
        <w:t xml:space="preserve"> </w:t>
      </w:r>
      <w:proofErr w:type="spellStart"/>
      <w:r>
        <w:t>გამოძიებისა</w:t>
      </w:r>
      <w:proofErr w:type="spellEnd"/>
      <w:r>
        <w:t xml:space="preserve"> </w:t>
      </w:r>
      <w:proofErr w:type="spellStart"/>
      <w:r>
        <w:t>და</w:t>
      </w:r>
      <w:proofErr w:type="spellEnd"/>
      <w:r>
        <w:t xml:space="preserve"> </w:t>
      </w:r>
      <w:proofErr w:type="spellStart"/>
      <w:r>
        <w:t>მომხმარებელთა</w:t>
      </w:r>
      <w:proofErr w:type="spellEnd"/>
      <w:r>
        <w:t xml:space="preserve"> </w:t>
      </w:r>
      <w:proofErr w:type="spellStart"/>
      <w:r>
        <w:t>ნდობის</w:t>
      </w:r>
      <w:proofErr w:type="spellEnd"/>
      <w:r>
        <w:t xml:space="preserve"> </w:t>
      </w:r>
      <w:proofErr w:type="spellStart"/>
      <w:r>
        <w:t>სრული</w:t>
      </w:r>
      <w:proofErr w:type="spellEnd"/>
      <w:r>
        <w:t xml:space="preserve"> </w:t>
      </w:r>
      <w:proofErr w:type="spellStart"/>
      <w:r>
        <w:t>დაკარგვის</w:t>
      </w:r>
      <w:proofErr w:type="spellEnd"/>
      <w:r>
        <w:t xml:space="preserve"> </w:t>
      </w:r>
      <w:proofErr w:type="spellStart"/>
      <w:r>
        <w:t>მიზეზი</w:t>
      </w:r>
      <w:proofErr w:type="spellEnd"/>
      <w:r>
        <w:t xml:space="preserve"> </w:t>
      </w:r>
      <w:proofErr w:type="spellStart"/>
      <w:r>
        <w:t>გახდეს</w:t>
      </w:r>
      <w:proofErr w:type="spellEnd"/>
      <w:r>
        <w:t xml:space="preserve">. Legal Sandbox Georgia </w:t>
      </w:r>
      <w:proofErr w:type="spellStart"/>
      <w:r>
        <w:t>გთავაზობთ</w:t>
      </w:r>
      <w:proofErr w:type="spellEnd"/>
      <w:r>
        <w:t xml:space="preserve"> </w:t>
      </w:r>
      <w:proofErr w:type="spellStart"/>
      <w:r>
        <w:t>საექსპერტო</w:t>
      </w:r>
      <w:proofErr w:type="spellEnd"/>
      <w:r>
        <w:t xml:space="preserve"> </w:t>
      </w:r>
      <w:proofErr w:type="spellStart"/>
      <w:r>
        <w:t>იურიდიულ</w:t>
      </w:r>
      <w:proofErr w:type="spellEnd"/>
      <w:r>
        <w:t xml:space="preserve"> </w:t>
      </w:r>
      <w:proofErr w:type="spellStart"/>
      <w:r>
        <w:t>კონსულტაციას</w:t>
      </w:r>
      <w:proofErr w:type="spellEnd"/>
      <w:r>
        <w:t xml:space="preserve"> </w:t>
      </w:r>
      <w:proofErr w:type="spellStart"/>
      <w:r>
        <w:t>მძლავრი</w:t>
      </w:r>
      <w:proofErr w:type="spellEnd"/>
      <w:r>
        <w:t xml:space="preserve"> </w:t>
      </w:r>
      <w:proofErr w:type="spellStart"/>
      <w:r>
        <w:t>სამართლებრივი</w:t>
      </w:r>
      <w:proofErr w:type="spellEnd"/>
      <w:r>
        <w:t xml:space="preserve"> </w:t>
      </w:r>
      <w:proofErr w:type="spellStart"/>
      <w:r>
        <w:t>ჩარჩოს</w:t>
      </w:r>
      <w:proofErr w:type="spellEnd"/>
      <w:r>
        <w:t xml:space="preserve"> </w:t>
      </w:r>
      <w:proofErr w:type="spellStart"/>
      <w:r>
        <w:t>შესაქმნელად</w:t>
      </w:r>
      <w:proofErr w:type="spellEnd"/>
      <w:r>
        <w:t xml:space="preserve">, </w:t>
      </w:r>
      <w:proofErr w:type="spellStart"/>
      <w:r>
        <w:t>რომელიც</w:t>
      </w:r>
      <w:proofErr w:type="spellEnd"/>
      <w:r>
        <w:t xml:space="preserve"> </w:t>
      </w:r>
      <w:proofErr w:type="spellStart"/>
      <w:r>
        <w:t>დაგიცავთ</w:t>
      </w:r>
      <w:proofErr w:type="spellEnd"/>
      <w:r>
        <w:t xml:space="preserve"> </w:t>
      </w:r>
      <w:proofErr w:type="spellStart"/>
      <w:r>
        <w:t>როგორც</w:t>
      </w:r>
      <w:proofErr w:type="spellEnd"/>
      <w:r>
        <w:t xml:space="preserve"> </w:t>
      </w:r>
      <w:proofErr w:type="spellStart"/>
      <w:r>
        <w:t>გარე</w:t>
      </w:r>
      <w:proofErr w:type="spellEnd"/>
      <w:r>
        <w:t xml:space="preserve"> </w:t>
      </w:r>
      <w:proofErr w:type="spellStart"/>
      <w:r>
        <w:t>საფრთხეებისგან</w:t>
      </w:r>
      <w:proofErr w:type="spellEnd"/>
      <w:r>
        <w:t xml:space="preserve">, </w:t>
      </w:r>
      <w:proofErr w:type="spellStart"/>
      <w:r>
        <w:t>ისე</w:t>
      </w:r>
      <w:proofErr w:type="spellEnd"/>
      <w:r>
        <w:t xml:space="preserve"> </w:t>
      </w:r>
      <w:proofErr w:type="spellStart"/>
      <w:r>
        <w:t>მარეგულირებელი</w:t>
      </w:r>
      <w:proofErr w:type="spellEnd"/>
      <w:r>
        <w:t xml:space="preserve"> </w:t>
      </w:r>
      <w:proofErr w:type="spellStart"/>
      <w:r>
        <w:t>კონტროლისგან</w:t>
      </w:r>
      <w:proofErr w:type="spellEnd"/>
      <w:r>
        <w:t>.</w:t>
      </w:r>
    </w:p>
    <w:p w:rsidR="00216641" w:rsidRDefault="00216641" w:rsidP="00216641">
      <w:proofErr w:type="spellStart"/>
      <w:r>
        <w:t>ჩვენი</w:t>
      </w:r>
      <w:proofErr w:type="spellEnd"/>
      <w:r>
        <w:t xml:space="preserve"> </w:t>
      </w:r>
      <w:proofErr w:type="spellStart"/>
      <w:r>
        <w:t>მიდგომა</w:t>
      </w:r>
      <w:proofErr w:type="spellEnd"/>
      <w:r>
        <w:t xml:space="preserve"> </w:t>
      </w:r>
      <w:proofErr w:type="spellStart"/>
      <w:r>
        <w:t>ორ</w:t>
      </w:r>
      <w:proofErr w:type="spellEnd"/>
      <w:r>
        <w:t xml:space="preserve"> </w:t>
      </w:r>
      <w:proofErr w:type="spellStart"/>
      <w:r>
        <w:t>ფუნდამენტურ</w:t>
      </w:r>
      <w:proofErr w:type="spellEnd"/>
      <w:r>
        <w:t xml:space="preserve"> </w:t>
      </w:r>
      <w:proofErr w:type="spellStart"/>
      <w:r>
        <w:t>საყრდენს</w:t>
      </w:r>
      <w:proofErr w:type="spellEnd"/>
      <w:r>
        <w:t xml:space="preserve"> </w:t>
      </w:r>
      <w:proofErr w:type="spellStart"/>
      <w:r>
        <w:t>ეფუძნება</w:t>
      </w:r>
      <w:proofErr w:type="spellEnd"/>
      <w:r>
        <w:t xml:space="preserve">. </w:t>
      </w:r>
      <w:proofErr w:type="spellStart"/>
      <w:r>
        <w:t>პირველ</w:t>
      </w:r>
      <w:proofErr w:type="spellEnd"/>
      <w:r>
        <w:t xml:space="preserve"> </w:t>
      </w:r>
      <w:proofErr w:type="spellStart"/>
      <w:r>
        <w:t>რიგში</w:t>
      </w:r>
      <w:proofErr w:type="spellEnd"/>
      <w:r>
        <w:t xml:space="preserve">, </w:t>
      </w:r>
      <w:proofErr w:type="spellStart"/>
      <w:r>
        <w:t>ჩვენ</w:t>
      </w:r>
      <w:proofErr w:type="spellEnd"/>
      <w:r>
        <w:t xml:space="preserve"> </w:t>
      </w:r>
      <w:proofErr w:type="spellStart"/>
      <w:r>
        <w:t>უზრუნველვყოფთ</w:t>
      </w:r>
      <w:proofErr w:type="spellEnd"/>
      <w:r>
        <w:t xml:space="preserve"> </w:t>
      </w:r>
      <w:proofErr w:type="spellStart"/>
      <w:r>
        <w:t>თქვენს</w:t>
      </w:r>
      <w:proofErr w:type="spellEnd"/>
      <w:r>
        <w:t xml:space="preserve"> </w:t>
      </w:r>
      <w:proofErr w:type="spellStart"/>
      <w:r>
        <w:t>სრულ</w:t>
      </w:r>
      <w:proofErr w:type="spellEnd"/>
      <w:r>
        <w:t xml:space="preserve"> </w:t>
      </w:r>
      <w:proofErr w:type="spellStart"/>
      <w:r>
        <w:t>შესაბამისობას</w:t>
      </w:r>
      <w:proofErr w:type="spellEnd"/>
      <w:r>
        <w:t xml:space="preserve"> </w:t>
      </w:r>
      <w:proofErr w:type="spellStart"/>
      <w:r>
        <w:t>პერსონალურ</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კანონმდებლობასთან</w:t>
      </w:r>
      <w:proofErr w:type="spellEnd"/>
      <w:r>
        <w:t xml:space="preserve">. </w:t>
      </w:r>
      <w:proofErr w:type="spellStart"/>
      <w:r>
        <w:t>ჩვენ</w:t>
      </w:r>
      <w:proofErr w:type="spellEnd"/>
      <w:r>
        <w:t xml:space="preserve"> </w:t>
      </w:r>
      <w:proofErr w:type="spellStart"/>
      <w:r>
        <w:t>გთავაზობთ</w:t>
      </w:r>
      <w:proofErr w:type="spellEnd"/>
      <w:r>
        <w:t xml:space="preserve"> </w:t>
      </w:r>
      <w:proofErr w:type="spellStart"/>
      <w:r>
        <w:t>ამომწურავ</w:t>
      </w:r>
      <w:proofErr w:type="spellEnd"/>
      <w:r>
        <w:t xml:space="preserve"> </w:t>
      </w:r>
      <w:proofErr w:type="spellStart"/>
      <w:r>
        <w:t>მითითებებს</w:t>
      </w:r>
      <w:proofErr w:type="spellEnd"/>
      <w:r>
        <w:t xml:space="preserve"> „</w:t>
      </w:r>
      <w:proofErr w:type="spellStart"/>
      <w:r>
        <w:t>პერსონალურ</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proofErr w:type="gramStart"/>
      <w:r>
        <w:t>შესახებ</w:t>
      </w:r>
      <w:proofErr w:type="spellEnd"/>
      <w:r>
        <w:t xml:space="preserve">“ </w:t>
      </w:r>
      <w:proofErr w:type="spellStart"/>
      <w:r>
        <w:t>საქართველოს</w:t>
      </w:r>
      <w:proofErr w:type="spellEnd"/>
      <w:proofErr w:type="gramEnd"/>
      <w:r>
        <w:t xml:space="preserve"> </w:t>
      </w:r>
      <w:proofErr w:type="spellStart"/>
      <w:r>
        <w:t>კანონისა</w:t>
      </w:r>
      <w:proofErr w:type="spellEnd"/>
      <w:r>
        <w:t xml:space="preserve"> </w:t>
      </w:r>
      <w:proofErr w:type="spellStart"/>
      <w:r>
        <w:t>და</w:t>
      </w:r>
      <w:proofErr w:type="spellEnd"/>
      <w:r>
        <w:t xml:space="preserve"> </w:t>
      </w:r>
      <w:proofErr w:type="spellStart"/>
      <w:r>
        <w:t>ევროკავშირის</w:t>
      </w:r>
      <w:proofErr w:type="spellEnd"/>
      <w:r>
        <w:t xml:space="preserve"> GDPR-</w:t>
      </w:r>
      <w:proofErr w:type="spellStart"/>
      <w:r>
        <w:t>ის</w:t>
      </w:r>
      <w:proofErr w:type="spellEnd"/>
      <w:r>
        <w:t xml:space="preserve"> </w:t>
      </w:r>
      <w:proofErr w:type="spellStart"/>
      <w:r>
        <w:t>შესახებ</w:t>
      </w:r>
      <w:proofErr w:type="spellEnd"/>
      <w:r>
        <w:t xml:space="preserve">, </w:t>
      </w:r>
      <w:proofErr w:type="spellStart"/>
      <w:r>
        <w:t>რომელიც</w:t>
      </w:r>
      <w:proofErr w:type="spellEnd"/>
      <w:r>
        <w:t xml:space="preserve"> </w:t>
      </w:r>
      <w:proofErr w:type="spellStart"/>
      <w:r>
        <w:t>ხშირად</w:t>
      </w:r>
      <w:proofErr w:type="spellEnd"/>
      <w:r>
        <w:t xml:space="preserve"> </w:t>
      </w:r>
      <w:proofErr w:type="spellStart"/>
      <w:r>
        <w:t>ვრცელდება</w:t>
      </w:r>
      <w:proofErr w:type="spellEnd"/>
      <w:r>
        <w:t xml:space="preserve"> </w:t>
      </w:r>
      <w:proofErr w:type="spellStart"/>
      <w:r>
        <w:t>ევროპელ</w:t>
      </w:r>
      <w:proofErr w:type="spellEnd"/>
      <w:r>
        <w:t xml:space="preserve"> </w:t>
      </w:r>
      <w:proofErr w:type="spellStart"/>
      <w:r>
        <w:t>მომხმარებლებზე</w:t>
      </w:r>
      <w:proofErr w:type="spellEnd"/>
      <w:r>
        <w:t xml:space="preserve"> </w:t>
      </w:r>
      <w:proofErr w:type="spellStart"/>
      <w:r>
        <w:t>მომუშავე</w:t>
      </w:r>
      <w:proofErr w:type="spellEnd"/>
      <w:r>
        <w:t xml:space="preserve"> </w:t>
      </w:r>
      <w:proofErr w:type="spellStart"/>
      <w:r>
        <w:t>კრიპტო</w:t>
      </w:r>
      <w:proofErr w:type="spellEnd"/>
      <w:r>
        <w:t xml:space="preserve"> </w:t>
      </w:r>
      <w:proofErr w:type="spellStart"/>
      <w:r>
        <w:t>ბიზნესებზე</w:t>
      </w:r>
      <w:proofErr w:type="spellEnd"/>
      <w:r>
        <w:t xml:space="preserve">. </w:t>
      </w:r>
      <w:proofErr w:type="spellStart"/>
      <w:r>
        <w:t>ეს</w:t>
      </w:r>
      <w:proofErr w:type="spellEnd"/>
      <w:r>
        <w:t xml:space="preserve"> </w:t>
      </w:r>
      <w:proofErr w:type="spellStart"/>
      <w:r>
        <w:t>მოიცავს</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აუდიტს</w:t>
      </w:r>
      <w:proofErr w:type="spellEnd"/>
      <w:r>
        <w:t xml:space="preserve">, </w:t>
      </w:r>
      <w:proofErr w:type="spellStart"/>
      <w:r>
        <w:t>კონფიდენციალურობის</w:t>
      </w:r>
      <w:proofErr w:type="spellEnd"/>
      <w:r>
        <w:t xml:space="preserve"> </w:t>
      </w:r>
      <w:proofErr w:type="spellStart"/>
      <w:r>
        <w:t>პოლიტიკისა</w:t>
      </w:r>
      <w:proofErr w:type="spellEnd"/>
      <w:r>
        <w:t xml:space="preserve"> </w:t>
      </w:r>
      <w:proofErr w:type="spellStart"/>
      <w:r>
        <w:t>და</w:t>
      </w:r>
      <w:proofErr w:type="spellEnd"/>
      <w:r>
        <w:t xml:space="preserve"> </w:t>
      </w:r>
      <w:proofErr w:type="spellStart"/>
      <w:r>
        <w:t>მომხმარებლის</w:t>
      </w:r>
      <w:proofErr w:type="spellEnd"/>
      <w:r>
        <w:t xml:space="preserve"> </w:t>
      </w:r>
      <w:proofErr w:type="spellStart"/>
      <w:r>
        <w:t>თანხმობის</w:t>
      </w:r>
      <w:proofErr w:type="spellEnd"/>
      <w:r>
        <w:t xml:space="preserve"> </w:t>
      </w:r>
      <w:proofErr w:type="spellStart"/>
      <w:r>
        <w:t>ფორმების</w:t>
      </w:r>
      <w:proofErr w:type="spellEnd"/>
      <w:r>
        <w:t xml:space="preserve"> </w:t>
      </w:r>
      <w:proofErr w:type="spellStart"/>
      <w:r>
        <w:t>შემუშავებას</w:t>
      </w:r>
      <w:proofErr w:type="spellEnd"/>
      <w:r>
        <w:t xml:space="preserve">, </w:t>
      </w:r>
      <w:proofErr w:type="spellStart"/>
      <w:r>
        <w:t>ასევე</w:t>
      </w:r>
      <w:proofErr w:type="spellEnd"/>
      <w:r>
        <w:t xml:space="preserve">, </w:t>
      </w:r>
      <w:proofErr w:type="spellStart"/>
      <w:r>
        <w:t>საჭიროების</w:t>
      </w:r>
      <w:proofErr w:type="spellEnd"/>
      <w:r>
        <w:t xml:space="preserve"> </w:t>
      </w:r>
      <w:proofErr w:type="spellStart"/>
      <w:r>
        <w:t>შემთხვევაში</w:t>
      </w:r>
      <w:proofErr w:type="spellEnd"/>
      <w:r>
        <w:t xml:space="preserve">, </w:t>
      </w:r>
      <w:proofErr w:type="spellStart"/>
      <w:r>
        <w:t>პერსონალურ</w:t>
      </w:r>
      <w:proofErr w:type="spellEnd"/>
      <w:r>
        <w:t xml:space="preserve"> </w:t>
      </w:r>
      <w:proofErr w:type="spellStart"/>
      <w:r>
        <w:t>მონაცემთა</w:t>
      </w:r>
      <w:proofErr w:type="spellEnd"/>
      <w:r>
        <w:t xml:space="preserve"> </w:t>
      </w:r>
      <w:proofErr w:type="spellStart"/>
      <w:r>
        <w:t>დაცვის</w:t>
      </w:r>
      <w:proofErr w:type="spellEnd"/>
      <w:r>
        <w:t xml:space="preserve"> </w:t>
      </w:r>
      <w:proofErr w:type="spellStart"/>
      <w:r>
        <w:t>სამსახურთან</w:t>
      </w:r>
      <w:proofErr w:type="spellEnd"/>
      <w:r>
        <w:t xml:space="preserve"> </w:t>
      </w:r>
      <w:proofErr w:type="spellStart"/>
      <w:r>
        <w:t>ურთიერთობას</w:t>
      </w:r>
      <w:proofErr w:type="spellEnd"/>
      <w:r>
        <w:t>.</w:t>
      </w:r>
    </w:p>
    <w:p w:rsidR="00216641" w:rsidRDefault="00216641" w:rsidP="00216641">
      <w:proofErr w:type="spellStart"/>
      <w:r>
        <w:t>მეორე</w:t>
      </w:r>
      <w:proofErr w:type="spellEnd"/>
      <w:r>
        <w:t xml:space="preserve">, </w:t>
      </w:r>
      <w:proofErr w:type="spellStart"/>
      <w:r>
        <w:t>ჩვენ</w:t>
      </w:r>
      <w:proofErr w:type="spellEnd"/>
      <w:r>
        <w:t xml:space="preserve"> </w:t>
      </w:r>
      <w:proofErr w:type="spellStart"/>
      <w:r>
        <w:t>ფოკუსირებული</w:t>
      </w:r>
      <w:proofErr w:type="spellEnd"/>
      <w:r>
        <w:t xml:space="preserve"> </w:t>
      </w:r>
      <w:proofErr w:type="spellStart"/>
      <w:r>
        <w:t>ვართ</w:t>
      </w:r>
      <w:proofErr w:type="spellEnd"/>
      <w:r>
        <w:t xml:space="preserve"> </w:t>
      </w:r>
      <w:proofErr w:type="spellStart"/>
      <w:r>
        <w:t>კიბერუსაფრთხოების</w:t>
      </w:r>
      <w:proofErr w:type="spellEnd"/>
      <w:r>
        <w:t xml:space="preserve"> </w:t>
      </w:r>
      <w:proofErr w:type="spellStart"/>
      <w:r>
        <w:t>რისკების</w:t>
      </w:r>
      <w:proofErr w:type="spellEnd"/>
      <w:r>
        <w:t xml:space="preserve"> </w:t>
      </w:r>
      <w:proofErr w:type="spellStart"/>
      <w:r>
        <w:t>პროაქტიულ</w:t>
      </w:r>
      <w:proofErr w:type="spellEnd"/>
      <w:r>
        <w:t xml:space="preserve"> </w:t>
      </w:r>
      <w:proofErr w:type="spellStart"/>
      <w:r>
        <w:t>მართვაზე</w:t>
      </w:r>
      <w:proofErr w:type="spellEnd"/>
      <w:r>
        <w:t xml:space="preserve"> </w:t>
      </w:r>
      <w:proofErr w:type="spellStart"/>
      <w:r>
        <w:t>სამართლებრივი</w:t>
      </w:r>
      <w:proofErr w:type="spellEnd"/>
      <w:r>
        <w:t xml:space="preserve"> </w:t>
      </w:r>
      <w:proofErr w:type="spellStart"/>
      <w:r>
        <w:t>პერსპექტივიდან</w:t>
      </w:r>
      <w:proofErr w:type="spellEnd"/>
      <w:r>
        <w:t xml:space="preserve">. </w:t>
      </w:r>
      <w:proofErr w:type="spellStart"/>
      <w:r>
        <w:t>ეს</w:t>
      </w:r>
      <w:proofErr w:type="spellEnd"/>
      <w:r>
        <w:t xml:space="preserve"> </w:t>
      </w:r>
      <w:proofErr w:type="spellStart"/>
      <w:r>
        <w:t>მოიცავს</w:t>
      </w:r>
      <w:proofErr w:type="spellEnd"/>
      <w:r>
        <w:t xml:space="preserve"> </w:t>
      </w:r>
      <w:proofErr w:type="spellStart"/>
      <w:r>
        <w:t>კონსულტაციას</w:t>
      </w:r>
      <w:proofErr w:type="spellEnd"/>
      <w:r>
        <w:t xml:space="preserve"> </w:t>
      </w:r>
      <w:proofErr w:type="spellStart"/>
      <w:r>
        <w:t>მომხმარებლის</w:t>
      </w:r>
      <w:proofErr w:type="spellEnd"/>
      <w:r>
        <w:t xml:space="preserve"> </w:t>
      </w:r>
      <w:proofErr w:type="spellStart"/>
      <w:r>
        <w:t>სახსრების</w:t>
      </w:r>
      <w:proofErr w:type="spellEnd"/>
      <w:r>
        <w:t xml:space="preserve"> </w:t>
      </w:r>
      <w:proofErr w:type="spellStart"/>
      <w:r>
        <w:t>დაცვის</w:t>
      </w:r>
      <w:proofErr w:type="spellEnd"/>
      <w:r>
        <w:t xml:space="preserve"> </w:t>
      </w:r>
      <w:proofErr w:type="spellStart"/>
      <w:r>
        <w:t>საუკეთესო</w:t>
      </w:r>
      <w:proofErr w:type="spellEnd"/>
      <w:r>
        <w:t xml:space="preserve"> </w:t>
      </w:r>
      <w:proofErr w:type="spellStart"/>
      <w:r>
        <w:t>პრაქტიკაზე</w:t>
      </w:r>
      <w:proofErr w:type="spellEnd"/>
      <w:r>
        <w:t xml:space="preserve"> </w:t>
      </w:r>
      <w:proofErr w:type="spellStart"/>
      <w:r>
        <w:t>და</w:t>
      </w:r>
      <w:proofErr w:type="spellEnd"/>
      <w:r>
        <w:t xml:space="preserve"> </w:t>
      </w:r>
      <w:proofErr w:type="spellStart"/>
      <w:r>
        <w:t>იმ</w:t>
      </w:r>
      <w:proofErr w:type="spellEnd"/>
      <w:r>
        <w:t xml:space="preserve"> </w:t>
      </w:r>
      <w:proofErr w:type="spellStart"/>
      <w:r>
        <w:t>შიდა</w:t>
      </w:r>
      <w:proofErr w:type="spellEnd"/>
      <w:r>
        <w:t xml:space="preserve"> </w:t>
      </w:r>
      <w:proofErr w:type="spellStart"/>
      <w:r>
        <w:t>პოლიტიკის</w:t>
      </w:r>
      <w:proofErr w:type="spellEnd"/>
      <w:r>
        <w:t xml:space="preserve"> </w:t>
      </w:r>
      <w:proofErr w:type="spellStart"/>
      <w:r>
        <w:t>დანერგვაზე</w:t>
      </w:r>
      <w:proofErr w:type="spellEnd"/>
      <w:r>
        <w:t xml:space="preserve">, </w:t>
      </w:r>
      <w:proofErr w:type="spellStart"/>
      <w:r>
        <w:t>რომელიც</w:t>
      </w:r>
      <w:proofErr w:type="spellEnd"/>
      <w:r>
        <w:t xml:space="preserve"> </w:t>
      </w:r>
      <w:proofErr w:type="spellStart"/>
      <w:r>
        <w:t>აკმაყოფილებს</w:t>
      </w:r>
      <w:proofErr w:type="spellEnd"/>
      <w:r>
        <w:t xml:space="preserve"> </w:t>
      </w:r>
      <w:proofErr w:type="spellStart"/>
      <w:r>
        <w:t>ეროვნული</w:t>
      </w:r>
      <w:proofErr w:type="spellEnd"/>
      <w:r>
        <w:t xml:space="preserve"> </w:t>
      </w:r>
      <w:proofErr w:type="spellStart"/>
      <w:r>
        <w:t>ბანკის</w:t>
      </w:r>
      <w:proofErr w:type="spellEnd"/>
      <w:r>
        <w:t xml:space="preserve"> (</w:t>
      </w:r>
      <w:proofErr w:type="spellStart"/>
      <w:r>
        <w:t>სებ</w:t>
      </w:r>
      <w:proofErr w:type="spellEnd"/>
      <w:r>
        <w:t xml:space="preserve">) </w:t>
      </w:r>
      <w:proofErr w:type="spellStart"/>
      <w:r>
        <w:t>მიერ</w:t>
      </w:r>
      <w:proofErr w:type="spellEnd"/>
      <w:r>
        <w:t xml:space="preserve"> VASP-</w:t>
      </w:r>
      <w:proofErr w:type="spellStart"/>
      <w:r>
        <w:t>ებისთვის</w:t>
      </w:r>
      <w:proofErr w:type="spellEnd"/>
      <w:r>
        <w:t xml:space="preserve"> </w:t>
      </w:r>
      <w:proofErr w:type="spellStart"/>
      <w:r>
        <w:t>დადგენილ</w:t>
      </w:r>
      <w:proofErr w:type="spellEnd"/>
      <w:r>
        <w:t xml:space="preserve"> </w:t>
      </w:r>
      <w:proofErr w:type="spellStart"/>
      <w:r>
        <w:t>სტანდარტებს</w:t>
      </w:r>
      <w:proofErr w:type="spellEnd"/>
      <w:r>
        <w:t xml:space="preserve">. </w:t>
      </w:r>
      <w:proofErr w:type="spellStart"/>
      <w:r>
        <w:t>ჩვენი</w:t>
      </w:r>
      <w:proofErr w:type="spellEnd"/>
      <w:r>
        <w:t xml:space="preserve"> </w:t>
      </w:r>
      <w:proofErr w:type="spellStart"/>
      <w:r>
        <w:t>მუშაობის</w:t>
      </w:r>
      <w:proofErr w:type="spellEnd"/>
      <w:r>
        <w:t xml:space="preserve"> </w:t>
      </w:r>
      <w:proofErr w:type="spellStart"/>
      <w:r>
        <w:t>ქვაკუთხედია</w:t>
      </w:r>
      <w:proofErr w:type="spellEnd"/>
      <w:r>
        <w:t xml:space="preserve"> </w:t>
      </w:r>
      <w:proofErr w:type="spellStart"/>
      <w:r>
        <w:t>კიბერუსაფრთხოების</w:t>
      </w:r>
      <w:proofErr w:type="spellEnd"/>
      <w:r>
        <w:t xml:space="preserve"> </w:t>
      </w:r>
      <w:proofErr w:type="spellStart"/>
      <w:r>
        <w:t>ინციდენტებსა</w:t>
      </w:r>
      <w:proofErr w:type="spellEnd"/>
      <w:r>
        <w:t xml:space="preserve"> </w:t>
      </w:r>
      <w:proofErr w:type="spellStart"/>
      <w:r>
        <w:t>და</w:t>
      </w:r>
      <w:proofErr w:type="spellEnd"/>
      <w:r>
        <w:t xml:space="preserve"> </w:t>
      </w:r>
      <w:proofErr w:type="spellStart"/>
      <w:r>
        <w:t>მონაცემთა</w:t>
      </w:r>
      <w:proofErr w:type="spellEnd"/>
      <w:r>
        <w:t xml:space="preserve"> </w:t>
      </w:r>
      <w:proofErr w:type="spellStart"/>
      <w:r>
        <w:t>გაჟონვაზე</w:t>
      </w:r>
      <w:proofErr w:type="spellEnd"/>
      <w:r>
        <w:t xml:space="preserve"> </w:t>
      </w:r>
      <w:proofErr w:type="spellStart"/>
      <w:r>
        <w:t>რეაგირების</w:t>
      </w:r>
      <w:proofErr w:type="spellEnd"/>
      <w:r>
        <w:t xml:space="preserve"> </w:t>
      </w:r>
      <w:proofErr w:type="spellStart"/>
      <w:r>
        <w:t>ყოვლისმომცველი</w:t>
      </w:r>
      <w:proofErr w:type="spellEnd"/>
      <w:r>
        <w:t xml:space="preserve"> </w:t>
      </w:r>
      <w:proofErr w:type="spellStart"/>
      <w:r>
        <w:t>გეგმის</w:t>
      </w:r>
      <w:proofErr w:type="spellEnd"/>
      <w:r>
        <w:t xml:space="preserve"> </w:t>
      </w:r>
      <w:proofErr w:type="spellStart"/>
      <w:r>
        <w:t>შემუშავება</w:t>
      </w:r>
      <w:proofErr w:type="spellEnd"/>
      <w:r>
        <w:t xml:space="preserve">. </w:t>
      </w:r>
      <w:proofErr w:type="spellStart"/>
      <w:r>
        <w:t>ეს</w:t>
      </w:r>
      <w:proofErr w:type="spellEnd"/>
      <w:r>
        <w:t xml:space="preserve"> </w:t>
      </w:r>
      <w:proofErr w:type="spellStart"/>
      <w:r>
        <w:t>დოკუმენტი</w:t>
      </w:r>
      <w:proofErr w:type="spellEnd"/>
      <w:r>
        <w:t xml:space="preserve"> </w:t>
      </w:r>
      <w:proofErr w:type="spellStart"/>
      <w:r>
        <w:t>განსაზღვრავს</w:t>
      </w:r>
      <w:proofErr w:type="spellEnd"/>
      <w:r>
        <w:t xml:space="preserve"> </w:t>
      </w:r>
      <w:proofErr w:type="spellStart"/>
      <w:r>
        <w:t>ზუსტ</w:t>
      </w:r>
      <w:proofErr w:type="spellEnd"/>
      <w:r>
        <w:t xml:space="preserve"> </w:t>
      </w:r>
      <w:proofErr w:type="spellStart"/>
      <w:r>
        <w:t>ნაბიჯებს</w:t>
      </w:r>
      <w:proofErr w:type="spellEnd"/>
      <w:r>
        <w:t xml:space="preserve"> </w:t>
      </w:r>
      <w:proofErr w:type="spellStart"/>
      <w:r>
        <w:t>კრიზისის</w:t>
      </w:r>
      <w:proofErr w:type="spellEnd"/>
      <w:r>
        <w:t xml:space="preserve"> </w:t>
      </w:r>
      <w:proofErr w:type="spellStart"/>
      <w:r>
        <w:t>დროს</w:t>
      </w:r>
      <w:proofErr w:type="spellEnd"/>
      <w:r>
        <w:t xml:space="preserve"> — </w:t>
      </w:r>
      <w:proofErr w:type="spellStart"/>
      <w:r>
        <w:t>საწყისი</w:t>
      </w:r>
      <w:proofErr w:type="spellEnd"/>
      <w:r>
        <w:t xml:space="preserve"> </w:t>
      </w:r>
      <w:proofErr w:type="spellStart"/>
      <w:r>
        <w:t>ლოკალიზებიდან</w:t>
      </w:r>
      <w:proofErr w:type="spellEnd"/>
      <w:r>
        <w:t xml:space="preserve"> </w:t>
      </w:r>
      <w:proofErr w:type="spellStart"/>
      <w:r>
        <w:t>და</w:t>
      </w:r>
      <w:proofErr w:type="spellEnd"/>
      <w:r>
        <w:t xml:space="preserve"> </w:t>
      </w:r>
      <w:proofErr w:type="spellStart"/>
      <w:r>
        <w:t>გამოძიებიდან</w:t>
      </w:r>
      <w:proofErr w:type="spellEnd"/>
      <w:r>
        <w:t xml:space="preserve">, </w:t>
      </w:r>
      <w:proofErr w:type="spellStart"/>
      <w:r>
        <w:t>მომხმარებელთა</w:t>
      </w:r>
      <w:proofErr w:type="spellEnd"/>
      <w:r>
        <w:t xml:space="preserve"> </w:t>
      </w:r>
      <w:proofErr w:type="spellStart"/>
      <w:r>
        <w:t>შეტყობინებისა</w:t>
      </w:r>
      <w:proofErr w:type="spellEnd"/>
      <w:r>
        <w:t xml:space="preserve"> </w:t>
      </w:r>
      <w:proofErr w:type="spellStart"/>
      <w:r>
        <w:t>და</w:t>
      </w:r>
      <w:proofErr w:type="spellEnd"/>
      <w:r>
        <w:t xml:space="preserve"> </w:t>
      </w:r>
      <w:proofErr w:type="spellStart"/>
      <w:r>
        <w:t>მარეგულირებელი</w:t>
      </w:r>
      <w:proofErr w:type="spellEnd"/>
      <w:r>
        <w:t xml:space="preserve"> </w:t>
      </w:r>
      <w:proofErr w:type="spellStart"/>
      <w:r>
        <w:t>ორგანოებისთვის</w:t>
      </w:r>
      <w:proofErr w:type="spellEnd"/>
      <w:r>
        <w:t xml:space="preserve"> </w:t>
      </w:r>
      <w:proofErr w:type="spellStart"/>
      <w:r>
        <w:t>ანგარიშგების</w:t>
      </w:r>
      <w:proofErr w:type="spellEnd"/>
      <w:r>
        <w:t xml:space="preserve"> </w:t>
      </w:r>
      <w:proofErr w:type="spellStart"/>
      <w:r>
        <w:t>სამართლებრივი</w:t>
      </w:r>
      <w:proofErr w:type="spellEnd"/>
      <w:r>
        <w:t xml:space="preserve"> </w:t>
      </w:r>
      <w:proofErr w:type="spellStart"/>
      <w:r>
        <w:t>ვალდებულებების</w:t>
      </w:r>
      <w:proofErr w:type="spellEnd"/>
      <w:r>
        <w:t xml:space="preserve"> </w:t>
      </w:r>
      <w:proofErr w:type="spellStart"/>
      <w:r>
        <w:t>შესრულებამდე</w:t>
      </w:r>
      <w:proofErr w:type="spellEnd"/>
      <w:r>
        <w:t xml:space="preserve">. </w:t>
      </w:r>
      <w:proofErr w:type="spellStart"/>
      <w:r>
        <w:t>უსაფრთხოების</w:t>
      </w:r>
      <w:proofErr w:type="spellEnd"/>
      <w:r>
        <w:t xml:space="preserve"> </w:t>
      </w:r>
      <w:proofErr w:type="spellStart"/>
      <w:r>
        <w:t>ინციდენტის</w:t>
      </w:r>
      <w:proofErr w:type="spellEnd"/>
      <w:r>
        <w:t xml:space="preserve"> </w:t>
      </w:r>
      <w:proofErr w:type="spellStart"/>
      <w:r>
        <w:t>შემთხვევაში</w:t>
      </w:r>
      <w:proofErr w:type="spellEnd"/>
      <w:r>
        <w:t xml:space="preserve">, </w:t>
      </w:r>
      <w:proofErr w:type="spellStart"/>
      <w:r>
        <w:t>წინასწარ</w:t>
      </w:r>
      <w:proofErr w:type="spellEnd"/>
      <w:r>
        <w:t xml:space="preserve"> </w:t>
      </w:r>
      <w:proofErr w:type="spellStart"/>
      <w:r>
        <w:t>შემუშავებული</w:t>
      </w:r>
      <w:proofErr w:type="spellEnd"/>
      <w:r>
        <w:t xml:space="preserve">, </w:t>
      </w:r>
      <w:proofErr w:type="spellStart"/>
      <w:r>
        <w:t>იურიდიულად</w:t>
      </w:r>
      <w:proofErr w:type="spellEnd"/>
      <w:r>
        <w:t xml:space="preserve"> </w:t>
      </w:r>
      <w:proofErr w:type="spellStart"/>
      <w:r>
        <w:t>გამართული</w:t>
      </w:r>
      <w:proofErr w:type="spellEnd"/>
      <w:r>
        <w:t xml:space="preserve"> </w:t>
      </w:r>
      <w:proofErr w:type="spellStart"/>
      <w:r>
        <w:t>გეგმის</w:t>
      </w:r>
      <w:proofErr w:type="spellEnd"/>
      <w:r>
        <w:t xml:space="preserve"> </w:t>
      </w:r>
      <w:proofErr w:type="spellStart"/>
      <w:r>
        <w:t>არსებობა</w:t>
      </w:r>
      <w:proofErr w:type="spellEnd"/>
      <w:r>
        <w:t xml:space="preserve"> </w:t>
      </w:r>
      <w:proofErr w:type="spellStart"/>
      <w:r>
        <w:t>არის</w:t>
      </w:r>
      <w:proofErr w:type="spellEnd"/>
      <w:r>
        <w:t xml:space="preserve"> </w:t>
      </w:r>
      <w:proofErr w:type="spellStart"/>
      <w:r>
        <w:t>განსხვავება</w:t>
      </w:r>
      <w:proofErr w:type="spellEnd"/>
      <w:r>
        <w:t xml:space="preserve"> </w:t>
      </w:r>
      <w:proofErr w:type="spellStart"/>
      <w:r>
        <w:t>მართულ</w:t>
      </w:r>
      <w:proofErr w:type="spellEnd"/>
      <w:r>
        <w:t xml:space="preserve"> </w:t>
      </w:r>
      <w:proofErr w:type="spellStart"/>
      <w:r>
        <w:t>კრიზისსა</w:t>
      </w:r>
      <w:proofErr w:type="spellEnd"/>
      <w:r>
        <w:t xml:space="preserve"> </w:t>
      </w:r>
      <w:proofErr w:type="spellStart"/>
      <w:r>
        <w:t>და</w:t>
      </w:r>
      <w:proofErr w:type="spellEnd"/>
      <w:r>
        <w:t xml:space="preserve"> </w:t>
      </w:r>
      <w:proofErr w:type="spellStart"/>
      <w:r>
        <w:t>კორპორაციულ</w:t>
      </w:r>
      <w:proofErr w:type="spellEnd"/>
      <w:r>
        <w:t xml:space="preserve"> </w:t>
      </w:r>
      <w:proofErr w:type="spellStart"/>
      <w:r>
        <w:t>კატასტროფას</w:t>
      </w:r>
      <w:proofErr w:type="spellEnd"/>
      <w:r>
        <w:t xml:space="preserve"> </w:t>
      </w:r>
      <w:proofErr w:type="spellStart"/>
      <w:r>
        <w:t>შორის</w:t>
      </w:r>
      <w:proofErr w:type="spellEnd"/>
      <w:r>
        <w:t>.</w:t>
      </w:r>
    </w:p>
    <w:p w:rsidR="00216641" w:rsidRDefault="00216641" w:rsidP="00216641">
      <w:r>
        <w:pict>
          <v:rect id="_x0000_i1026" style="width:0;height:1.5pt" o:hralign="center" o:hrstd="t" o:hr="t" fillcolor="#a0a0a0" stroked="f"/>
        </w:pict>
      </w:r>
    </w:p>
    <w:p w:rsidR="00216641" w:rsidRDefault="00216641" w:rsidP="00216641">
      <w:pPr>
        <w:pStyle w:val="Heading4"/>
      </w:pPr>
      <w:r>
        <w:lastRenderedPageBreak/>
        <w:t>English</w:t>
      </w:r>
    </w:p>
    <w:p w:rsidR="00216641" w:rsidRDefault="00216641" w:rsidP="00216641">
      <w:r>
        <w:rPr>
          <w:b/>
          <w:bCs/>
        </w:rPr>
        <w:t>Title:</w:t>
      </w:r>
      <w:r>
        <w:br/>
        <w:t>Cybersecurity &amp; Data Privacy: Your Legal Shield in a High-Risk Environment</w:t>
      </w:r>
    </w:p>
    <w:p w:rsidR="00216641" w:rsidRDefault="00216641" w:rsidP="00216641">
      <w:r>
        <w:rPr>
          <w:b/>
          <w:bCs/>
        </w:rPr>
        <w:t>Short Description:</w:t>
      </w:r>
      <w:r>
        <w:br/>
        <w:t xml:space="preserve">In crypto, a data breach isn't just an incident; it's a fatal blow to trust and reputation. We architect your legal defense </w:t>
      </w:r>
      <w:r>
        <w:rPr>
          <w:i/>
          <w:iCs/>
        </w:rPr>
        <w:t>before</w:t>
      </w:r>
      <w:r>
        <w:t xml:space="preserve"> an attack, building robust cybersecurity response plans and data privacy frameworks that protect your assets, your users, and your business.</w:t>
      </w:r>
    </w:p>
    <w:p w:rsidR="00216641" w:rsidRDefault="00216641" w:rsidP="00216641">
      <w:r>
        <w:rPr>
          <w:b/>
          <w:bCs/>
        </w:rPr>
        <w:t>Full Content:</w:t>
      </w:r>
      <w:r>
        <w:br/>
        <w:t xml:space="preserve">In the digital asset economy, data is both your greatest asset and your most profound liability. For VASP-registered exchanges and </w:t>
      </w:r>
      <w:proofErr w:type="spellStart"/>
      <w:r>
        <w:t>DeFi</w:t>
      </w:r>
      <w:proofErr w:type="spellEnd"/>
      <w:r>
        <w:t xml:space="preserve"> protocols, the security of user data and platform integrity is not an IT issue—it is a core business and legal imperative. A data breach or </w:t>
      </w:r>
      <w:proofErr w:type="spellStart"/>
      <w:r>
        <w:t>cyber attack</w:t>
      </w:r>
      <w:proofErr w:type="spellEnd"/>
      <w:r>
        <w:t xml:space="preserve"> can lead to catastrophic financial loss, regulatory investigation, and a complete erosion of user trust. Legal Sandbox Georgia provides expert legal counsel to architect a formidable legal framework, ensuring you are protected from both external threats and regulatory scrutiny.</w:t>
      </w:r>
    </w:p>
    <w:p w:rsidR="00216641" w:rsidRDefault="00216641" w:rsidP="00216641">
      <w:r>
        <w:t>Our approach is built on two pillars. First, we ensure your full compliance with landmark data privacy laws. We provide comprehensive guidance on Georgia’s Law on Personal Data Protection and the EU's GDPR, which often applies to crypto businesses serving European users. This includes conducting data privacy audits, drafting compliant privacy policies and user consent forms, and, where necessary, interfacing with the Personal Data Protection Service on your behalf.</w:t>
      </w:r>
    </w:p>
    <w:p w:rsidR="00216641" w:rsidRDefault="00216641" w:rsidP="00216641">
      <w:r>
        <w:t>Second, we focus on proactive cybersecurity risk management from a legal perspective. This includes advising on best practices for safeguarding user funds and implementing internal policies that meet the stringent standards set for VASPs by the National Bank of Georgia (NBG). The cornerstone of our work is developing a comprehensive Cybersecurity Incident and Data Breach Response Plan. This critical document outlines the exact steps to take in a crisis—from initial containment and investigation to meeting legal obligations for customer notification and regulatory reporting. In the event of a security incident, having a pre-established, legally sound plan is the difference between a managed crisis and a corporate disaster.</w:t>
      </w:r>
    </w:p>
    <w:p w:rsidR="00216641" w:rsidRDefault="00216641" w:rsidP="00216641">
      <w:r>
        <w:pict>
          <v:rect id="_x0000_i1027" style="width:0;height:1.5pt" o:hralign="center" o:hrstd="t" o:hr="t" fillcolor="#a0a0a0" stroked="f"/>
        </w:pict>
      </w:r>
    </w:p>
    <w:p w:rsidR="00216641" w:rsidRPr="00216641" w:rsidRDefault="00216641" w:rsidP="00216641">
      <w:pPr>
        <w:pStyle w:val="Heading4"/>
        <w:rPr>
          <w:lang w:val="ru-RU"/>
        </w:rPr>
      </w:pPr>
      <w:r>
        <w:t>Russian</w:t>
      </w:r>
      <w:r w:rsidRPr="00216641">
        <w:rPr>
          <w:lang w:val="ru-RU"/>
        </w:rPr>
        <w:t xml:space="preserve"> (Русский)</w:t>
      </w:r>
    </w:p>
    <w:p w:rsidR="00216641" w:rsidRPr="00216641" w:rsidRDefault="00216641" w:rsidP="00216641">
      <w:pPr>
        <w:rPr>
          <w:lang w:val="ru-RU"/>
        </w:rPr>
      </w:pPr>
      <w:r>
        <w:rPr>
          <w:b/>
          <w:bCs/>
        </w:rPr>
        <w:t>Title</w:t>
      </w:r>
      <w:r w:rsidRPr="00216641">
        <w:rPr>
          <w:b/>
          <w:bCs/>
          <w:lang w:val="ru-RU"/>
        </w:rPr>
        <w:t>:</w:t>
      </w:r>
      <w:r w:rsidRPr="00216641">
        <w:rPr>
          <w:lang w:val="ru-RU"/>
        </w:rPr>
        <w:br/>
        <w:t>Кибербезопасность и защита данных: Ваш правовой щит в среде высокого риска</w:t>
      </w:r>
    </w:p>
    <w:p w:rsidR="00216641" w:rsidRPr="00216641" w:rsidRDefault="00216641" w:rsidP="00216641">
      <w:pPr>
        <w:rPr>
          <w:lang w:val="ru-RU"/>
        </w:rPr>
      </w:pPr>
      <w:r>
        <w:rPr>
          <w:b/>
          <w:bCs/>
        </w:rPr>
        <w:t>Short</w:t>
      </w:r>
      <w:r w:rsidRPr="00216641">
        <w:rPr>
          <w:b/>
          <w:bCs/>
          <w:lang w:val="ru-RU"/>
        </w:rPr>
        <w:t xml:space="preserve"> </w:t>
      </w:r>
      <w:r>
        <w:rPr>
          <w:b/>
          <w:bCs/>
        </w:rPr>
        <w:t>Description</w:t>
      </w:r>
      <w:r w:rsidRPr="00216641">
        <w:rPr>
          <w:b/>
          <w:bCs/>
          <w:lang w:val="ru-RU"/>
        </w:rPr>
        <w:t>:</w:t>
      </w:r>
      <w:r w:rsidRPr="00216641">
        <w:rPr>
          <w:lang w:val="ru-RU"/>
        </w:rPr>
        <w:br/>
        <w:t xml:space="preserve">В мире крипто, утечка данных — это не просто инцидент, а фатальный удар по репутации. Мы создаем вашу юридическую защиту </w:t>
      </w:r>
      <w:r w:rsidRPr="00216641">
        <w:rPr>
          <w:i/>
          <w:iCs/>
          <w:lang w:val="ru-RU"/>
        </w:rPr>
        <w:t>до</w:t>
      </w:r>
      <w:r w:rsidRPr="00216641">
        <w:rPr>
          <w:lang w:val="ru-RU"/>
        </w:rPr>
        <w:t xml:space="preserve"> атаки, разрабатывая надежные планы реагирования и политики защиты данных, которые оберегают ваши активы, пользователей и, главное, ваш бизнес.</w:t>
      </w:r>
    </w:p>
    <w:p w:rsidR="00216641" w:rsidRPr="00216641" w:rsidRDefault="00216641" w:rsidP="00216641">
      <w:pPr>
        <w:rPr>
          <w:lang w:val="ru-RU"/>
        </w:rPr>
      </w:pPr>
      <w:r>
        <w:rPr>
          <w:b/>
          <w:bCs/>
        </w:rPr>
        <w:t>Full</w:t>
      </w:r>
      <w:r w:rsidRPr="00216641">
        <w:rPr>
          <w:b/>
          <w:bCs/>
          <w:lang w:val="ru-RU"/>
        </w:rPr>
        <w:t xml:space="preserve"> </w:t>
      </w:r>
      <w:r>
        <w:rPr>
          <w:b/>
          <w:bCs/>
        </w:rPr>
        <w:t>Content</w:t>
      </w:r>
      <w:r w:rsidRPr="00216641">
        <w:rPr>
          <w:b/>
          <w:bCs/>
          <w:lang w:val="ru-RU"/>
        </w:rPr>
        <w:t>:</w:t>
      </w:r>
      <w:r w:rsidRPr="00216641">
        <w:rPr>
          <w:lang w:val="ru-RU"/>
        </w:rPr>
        <w:br/>
        <w:t xml:space="preserve">В экономике цифровых активов данные являются одновременно вашим величайшим активом и вашей самой серьезной ответственностью. Для </w:t>
      </w:r>
      <w:r>
        <w:t>VASP</w:t>
      </w:r>
      <w:r w:rsidRPr="00216641">
        <w:rPr>
          <w:lang w:val="ru-RU"/>
        </w:rPr>
        <w:t xml:space="preserve">-зарегистрированных бирж и </w:t>
      </w:r>
      <w:proofErr w:type="spellStart"/>
      <w:r>
        <w:t>DeFi</w:t>
      </w:r>
      <w:proofErr w:type="spellEnd"/>
      <w:r w:rsidRPr="00216641">
        <w:rPr>
          <w:lang w:val="ru-RU"/>
        </w:rPr>
        <w:t xml:space="preserve">-протоколов безопасность пользовательских данных — это не вопрос </w:t>
      </w:r>
      <w:r>
        <w:t>IT</w:t>
      </w:r>
      <w:r w:rsidRPr="00216641">
        <w:rPr>
          <w:lang w:val="ru-RU"/>
        </w:rPr>
        <w:t xml:space="preserve">, а ключевой бизнес- и правовой императив. Утечка данных или кибератака могут привести к катастрофическим финансовым </w:t>
      </w:r>
      <w:r w:rsidRPr="00216641">
        <w:rPr>
          <w:lang w:val="ru-RU"/>
        </w:rPr>
        <w:lastRenderedPageBreak/>
        <w:t xml:space="preserve">потерям, регуляторному расследованию и полному подрыву доверия. </w:t>
      </w:r>
      <w:r>
        <w:t>Legal</w:t>
      </w:r>
      <w:r w:rsidRPr="00216641">
        <w:rPr>
          <w:lang w:val="ru-RU"/>
        </w:rPr>
        <w:t xml:space="preserve"> </w:t>
      </w:r>
      <w:r>
        <w:t>Sandbox</w:t>
      </w:r>
      <w:r w:rsidRPr="00216641">
        <w:rPr>
          <w:lang w:val="ru-RU"/>
        </w:rPr>
        <w:t xml:space="preserve"> </w:t>
      </w:r>
      <w:r>
        <w:t>Georgia</w:t>
      </w:r>
      <w:r w:rsidRPr="00216641">
        <w:rPr>
          <w:lang w:val="ru-RU"/>
        </w:rPr>
        <w:t xml:space="preserve"> предоставляет экспертные юридические консультации для создания мощной правовой основы, защищающей вас как от внешних угроз, так и от пристального внимания регуляторов.</w:t>
      </w:r>
    </w:p>
    <w:p w:rsidR="00216641" w:rsidRPr="00216641" w:rsidRDefault="00216641" w:rsidP="00216641">
      <w:pPr>
        <w:rPr>
          <w:lang w:val="ru-RU"/>
        </w:rPr>
      </w:pPr>
      <w:r w:rsidRPr="00216641">
        <w:rPr>
          <w:lang w:val="ru-RU"/>
        </w:rPr>
        <w:t xml:space="preserve">Наш подход строится на двух фундаментальных столпах. Во-первых, мы обеспечиваем ваше полное соответствие законодательству о защите персональных данных. Мы предоставляем всестороннее руководство по Закону Грузии «О защите персональных данных» и </w:t>
      </w:r>
      <w:r>
        <w:t>GDPR</w:t>
      </w:r>
      <w:r w:rsidRPr="00216641">
        <w:rPr>
          <w:lang w:val="ru-RU"/>
        </w:rPr>
        <w:t xml:space="preserve"> ЕС, который часто распространяется на крипто-бизнес, обслуживающий европейских пользователей. Это включает аудит защиты данных, разработку политик конфиденциальности и форм согласия, а также, при необходимости, взаимодействие со Службой защиты персональных данных.</w:t>
      </w:r>
    </w:p>
    <w:p w:rsidR="00216641" w:rsidRPr="00216641" w:rsidRDefault="00216641" w:rsidP="00216641">
      <w:pPr>
        <w:rPr>
          <w:lang w:val="ru-RU"/>
        </w:rPr>
      </w:pPr>
      <w:r w:rsidRPr="00216641">
        <w:rPr>
          <w:lang w:val="ru-RU"/>
        </w:rPr>
        <w:t xml:space="preserve">Во-вторых, мы фокусируемся на проактивном управлении рисками кибербезопасности с юридической точки зрения. Это включает консультирование по лучшим практикам защиты средств пользователей и внедрение внутренних политик, соответствующих стандартам для </w:t>
      </w:r>
      <w:r>
        <w:t>VASP</w:t>
      </w:r>
      <w:r w:rsidRPr="00216641">
        <w:rPr>
          <w:lang w:val="ru-RU"/>
        </w:rPr>
        <w:t>, установленным Национальным банком Грузии (НБГ). Краеугольным камнем нашей работы является разработка комплексного Плана реагирования на киберинциденты и утечки данных. Этот документ определяет точные шаги в кризисной ситуации — от локализации и расследования до выполнения юридических обязательств по уведомлению клиентов и регуляторов. В случае инцидента, наличие заранее разработанного, юридически обоснованного плана — это разница между управляемым кризисом и корпоративной катастрофой.</w:t>
      </w:r>
    </w:p>
    <w:p w:rsidR="00216641" w:rsidRDefault="00216641" w:rsidP="00216641">
      <w:r>
        <w:pict>
          <v:rect id="_x0000_i1028" style="width:0;height:1.5pt" o:hralign="center" o:hrstd="t" o:hr="t" fillcolor="#a0a0a0" stroked="f"/>
        </w:pict>
      </w:r>
    </w:p>
    <w:p w:rsidR="00216641" w:rsidRDefault="00216641" w:rsidP="00216641">
      <w:pPr>
        <w:pStyle w:val="Heading3"/>
      </w:pPr>
      <w:proofErr w:type="spellStart"/>
      <w:r>
        <w:t>ნაწილი</w:t>
      </w:r>
      <w:proofErr w:type="spellEnd"/>
      <w:r>
        <w:t xml:space="preserve"> 2: SEO </w:t>
      </w:r>
      <w:proofErr w:type="spellStart"/>
      <w:r>
        <w:t>დეტალებ</w:t>
      </w:r>
      <w:r>
        <w:rPr>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7"/>
        <w:gridCol w:w="2165"/>
        <w:gridCol w:w="5828"/>
      </w:tblGrid>
      <w:tr w:rsidR="00216641" w:rsidTr="00216641">
        <w:trPr>
          <w:tblCellSpacing w:w="15" w:type="dxa"/>
        </w:trPr>
        <w:tc>
          <w:tcPr>
            <w:tcW w:w="0" w:type="auto"/>
            <w:vAlign w:val="center"/>
            <w:hideMark/>
          </w:tcPr>
          <w:p w:rsidR="00216641" w:rsidRDefault="00216641">
            <w:r>
              <w:t>Language</w:t>
            </w:r>
          </w:p>
        </w:tc>
        <w:tc>
          <w:tcPr>
            <w:tcW w:w="0" w:type="auto"/>
            <w:vAlign w:val="center"/>
            <w:hideMark/>
          </w:tcPr>
          <w:p w:rsidR="00216641" w:rsidRDefault="00216641">
            <w:r>
              <w:t>Category</w:t>
            </w:r>
          </w:p>
        </w:tc>
        <w:tc>
          <w:tcPr>
            <w:tcW w:w="0" w:type="auto"/>
            <w:vAlign w:val="center"/>
            <w:hideMark/>
          </w:tcPr>
          <w:p w:rsidR="00216641" w:rsidRDefault="00216641">
            <w:r>
              <w:t>Value</w:t>
            </w:r>
          </w:p>
        </w:tc>
      </w:tr>
      <w:tr w:rsidR="00216641" w:rsidTr="00216641">
        <w:trPr>
          <w:tblCellSpacing w:w="15" w:type="dxa"/>
        </w:trPr>
        <w:tc>
          <w:tcPr>
            <w:tcW w:w="0" w:type="auto"/>
            <w:vAlign w:val="center"/>
            <w:hideMark/>
          </w:tcPr>
          <w:p w:rsidR="00216641" w:rsidRDefault="00216641">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216641" w:rsidRDefault="00216641">
            <w:proofErr w:type="spellStart"/>
            <w:r>
              <w:rPr>
                <w:b/>
                <w:bCs/>
              </w:rPr>
              <w:t>MetaKeywords</w:t>
            </w:r>
            <w:proofErr w:type="spellEnd"/>
          </w:p>
        </w:tc>
        <w:tc>
          <w:tcPr>
            <w:tcW w:w="0" w:type="auto"/>
            <w:vAlign w:val="center"/>
            <w:hideMark/>
          </w:tcPr>
          <w:p w:rsidR="00216641" w:rsidRDefault="00216641">
            <w:proofErr w:type="spellStart"/>
            <w:r>
              <w:rPr>
                <w:rFonts w:ascii="Sylfaen" w:hAnsi="Sylfaen" w:cs="Sylfaen"/>
              </w:rPr>
              <w:t>კიბერუსაფრთხოება</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პერსონალურ</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დაცვა</w:t>
            </w:r>
            <w:proofErr w:type="spellEnd"/>
            <w:r>
              <w:t xml:space="preserve"> </w:t>
            </w:r>
            <w:proofErr w:type="spellStart"/>
            <w:r>
              <w:rPr>
                <w:rFonts w:ascii="Sylfaen" w:hAnsi="Sylfaen" w:cs="Sylfaen"/>
              </w:rPr>
              <w:t>საქართველო</w:t>
            </w:r>
            <w:proofErr w:type="spellEnd"/>
            <w:r>
              <w:t xml:space="preserve">, GDPR </w:t>
            </w:r>
            <w:proofErr w:type="spellStart"/>
            <w:r>
              <w:rPr>
                <w:rFonts w:ascii="Sylfaen" w:hAnsi="Sylfaen" w:cs="Sylfaen"/>
              </w:rPr>
              <w:t>კრიპტო</w:t>
            </w:r>
            <w:proofErr w:type="spellEnd"/>
            <w:r>
              <w:t xml:space="preserve">, VASP </w:t>
            </w:r>
            <w:proofErr w:type="spellStart"/>
            <w:r>
              <w:rPr>
                <w:rFonts w:ascii="Sylfaen" w:hAnsi="Sylfaen" w:cs="Sylfaen"/>
              </w:rPr>
              <w:t>უსაფრთხოება</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გაჟონვაზე</w:t>
            </w:r>
            <w:proofErr w:type="spellEnd"/>
            <w:r>
              <w:t xml:space="preserve"> </w:t>
            </w:r>
            <w:proofErr w:type="spellStart"/>
            <w:r>
              <w:rPr>
                <w:rFonts w:ascii="Sylfaen" w:hAnsi="Sylfaen" w:cs="Sylfaen"/>
              </w:rPr>
              <w:t>რეაგირების</w:t>
            </w:r>
            <w:proofErr w:type="spellEnd"/>
            <w:r>
              <w:t xml:space="preserve"> </w:t>
            </w:r>
            <w:proofErr w:type="spellStart"/>
            <w:r>
              <w:rPr>
                <w:rFonts w:ascii="Sylfaen" w:hAnsi="Sylfaen" w:cs="Sylfaen"/>
              </w:rPr>
              <w:t>გეგმა</w:t>
            </w:r>
            <w:proofErr w:type="spellEnd"/>
            <w:r>
              <w:t xml:space="preserve">, </w:t>
            </w:r>
            <w:proofErr w:type="spellStart"/>
            <w:r>
              <w:rPr>
                <w:rFonts w:ascii="Sylfaen" w:hAnsi="Sylfaen" w:cs="Sylfaen"/>
              </w:rPr>
              <w:t>კრიპტო</w:t>
            </w:r>
            <w:proofErr w:type="spellEnd"/>
            <w:r>
              <w:t xml:space="preserve"> </w:t>
            </w:r>
            <w:proofErr w:type="spellStart"/>
            <w:r>
              <w:rPr>
                <w:rFonts w:ascii="Sylfaen" w:hAnsi="Sylfaen" w:cs="Sylfaen"/>
              </w:rPr>
              <w:t>იურისტი</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ოფიცერი</w:t>
            </w:r>
            <w:proofErr w:type="spellEnd"/>
          </w:p>
        </w:tc>
      </w:tr>
      <w:tr w:rsidR="00216641" w:rsidTr="00216641">
        <w:trPr>
          <w:tblCellSpacing w:w="15" w:type="dxa"/>
        </w:trPr>
        <w:tc>
          <w:tcPr>
            <w:tcW w:w="0" w:type="auto"/>
            <w:vAlign w:val="center"/>
            <w:hideMark/>
          </w:tcPr>
          <w:p w:rsidR="00216641" w:rsidRDefault="00216641"/>
        </w:tc>
        <w:tc>
          <w:tcPr>
            <w:tcW w:w="0" w:type="auto"/>
            <w:vAlign w:val="center"/>
            <w:hideMark/>
          </w:tcPr>
          <w:p w:rsidR="00216641" w:rsidRDefault="00216641">
            <w:pPr>
              <w:rPr>
                <w:sz w:val="24"/>
                <w:szCs w:val="24"/>
              </w:rPr>
            </w:pPr>
            <w:proofErr w:type="spellStart"/>
            <w:r>
              <w:rPr>
                <w:b/>
                <w:bCs/>
              </w:rPr>
              <w:t>MetaDescription</w:t>
            </w:r>
            <w:proofErr w:type="spellEnd"/>
          </w:p>
        </w:tc>
        <w:tc>
          <w:tcPr>
            <w:tcW w:w="0" w:type="auto"/>
            <w:vAlign w:val="center"/>
            <w:hideMark/>
          </w:tcPr>
          <w:p w:rsidR="00216641" w:rsidRDefault="00216641">
            <w:proofErr w:type="spellStart"/>
            <w:r>
              <w:rPr>
                <w:rFonts w:ascii="Sylfaen" w:hAnsi="Sylfaen" w:cs="Sylfaen"/>
              </w:rPr>
              <w:t>საექსპერტო</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დახმარება</w:t>
            </w:r>
            <w:proofErr w:type="spellEnd"/>
            <w:r>
              <w:t xml:space="preserve"> </w:t>
            </w:r>
            <w:proofErr w:type="spellStart"/>
            <w:r>
              <w:rPr>
                <w:rFonts w:ascii="Sylfaen" w:hAnsi="Sylfaen" w:cs="Sylfaen"/>
              </w:rPr>
              <w:t>კიბერუსაფრთხოებისა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პერსონალურ</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საკითხებში</w:t>
            </w:r>
            <w:proofErr w:type="spellEnd"/>
            <w:r>
              <w:t xml:space="preserve">. Legal Sandbox Georgia </w:t>
            </w:r>
            <w:proofErr w:type="spellStart"/>
            <w:r>
              <w:rPr>
                <w:rFonts w:ascii="Sylfaen" w:hAnsi="Sylfaen" w:cs="Sylfaen"/>
              </w:rPr>
              <w:t>ქმნის</w:t>
            </w:r>
            <w:proofErr w:type="spellEnd"/>
            <w:r>
              <w:t xml:space="preserve"> GDPR-</w:t>
            </w:r>
            <w:proofErr w:type="spellStart"/>
            <w:r>
              <w:rPr>
                <w:rFonts w:ascii="Sylfaen" w:hAnsi="Sylfaen" w:cs="Sylfaen"/>
              </w:rPr>
              <w:t>თან</w:t>
            </w:r>
            <w:proofErr w:type="spellEnd"/>
            <w:r>
              <w:t xml:space="preserve"> </w:t>
            </w:r>
            <w:proofErr w:type="spellStart"/>
            <w:r>
              <w:rPr>
                <w:rFonts w:ascii="Sylfaen" w:hAnsi="Sylfaen" w:cs="Sylfaen"/>
              </w:rPr>
              <w:t>შესაბამის</w:t>
            </w:r>
            <w:proofErr w:type="spellEnd"/>
            <w:r>
              <w:t xml:space="preserve"> </w:t>
            </w:r>
            <w:proofErr w:type="spellStart"/>
            <w:r>
              <w:rPr>
                <w:rFonts w:ascii="Sylfaen" w:hAnsi="Sylfaen" w:cs="Sylfaen"/>
              </w:rPr>
              <w:t>ჩარჩოებსა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ინციდენტებზე</w:t>
            </w:r>
            <w:proofErr w:type="spellEnd"/>
            <w:r>
              <w:t xml:space="preserve"> </w:t>
            </w:r>
            <w:proofErr w:type="spellStart"/>
            <w:r>
              <w:rPr>
                <w:rFonts w:ascii="Sylfaen" w:hAnsi="Sylfaen" w:cs="Sylfaen"/>
              </w:rPr>
              <w:t>რეაგირების</w:t>
            </w:r>
            <w:proofErr w:type="spellEnd"/>
            <w:r>
              <w:t xml:space="preserve"> </w:t>
            </w:r>
            <w:proofErr w:type="spellStart"/>
            <w:r>
              <w:rPr>
                <w:rFonts w:ascii="Sylfaen" w:hAnsi="Sylfaen" w:cs="Sylfaen"/>
              </w:rPr>
              <w:t>გეგმებს</w:t>
            </w:r>
            <w:proofErr w:type="spellEnd"/>
            <w:r>
              <w:t xml:space="preserve"> </w:t>
            </w:r>
            <w:proofErr w:type="spellStart"/>
            <w:r>
              <w:rPr>
                <w:rFonts w:ascii="Sylfaen" w:hAnsi="Sylfaen" w:cs="Sylfaen"/>
              </w:rPr>
              <w:t>კრიპტო</w:t>
            </w:r>
            <w:r>
              <w:t>-</w:t>
            </w:r>
            <w:r>
              <w:rPr>
                <w:rFonts w:ascii="Sylfaen" w:hAnsi="Sylfaen" w:cs="Sylfaen"/>
              </w:rPr>
              <w:t>კომპანიებისთვის</w:t>
            </w:r>
            <w:proofErr w:type="spellEnd"/>
            <w:r>
              <w:t>.</w:t>
            </w:r>
          </w:p>
        </w:tc>
      </w:tr>
      <w:tr w:rsidR="00216641" w:rsidTr="00216641">
        <w:trPr>
          <w:tblCellSpacing w:w="15" w:type="dxa"/>
        </w:trPr>
        <w:tc>
          <w:tcPr>
            <w:tcW w:w="0" w:type="auto"/>
            <w:vAlign w:val="center"/>
            <w:hideMark/>
          </w:tcPr>
          <w:p w:rsidR="00216641" w:rsidRDefault="00216641"/>
        </w:tc>
        <w:tc>
          <w:tcPr>
            <w:tcW w:w="0" w:type="auto"/>
            <w:vAlign w:val="center"/>
            <w:hideMark/>
          </w:tcPr>
          <w:p w:rsidR="00216641" w:rsidRDefault="00216641">
            <w:pPr>
              <w:rPr>
                <w:sz w:val="24"/>
                <w:szCs w:val="24"/>
              </w:rPr>
            </w:pPr>
            <w:proofErr w:type="spellStart"/>
            <w:r>
              <w:rPr>
                <w:b/>
                <w:bCs/>
              </w:rPr>
              <w:t>OpenGraphTitle</w:t>
            </w:r>
            <w:proofErr w:type="spellEnd"/>
          </w:p>
        </w:tc>
        <w:tc>
          <w:tcPr>
            <w:tcW w:w="0" w:type="auto"/>
            <w:vAlign w:val="center"/>
            <w:hideMark/>
          </w:tcPr>
          <w:p w:rsidR="00216641" w:rsidRDefault="00216641">
            <w:proofErr w:type="spellStart"/>
            <w:r>
              <w:rPr>
                <w:rFonts w:ascii="Sylfaen" w:hAnsi="Sylfaen" w:cs="Sylfaen"/>
              </w:rPr>
              <w:t>კიბერუსაფრთხოებისა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მონაცემთა</w:t>
            </w:r>
            <w:proofErr w:type="spellEnd"/>
            <w:r>
              <w:t xml:space="preserve"> </w:t>
            </w:r>
            <w:proofErr w:type="spellStart"/>
            <w:r>
              <w:rPr>
                <w:rFonts w:ascii="Sylfaen" w:hAnsi="Sylfaen" w:cs="Sylfaen"/>
              </w:rPr>
              <w:t>დაცვის</w:t>
            </w:r>
            <w:proofErr w:type="spellEnd"/>
            <w:r>
              <w:t xml:space="preserve"> </w:t>
            </w:r>
            <w:proofErr w:type="spellStart"/>
            <w:r>
              <w:rPr>
                <w:rFonts w:ascii="Sylfaen" w:hAnsi="Sylfaen" w:cs="Sylfaen"/>
              </w:rPr>
              <w:t>სამართლებრივი</w:t>
            </w:r>
            <w:proofErr w:type="spellEnd"/>
            <w:r>
              <w:t xml:space="preserve"> </w:t>
            </w:r>
            <w:proofErr w:type="spellStart"/>
            <w:r>
              <w:rPr>
                <w:rFonts w:ascii="Sylfaen" w:hAnsi="Sylfaen" w:cs="Sylfaen"/>
              </w:rPr>
              <w:t>ჩარჩო</w:t>
            </w:r>
            <w:proofErr w:type="spellEnd"/>
            <w:r>
              <w:t xml:space="preserve"> </w:t>
            </w:r>
            <w:proofErr w:type="spellStart"/>
            <w:r>
              <w:rPr>
                <w:rFonts w:ascii="Sylfaen" w:hAnsi="Sylfaen" w:cs="Sylfaen"/>
              </w:rPr>
              <w:t>კრიპტო</w:t>
            </w:r>
            <w:r>
              <w:t>-</w:t>
            </w:r>
            <w:r>
              <w:rPr>
                <w:rFonts w:ascii="Sylfaen" w:hAnsi="Sylfaen" w:cs="Sylfaen"/>
              </w:rPr>
              <w:t>ბიზნესისთვის</w:t>
            </w:r>
            <w:proofErr w:type="spellEnd"/>
          </w:p>
        </w:tc>
      </w:tr>
      <w:tr w:rsidR="00216641" w:rsidTr="00216641">
        <w:trPr>
          <w:tblCellSpacing w:w="15" w:type="dxa"/>
        </w:trPr>
        <w:tc>
          <w:tcPr>
            <w:tcW w:w="0" w:type="auto"/>
            <w:vAlign w:val="center"/>
            <w:hideMark/>
          </w:tcPr>
          <w:p w:rsidR="00216641" w:rsidRDefault="00216641"/>
        </w:tc>
        <w:tc>
          <w:tcPr>
            <w:tcW w:w="0" w:type="auto"/>
            <w:vAlign w:val="center"/>
            <w:hideMark/>
          </w:tcPr>
          <w:p w:rsidR="00216641" w:rsidRDefault="00216641">
            <w:pPr>
              <w:rPr>
                <w:sz w:val="24"/>
                <w:szCs w:val="24"/>
              </w:rPr>
            </w:pPr>
            <w:proofErr w:type="spellStart"/>
            <w:r>
              <w:rPr>
                <w:b/>
                <w:bCs/>
              </w:rPr>
              <w:t>OpenGraphDescription</w:t>
            </w:r>
            <w:proofErr w:type="spellEnd"/>
          </w:p>
        </w:tc>
        <w:tc>
          <w:tcPr>
            <w:tcW w:w="0" w:type="auto"/>
            <w:vAlign w:val="center"/>
            <w:hideMark/>
          </w:tcPr>
          <w:p w:rsidR="00216641" w:rsidRDefault="00216641">
            <w:proofErr w:type="spellStart"/>
            <w:r>
              <w:rPr>
                <w:rFonts w:ascii="Sylfaen" w:hAnsi="Sylfaen" w:cs="Sylfaen"/>
              </w:rPr>
              <w:t>ერთი</w:t>
            </w:r>
            <w:proofErr w:type="spellEnd"/>
            <w:r>
              <w:t xml:space="preserve"> </w:t>
            </w:r>
            <w:proofErr w:type="spellStart"/>
            <w:r>
              <w:rPr>
                <w:rFonts w:ascii="Sylfaen" w:hAnsi="Sylfaen" w:cs="Sylfaen"/>
              </w:rPr>
              <w:t>კიბერშეტევა</w:t>
            </w:r>
            <w:proofErr w:type="spellEnd"/>
            <w:r>
              <w:t xml:space="preserve"> </w:t>
            </w:r>
            <w:proofErr w:type="spellStart"/>
            <w:r>
              <w:rPr>
                <w:rFonts w:ascii="Sylfaen" w:hAnsi="Sylfaen" w:cs="Sylfaen"/>
              </w:rPr>
              <w:t>საკმარისია</w:t>
            </w:r>
            <w:proofErr w:type="spellEnd"/>
            <w:r>
              <w:t xml:space="preserve"> </w:t>
            </w:r>
            <w:proofErr w:type="spellStart"/>
            <w:r>
              <w:rPr>
                <w:rFonts w:ascii="Sylfaen" w:hAnsi="Sylfaen" w:cs="Sylfaen"/>
              </w:rPr>
              <w:t>კრიპტო</w:t>
            </w:r>
            <w:r>
              <w:t>-</w:t>
            </w:r>
            <w:r>
              <w:rPr>
                <w:rFonts w:ascii="Sylfaen" w:hAnsi="Sylfaen" w:cs="Sylfaen"/>
              </w:rPr>
              <w:t>პროექტის</w:t>
            </w:r>
            <w:proofErr w:type="spellEnd"/>
            <w:r>
              <w:t xml:space="preserve"> </w:t>
            </w:r>
            <w:proofErr w:type="spellStart"/>
            <w:r>
              <w:rPr>
                <w:rFonts w:ascii="Sylfaen" w:hAnsi="Sylfaen" w:cs="Sylfaen"/>
              </w:rPr>
              <w:t>გასანადგურებლად</w:t>
            </w:r>
            <w:proofErr w:type="spellEnd"/>
            <w:r>
              <w:t xml:space="preserve">. </w:t>
            </w:r>
            <w:proofErr w:type="spellStart"/>
            <w:r>
              <w:rPr>
                <w:rFonts w:ascii="Sylfaen" w:hAnsi="Sylfaen" w:cs="Sylfaen"/>
              </w:rPr>
              <w:t>ჩვენ</w:t>
            </w:r>
            <w:proofErr w:type="spellEnd"/>
            <w:r>
              <w:t xml:space="preserve"> </w:t>
            </w:r>
            <w:proofErr w:type="spellStart"/>
            <w:r>
              <w:rPr>
                <w:rFonts w:ascii="Sylfaen" w:hAnsi="Sylfaen" w:cs="Sylfaen"/>
              </w:rPr>
              <w:t>ვქმნით</w:t>
            </w:r>
            <w:proofErr w:type="spellEnd"/>
            <w:r>
              <w:t xml:space="preserve"> </w:t>
            </w:r>
            <w:proofErr w:type="spellStart"/>
            <w:r>
              <w:rPr>
                <w:rFonts w:ascii="Sylfaen" w:hAnsi="Sylfaen" w:cs="Sylfaen"/>
              </w:rPr>
              <w:t>იურიდიულ</w:t>
            </w:r>
            <w:proofErr w:type="spellEnd"/>
            <w:r>
              <w:t xml:space="preserve"> </w:t>
            </w:r>
            <w:proofErr w:type="spellStart"/>
            <w:r>
              <w:rPr>
                <w:rFonts w:ascii="Sylfaen" w:hAnsi="Sylfaen" w:cs="Sylfaen"/>
              </w:rPr>
              <w:t>ფარს</w:t>
            </w:r>
            <w:proofErr w:type="spellEnd"/>
            <w:r>
              <w:t xml:space="preserve">: </w:t>
            </w:r>
            <w:proofErr w:type="spellStart"/>
            <w:r>
              <w:rPr>
                <w:rFonts w:ascii="Sylfaen" w:hAnsi="Sylfaen" w:cs="Sylfaen"/>
              </w:rPr>
              <w:t>უზრუნველვყოფთ</w:t>
            </w:r>
            <w:proofErr w:type="spellEnd"/>
            <w:r>
              <w:t xml:space="preserve"> GDPR-</w:t>
            </w:r>
            <w:proofErr w:type="spellStart"/>
            <w:r>
              <w:rPr>
                <w:rFonts w:ascii="Sylfaen" w:hAnsi="Sylfaen" w:cs="Sylfaen"/>
              </w:rPr>
              <w:t>თან</w:t>
            </w:r>
            <w:proofErr w:type="spellEnd"/>
            <w:r>
              <w:t xml:space="preserve"> </w:t>
            </w:r>
            <w:proofErr w:type="spellStart"/>
            <w:r>
              <w:rPr>
                <w:rFonts w:ascii="Sylfaen" w:hAnsi="Sylfaen" w:cs="Sylfaen"/>
              </w:rPr>
              <w:t>შესაბამისობას</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გამზადებთ</w:t>
            </w:r>
            <w:proofErr w:type="spellEnd"/>
            <w:r>
              <w:t xml:space="preserve"> </w:t>
            </w:r>
            <w:proofErr w:type="spellStart"/>
            <w:r>
              <w:rPr>
                <w:rFonts w:ascii="Sylfaen" w:hAnsi="Sylfaen" w:cs="Sylfaen"/>
              </w:rPr>
              <w:t>კრიზისის</w:t>
            </w:r>
            <w:proofErr w:type="spellEnd"/>
            <w:r>
              <w:t xml:space="preserve"> </w:t>
            </w:r>
            <w:proofErr w:type="spellStart"/>
            <w:r>
              <w:rPr>
                <w:rFonts w:ascii="Sylfaen" w:hAnsi="Sylfaen" w:cs="Sylfaen"/>
              </w:rPr>
              <w:t>ეფექტიანი</w:t>
            </w:r>
            <w:proofErr w:type="spellEnd"/>
            <w:r>
              <w:t xml:space="preserve"> </w:t>
            </w:r>
            <w:proofErr w:type="spellStart"/>
            <w:r>
              <w:rPr>
                <w:rFonts w:ascii="Sylfaen" w:hAnsi="Sylfaen" w:cs="Sylfaen"/>
              </w:rPr>
              <w:t>მართვისთვის</w:t>
            </w:r>
            <w:proofErr w:type="spellEnd"/>
            <w:r>
              <w:t xml:space="preserve">. </w:t>
            </w:r>
            <w:proofErr w:type="spellStart"/>
            <w:r>
              <w:rPr>
                <w:rFonts w:ascii="Sylfaen" w:hAnsi="Sylfaen" w:cs="Sylfaen"/>
              </w:rPr>
              <w:lastRenderedPageBreak/>
              <w:t>დაიცავით</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მომხმარებლები</w:t>
            </w:r>
            <w:proofErr w:type="spellEnd"/>
            <w:r>
              <w:t xml:space="preserve">, </w:t>
            </w:r>
            <w:proofErr w:type="spellStart"/>
            <w:r>
              <w:rPr>
                <w:rFonts w:ascii="Sylfaen" w:hAnsi="Sylfaen" w:cs="Sylfaen"/>
              </w:rPr>
              <w:t>ლიცენზია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რეპუტაცია</w:t>
            </w:r>
            <w:proofErr w:type="spellEnd"/>
            <w:r>
              <w:t>.</w:t>
            </w:r>
          </w:p>
        </w:tc>
      </w:tr>
      <w:tr w:rsidR="00216641" w:rsidTr="00216641">
        <w:trPr>
          <w:tblCellSpacing w:w="15" w:type="dxa"/>
        </w:trPr>
        <w:tc>
          <w:tcPr>
            <w:tcW w:w="0" w:type="auto"/>
            <w:vAlign w:val="center"/>
            <w:hideMark/>
          </w:tcPr>
          <w:p w:rsidR="00216641" w:rsidRDefault="00216641">
            <w:r>
              <w:rPr>
                <w:b/>
                <w:bCs/>
              </w:rPr>
              <w:lastRenderedPageBreak/>
              <w:t>English</w:t>
            </w:r>
          </w:p>
        </w:tc>
        <w:tc>
          <w:tcPr>
            <w:tcW w:w="0" w:type="auto"/>
            <w:vAlign w:val="center"/>
            <w:hideMark/>
          </w:tcPr>
          <w:p w:rsidR="00216641" w:rsidRDefault="00216641">
            <w:proofErr w:type="spellStart"/>
            <w:r>
              <w:rPr>
                <w:b/>
                <w:bCs/>
              </w:rPr>
              <w:t>MetaKeywords</w:t>
            </w:r>
            <w:proofErr w:type="spellEnd"/>
          </w:p>
        </w:tc>
        <w:tc>
          <w:tcPr>
            <w:tcW w:w="0" w:type="auto"/>
            <w:vAlign w:val="center"/>
            <w:hideMark/>
          </w:tcPr>
          <w:p w:rsidR="00216641" w:rsidRDefault="00216641">
            <w:r>
              <w:t>Crypto cybersecurity Georgia, data privacy lawyer Tbilisi, GDPR for crypto, VASP security, data breach response plan, crypto legal compliance, data protection officer services</w:t>
            </w:r>
          </w:p>
        </w:tc>
      </w:tr>
      <w:tr w:rsidR="00216641" w:rsidTr="00216641">
        <w:trPr>
          <w:tblCellSpacing w:w="15" w:type="dxa"/>
        </w:trPr>
        <w:tc>
          <w:tcPr>
            <w:tcW w:w="0" w:type="auto"/>
            <w:vAlign w:val="center"/>
            <w:hideMark/>
          </w:tcPr>
          <w:p w:rsidR="00216641" w:rsidRDefault="00216641"/>
        </w:tc>
        <w:tc>
          <w:tcPr>
            <w:tcW w:w="0" w:type="auto"/>
            <w:vAlign w:val="center"/>
            <w:hideMark/>
          </w:tcPr>
          <w:p w:rsidR="00216641" w:rsidRDefault="00216641">
            <w:pPr>
              <w:rPr>
                <w:sz w:val="24"/>
                <w:szCs w:val="24"/>
              </w:rPr>
            </w:pPr>
            <w:proofErr w:type="spellStart"/>
            <w:r>
              <w:rPr>
                <w:b/>
                <w:bCs/>
              </w:rPr>
              <w:t>MetaDescription</w:t>
            </w:r>
            <w:proofErr w:type="spellEnd"/>
          </w:p>
        </w:tc>
        <w:tc>
          <w:tcPr>
            <w:tcW w:w="0" w:type="auto"/>
            <w:vAlign w:val="center"/>
            <w:hideMark/>
          </w:tcPr>
          <w:p w:rsidR="00216641" w:rsidRDefault="00216641">
            <w:r>
              <w:t>Expert legal counsel on cybersecurity and data privacy for crypto businesses in Georgia. Legal Sandbox Georgia builds GDPR-compliant frameworks and incident response plans to protect your assets and user trust.</w:t>
            </w:r>
          </w:p>
        </w:tc>
      </w:tr>
      <w:tr w:rsidR="00216641" w:rsidTr="00216641">
        <w:trPr>
          <w:tblCellSpacing w:w="15" w:type="dxa"/>
        </w:trPr>
        <w:tc>
          <w:tcPr>
            <w:tcW w:w="0" w:type="auto"/>
            <w:vAlign w:val="center"/>
            <w:hideMark/>
          </w:tcPr>
          <w:p w:rsidR="00216641" w:rsidRDefault="00216641"/>
        </w:tc>
        <w:tc>
          <w:tcPr>
            <w:tcW w:w="0" w:type="auto"/>
            <w:vAlign w:val="center"/>
            <w:hideMark/>
          </w:tcPr>
          <w:p w:rsidR="00216641" w:rsidRDefault="00216641">
            <w:pPr>
              <w:rPr>
                <w:sz w:val="24"/>
                <w:szCs w:val="24"/>
              </w:rPr>
            </w:pPr>
            <w:proofErr w:type="spellStart"/>
            <w:r>
              <w:rPr>
                <w:b/>
                <w:bCs/>
              </w:rPr>
              <w:t>OpenGraphTitle</w:t>
            </w:r>
            <w:proofErr w:type="spellEnd"/>
          </w:p>
        </w:tc>
        <w:tc>
          <w:tcPr>
            <w:tcW w:w="0" w:type="auto"/>
            <w:vAlign w:val="center"/>
            <w:hideMark/>
          </w:tcPr>
          <w:p w:rsidR="00216641" w:rsidRDefault="00216641">
            <w:r>
              <w:t>Cybersecurity &amp; Data Privacy Legal Framework for Crypto Businesses</w:t>
            </w:r>
          </w:p>
        </w:tc>
      </w:tr>
      <w:tr w:rsidR="00216641" w:rsidTr="00216641">
        <w:trPr>
          <w:tblCellSpacing w:w="15" w:type="dxa"/>
        </w:trPr>
        <w:tc>
          <w:tcPr>
            <w:tcW w:w="0" w:type="auto"/>
            <w:vAlign w:val="center"/>
            <w:hideMark/>
          </w:tcPr>
          <w:p w:rsidR="00216641" w:rsidRDefault="00216641"/>
        </w:tc>
        <w:tc>
          <w:tcPr>
            <w:tcW w:w="0" w:type="auto"/>
            <w:vAlign w:val="center"/>
            <w:hideMark/>
          </w:tcPr>
          <w:p w:rsidR="00216641" w:rsidRDefault="00216641">
            <w:pPr>
              <w:rPr>
                <w:sz w:val="24"/>
                <w:szCs w:val="24"/>
              </w:rPr>
            </w:pPr>
            <w:proofErr w:type="spellStart"/>
            <w:r>
              <w:rPr>
                <w:b/>
                <w:bCs/>
              </w:rPr>
              <w:t>OpenGraphDescription</w:t>
            </w:r>
            <w:proofErr w:type="spellEnd"/>
          </w:p>
        </w:tc>
        <w:tc>
          <w:tcPr>
            <w:tcW w:w="0" w:type="auto"/>
            <w:vAlign w:val="center"/>
            <w:hideMark/>
          </w:tcPr>
          <w:p w:rsidR="00216641" w:rsidRDefault="00216641">
            <w:r>
              <w:t>A single data breach can destroy a crypto project. We provide the legal architecture to fortify your defenses, ensure GDPR compliance, and prepare you to manage a crisis effectively. Protect your users, your license, and your reputation.</w:t>
            </w:r>
          </w:p>
        </w:tc>
      </w:tr>
      <w:tr w:rsidR="00216641" w:rsidRPr="00216641" w:rsidTr="00216641">
        <w:trPr>
          <w:tblCellSpacing w:w="15" w:type="dxa"/>
        </w:trPr>
        <w:tc>
          <w:tcPr>
            <w:tcW w:w="0" w:type="auto"/>
            <w:vAlign w:val="center"/>
            <w:hideMark/>
          </w:tcPr>
          <w:p w:rsidR="00216641" w:rsidRDefault="00216641">
            <w:r>
              <w:rPr>
                <w:b/>
                <w:bCs/>
              </w:rPr>
              <w:t>Russian (</w:t>
            </w:r>
            <w:proofErr w:type="spellStart"/>
            <w:r>
              <w:rPr>
                <w:b/>
                <w:bCs/>
              </w:rPr>
              <w:t>Русский</w:t>
            </w:r>
            <w:proofErr w:type="spellEnd"/>
            <w:r>
              <w:rPr>
                <w:b/>
                <w:bCs/>
              </w:rPr>
              <w:t>)</w:t>
            </w:r>
          </w:p>
        </w:tc>
        <w:tc>
          <w:tcPr>
            <w:tcW w:w="0" w:type="auto"/>
            <w:vAlign w:val="center"/>
            <w:hideMark/>
          </w:tcPr>
          <w:p w:rsidR="00216641" w:rsidRDefault="00216641">
            <w:proofErr w:type="spellStart"/>
            <w:r>
              <w:rPr>
                <w:b/>
                <w:bCs/>
              </w:rPr>
              <w:t>MetaKeywords</w:t>
            </w:r>
            <w:proofErr w:type="spellEnd"/>
          </w:p>
        </w:tc>
        <w:tc>
          <w:tcPr>
            <w:tcW w:w="0" w:type="auto"/>
            <w:vAlign w:val="center"/>
            <w:hideMark/>
          </w:tcPr>
          <w:p w:rsidR="00216641" w:rsidRPr="00216641" w:rsidRDefault="00216641">
            <w:pPr>
              <w:rPr>
                <w:lang w:val="ru-RU"/>
              </w:rPr>
            </w:pPr>
            <w:r w:rsidRPr="00216641">
              <w:rPr>
                <w:lang w:val="ru-RU"/>
              </w:rPr>
              <w:t xml:space="preserve">Кибербезопасность крипто Грузия, защита персональных данных Тбилиси, </w:t>
            </w:r>
            <w:r>
              <w:t>GDPR</w:t>
            </w:r>
            <w:r w:rsidRPr="00216641">
              <w:rPr>
                <w:lang w:val="ru-RU"/>
              </w:rPr>
              <w:t xml:space="preserve"> для крипто, безопасность </w:t>
            </w:r>
            <w:r>
              <w:t>VASP</w:t>
            </w:r>
            <w:r w:rsidRPr="00216641">
              <w:rPr>
                <w:lang w:val="ru-RU"/>
              </w:rPr>
              <w:t xml:space="preserve">, план реагирования на утечки данных, юрист по кибербезопасности, </w:t>
            </w:r>
            <w:r>
              <w:t>DPO</w:t>
            </w:r>
            <w:r w:rsidRPr="00216641">
              <w:rPr>
                <w:lang w:val="ru-RU"/>
              </w:rPr>
              <w:t xml:space="preserve"> услуги</w:t>
            </w:r>
          </w:p>
        </w:tc>
      </w:tr>
      <w:tr w:rsidR="00216641" w:rsidRPr="00216641" w:rsidTr="00216641">
        <w:trPr>
          <w:tblCellSpacing w:w="15" w:type="dxa"/>
        </w:trPr>
        <w:tc>
          <w:tcPr>
            <w:tcW w:w="0" w:type="auto"/>
            <w:vAlign w:val="center"/>
            <w:hideMark/>
          </w:tcPr>
          <w:p w:rsidR="00216641" w:rsidRPr="00216641" w:rsidRDefault="00216641">
            <w:pPr>
              <w:rPr>
                <w:lang w:val="ru-RU"/>
              </w:rPr>
            </w:pPr>
          </w:p>
        </w:tc>
        <w:tc>
          <w:tcPr>
            <w:tcW w:w="0" w:type="auto"/>
            <w:vAlign w:val="center"/>
            <w:hideMark/>
          </w:tcPr>
          <w:p w:rsidR="00216641" w:rsidRDefault="00216641">
            <w:pPr>
              <w:rPr>
                <w:sz w:val="24"/>
                <w:szCs w:val="24"/>
              </w:rPr>
            </w:pPr>
            <w:proofErr w:type="spellStart"/>
            <w:r>
              <w:rPr>
                <w:b/>
                <w:bCs/>
              </w:rPr>
              <w:t>MetaDescription</w:t>
            </w:r>
            <w:proofErr w:type="spellEnd"/>
          </w:p>
        </w:tc>
        <w:tc>
          <w:tcPr>
            <w:tcW w:w="0" w:type="auto"/>
            <w:vAlign w:val="center"/>
            <w:hideMark/>
          </w:tcPr>
          <w:p w:rsidR="00216641" w:rsidRPr="00216641" w:rsidRDefault="00216641">
            <w:pPr>
              <w:rPr>
                <w:lang w:val="ru-RU"/>
              </w:rPr>
            </w:pPr>
            <w:r w:rsidRPr="00216641">
              <w:rPr>
                <w:lang w:val="ru-RU"/>
              </w:rPr>
              <w:t xml:space="preserve">Экспертная юридическая помощь по кибербезопасности и защите персональных данных. </w:t>
            </w:r>
            <w:r>
              <w:t>Legal</w:t>
            </w:r>
            <w:r w:rsidRPr="00216641">
              <w:rPr>
                <w:lang w:val="ru-RU"/>
              </w:rPr>
              <w:t xml:space="preserve"> </w:t>
            </w:r>
            <w:r>
              <w:t>Sandbox</w:t>
            </w:r>
            <w:r w:rsidRPr="00216641">
              <w:rPr>
                <w:lang w:val="ru-RU"/>
              </w:rPr>
              <w:t xml:space="preserve"> </w:t>
            </w:r>
            <w:r>
              <w:t>Georgia</w:t>
            </w:r>
            <w:r w:rsidRPr="00216641">
              <w:rPr>
                <w:lang w:val="ru-RU"/>
              </w:rPr>
              <w:t xml:space="preserve"> создает </w:t>
            </w:r>
            <w:r>
              <w:t>GDPR</w:t>
            </w:r>
            <w:r w:rsidRPr="00216641">
              <w:rPr>
                <w:lang w:val="ru-RU"/>
              </w:rPr>
              <w:t>-совместимые фреймворки и планы реагирования на инциденты для крипто-компаний.</w:t>
            </w:r>
          </w:p>
        </w:tc>
      </w:tr>
      <w:tr w:rsidR="00216641" w:rsidRPr="00216641" w:rsidTr="00216641">
        <w:trPr>
          <w:tblCellSpacing w:w="15" w:type="dxa"/>
        </w:trPr>
        <w:tc>
          <w:tcPr>
            <w:tcW w:w="0" w:type="auto"/>
            <w:vAlign w:val="center"/>
            <w:hideMark/>
          </w:tcPr>
          <w:p w:rsidR="00216641" w:rsidRPr="00216641" w:rsidRDefault="00216641">
            <w:pPr>
              <w:rPr>
                <w:lang w:val="ru-RU"/>
              </w:rPr>
            </w:pPr>
          </w:p>
        </w:tc>
        <w:tc>
          <w:tcPr>
            <w:tcW w:w="0" w:type="auto"/>
            <w:vAlign w:val="center"/>
            <w:hideMark/>
          </w:tcPr>
          <w:p w:rsidR="00216641" w:rsidRDefault="00216641">
            <w:pPr>
              <w:rPr>
                <w:sz w:val="24"/>
                <w:szCs w:val="24"/>
              </w:rPr>
            </w:pPr>
            <w:proofErr w:type="spellStart"/>
            <w:r>
              <w:rPr>
                <w:b/>
                <w:bCs/>
              </w:rPr>
              <w:t>OpenGraphTitle</w:t>
            </w:r>
            <w:proofErr w:type="spellEnd"/>
          </w:p>
        </w:tc>
        <w:tc>
          <w:tcPr>
            <w:tcW w:w="0" w:type="auto"/>
            <w:vAlign w:val="center"/>
            <w:hideMark/>
          </w:tcPr>
          <w:p w:rsidR="00216641" w:rsidRPr="00216641" w:rsidRDefault="00216641">
            <w:pPr>
              <w:rPr>
                <w:lang w:val="ru-RU"/>
              </w:rPr>
            </w:pPr>
            <w:r w:rsidRPr="00216641">
              <w:rPr>
                <w:lang w:val="ru-RU"/>
              </w:rPr>
              <w:t>Правовая основа кибербезопасности и защиты данных для крипто-бизнеса</w:t>
            </w:r>
          </w:p>
        </w:tc>
      </w:tr>
      <w:tr w:rsidR="00216641" w:rsidTr="00216641">
        <w:trPr>
          <w:tblCellSpacing w:w="15" w:type="dxa"/>
        </w:trPr>
        <w:tc>
          <w:tcPr>
            <w:tcW w:w="0" w:type="auto"/>
            <w:vAlign w:val="center"/>
            <w:hideMark/>
          </w:tcPr>
          <w:p w:rsidR="00216641" w:rsidRPr="00216641" w:rsidRDefault="00216641">
            <w:pPr>
              <w:rPr>
                <w:lang w:val="ru-RU"/>
              </w:rPr>
            </w:pPr>
          </w:p>
        </w:tc>
        <w:tc>
          <w:tcPr>
            <w:tcW w:w="0" w:type="auto"/>
            <w:vAlign w:val="center"/>
            <w:hideMark/>
          </w:tcPr>
          <w:p w:rsidR="00216641" w:rsidRDefault="00216641">
            <w:pPr>
              <w:rPr>
                <w:sz w:val="24"/>
                <w:szCs w:val="24"/>
              </w:rPr>
            </w:pPr>
            <w:proofErr w:type="spellStart"/>
            <w:r>
              <w:rPr>
                <w:b/>
                <w:bCs/>
              </w:rPr>
              <w:t>OpenGraphDescription</w:t>
            </w:r>
            <w:proofErr w:type="spellEnd"/>
          </w:p>
        </w:tc>
        <w:tc>
          <w:tcPr>
            <w:tcW w:w="0" w:type="auto"/>
            <w:vAlign w:val="center"/>
            <w:hideMark/>
          </w:tcPr>
          <w:p w:rsidR="00216641" w:rsidRDefault="00216641">
            <w:r w:rsidRPr="00216641">
              <w:rPr>
                <w:lang w:val="ru-RU"/>
              </w:rPr>
              <w:t xml:space="preserve">Одна кибератака может уничтожить крипто-проект. Мы создаем юридический щит: обеспечиваем соответствие </w:t>
            </w:r>
            <w:r>
              <w:t>GDPR</w:t>
            </w:r>
            <w:r w:rsidRPr="00216641">
              <w:rPr>
                <w:lang w:val="ru-RU"/>
              </w:rPr>
              <w:t xml:space="preserve"> и готовим вас к эффективному управлению кризисом. </w:t>
            </w:r>
            <w:proofErr w:type="spellStart"/>
            <w:r>
              <w:t>Защитите</w:t>
            </w:r>
            <w:proofErr w:type="spellEnd"/>
            <w:r>
              <w:t xml:space="preserve"> </w:t>
            </w:r>
            <w:proofErr w:type="spellStart"/>
            <w:r>
              <w:t>своих</w:t>
            </w:r>
            <w:proofErr w:type="spellEnd"/>
            <w:r>
              <w:t xml:space="preserve"> </w:t>
            </w:r>
            <w:proofErr w:type="spellStart"/>
            <w:r>
              <w:t>пользователей</w:t>
            </w:r>
            <w:proofErr w:type="spellEnd"/>
            <w:r>
              <w:t xml:space="preserve">, </w:t>
            </w:r>
            <w:proofErr w:type="spellStart"/>
            <w:r>
              <w:t>лицензию</w:t>
            </w:r>
            <w:proofErr w:type="spellEnd"/>
            <w:r>
              <w:t xml:space="preserve"> и </w:t>
            </w:r>
            <w:proofErr w:type="spellStart"/>
            <w:r>
              <w:t>репутацию</w:t>
            </w:r>
            <w:proofErr w:type="spellEnd"/>
            <w:r>
              <w:t>.</w:t>
            </w:r>
          </w:p>
        </w:tc>
      </w:tr>
    </w:tbl>
    <w:p w:rsidR="00216641" w:rsidRPr="00C74AA8" w:rsidRDefault="00216641" w:rsidP="00C74AA8">
      <w:pPr>
        <w:jc w:val="both"/>
        <w:rPr>
          <w:lang w:val="ru-RU"/>
        </w:rPr>
      </w:pPr>
    </w:p>
    <w:sectPr w:rsidR="00216641" w:rsidRPr="00C7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82F"/>
    <w:rsid w:val="00216641"/>
    <w:rsid w:val="003A557C"/>
    <w:rsid w:val="00601F51"/>
    <w:rsid w:val="00A832D9"/>
    <w:rsid w:val="00C3582F"/>
    <w:rsid w:val="00C74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86D62"/>
  <w15:chartTrackingRefBased/>
  <w15:docId w15:val="{DC47071A-725F-4525-9B97-E083F82E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32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74A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166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2D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74AA8"/>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C74AA8"/>
  </w:style>
  <w:style w:type="paragraph" w:customStyle="1" w:styleId="ng-star-inserted1">
    <w:name w:val="ng-star-inserted1"/>
    <w:basedOn w:val="Normal"/>
    <w:rsid w:val="00C74A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21664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523275">
      <w:bodyDiv w:val="1"/>
      <w:marLeft w:val="0"/>
      <w:marRight w:val="0"/>
      <w:marTop w:val="0"/>
      <w:marBottom w:val="0"/>
      <w:divBdr>
        <w:top w:val="none" w:sz="0" w:space="0" w:color="auto"/>
        <w:left w:val="none" w:sz="0" w:space="0" w:color="auto"/>
        <w:bottom w:val="none" w:sz="0" w:space="0" w:color="auto"/>
        <w:right w:val="none" w:sz="0" w:space="0" w:color="auto"/>
      </w:divBdr>
    </w:div>
    <w:div w:id="1584531738">
      <w:bodyDiv w:val="1"/>
      <w:marLeft w:val="0"/>
      <w:marRight w:val="0"/>
      <w:marTop w:val="0"/>
      <w:marBottom w:val="0"/>
      <w:divBdr>
        <w:top w:val="none" w:sz="0" w:space="0" w:color="auto"/>
        <w:left w:val="none" w:sz="0" w:space="0" w:color="auto"/>
        <w:bottom w:val="none" w:sz="0" w:space="0" w:color="auto"/>
        <w:right w:val="none" w:sz="0" w:space="0" w:color="auto"/>
      </w:divBdr>
    </w:div>
    <w:div w:id="1618487842">
      <w:bodyDiv w:val="1"/>
      <w:marLeft w:val="0"/>
      <w:marRight w:val="0"/>
      <w:marTop w:val="0"/>
      <w:marBottom w:val="0"/>
      <w:divBdr>
        <w:top w:val="none" w:sz="0" w:space="0" w:color="auto"/>
        <w:left w:val="none" w:sz="0" w:space="0" w:color="auto"/>
        <w:bottom w:val="none" w:sz="0" w:space="0" w:color="auto"/>
        <w:right w:val="none" w:sz="0" w:space="0" w:color="auto"/>
      </w:divBdr>
      <w:divsChild>
        <w:div w:id="1052578960">
          <w:marLeft w:val="0"/>
          <w:marRight w:val="0"/>
          <w:marTop w:val="0"/>
          <w:marBottom w:val="0"/>
          <w:divBdr>
            <w:top w:val="none" w:sz="0" w:space="0" w:color="auto"/>
            <w:left w:val="none" w:sz="0" w:space="0" w:color="auto"/>
            <w:bottom w:val="none" w:sz="0" w:space="0" w:color="auto"/>
            <w:right w:val="none" w:sz="0" w:space="0" w:color="auto"/>
          </w:divBdr>
        </w:div>
      </w:divsChild>
    </w:div>
    <w:div w:id="168074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2956</Words>
  <Characters>16853</Characters>
  <Application>Microsoft Office Word</Application>
  <DocSecurity>0</DocSecurity>
  <Lines>140</Lines>
  <Paragraphs>39</Paragraphs>
  <ScaleCrop>false</ScaleCrop>
  <Company/>
  <LinksUpToDate>false</LinksUpToDate>
  <CharactersWithSpaces>19770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2025-07-04T07:39:00Z</dcterms:created>
  <dcterms:modified xsi:type="dcterms:W3CDTF">2025-07-24T08:34:00Z</dcterms:modified>
</cp:coreProperties>
</file>