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5EB" w:rsidRDefault="001475EB" w:rsidP="001475EB">
      <w:pPr>
        <w:pStyle w:val="Heading1"/>
        <w:jc w:val="both"/>
        <w:rPr>
          <w:lang w:val="ka-GE"/>
        </w:rPr>
      </w:pPr>
      <w:r>
        <w:rPr>
          <w:lang w:val="ka-GE"/>
        </w:rPr>
        <w:t>ქართული</w:t>
      </w:r>
    </w:p>
    <w:p w:rsidR="001475EB" w:rsidRDefault="001475EB" w:rsidP="001475EB">
      <w:pPr>
        <w:pStyle w:val="Heading3"/>
        <w:shd w:val="clear" w:color="auto" w:fill="FFFFFF"/>
        <w:spacing w:before="0" w:line="420" w:lineRule="atLeast"/>
        <w:jc w:val="both"/>
        <w:rPr>
          <w:rFonts w:ascii="Helvetica Neue" w:hAnsi="Helvetica Neue"/>
          <w:color w:val="1A1C1E"/>
          <w:sz w:val="33"/>
          <w:szCs w:val="33"/>
        </w:rPr>
      </w:pPr>
      <w:proofErr w:type="spellStart"/>
      <w:r>
        <w:rPr>
          <w:rStyle w:val="ng-star-inserted"/>
          <w:rFonts w:ascii="Sylfaen" w:hAnsi="Sylfaen" w:cs="Sylfaen"/>
          <w:color w:val="1A1C1E"/>
          <w:sz w:val="33"/>
          <w:szCs w:val="33"/>
        </w:rPr>
        <w:t>რეალური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აქტივების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ტოკენიზაცია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ფიზიკური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ციფრული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სამყაროების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დაკავშირება</w:t>
      </w:r>
      <w:proofErr w:type="spellEnd"/>
    </w:p>
    <w:p w:rsidR="001475EB"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რეალური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(RWAs) </w:t>
      </w:r>
      <w:proofErr w:type="spellStart"/>
      <w:r>
        <w:rPr>
          <w:rStyle w:val="ng-star-inserted"/>
          <w:rFonts w:ascii="Sylfaen" w:hAnsi="Sylfaen" w:cs="Sylfaen"/>
          <w:color w:val="1A1C1E"/>
          <w:sz w:val="21"/>
          <w:szCs w:val="21"/>
        </w:rPr>
        <w:t>ტოკენიზაცია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წერტილი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ბლოკჩეინ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ტექნოლოგიის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პოტენციალი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ფიზიკური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სამყაროს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ხვდება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წარმოადგენს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საკუთრებას</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იქნება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უძრავი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ქონების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ნაწილი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კერძო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ხელოვნების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ნიმუში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სავალო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ინსტრუმენტის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ნაწილი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კიდევ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ერთი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კრიპტოვალუტა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ხსნის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ლიკვიდურობას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შესაძლებელს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წილობრივ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აუცილებელ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არქიტექტურას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აქტივების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ტოკენიზაციის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პროექტების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განსახორციელებლად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თითოეული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წარმომადგენელი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საბაზისო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აქტივის</w:t>
      </w:r>
      <w:proofErr w:type="spellEnd"/>
      <w:r>
        <w:rPr>
          <w:rStyle w:val="ng-star-inserted"/>
          <w:rFonts w:ascii="Helvetica Neue" w:hAnsi="Helvetica Neue"/>
          <w:color w:val="1A1C1E"/>
          <w:sz w:val="21"/>
          <w:szCs w:val="21"/>
        </w:rPr>
        <w:t>.</w:t>
      </w:r>
    </w:p>
    <w:p w:rsidR="001475EB"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შეუცვლელია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უძრავი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ქონების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დეველოპერებისთვის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მმართველებისთვის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საინვესტიციო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ფონდებისთვის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ხედვითი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მეწარმეებისთვის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ცდილობენ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უძრავი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ქონების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ტოკენიზაციას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კაპიტალით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უზრუნველყოფილი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ფასიანი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ქაღალდის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ტოკენების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შექმნას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წილობრივი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საკუთრების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პლატფორმის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გარდავქმნით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ფიზიკურ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ტრადიციულ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ქაღალდად</w:t>
      </w:r>
      <w:proofErr w:type="spellEnd"/>
      <w:r>
        <w:rPr>
          <w:rStyle w:val="ng-star-inserted"/>
          <w:rFonts w:ascii="Helvetica Neue" w:hAnsi="Helvetica Neue"/>
          <w:color w:val="1A1C1E"/>
          <w:sz w:val="21"/>
          <w:szCs w:val="21"/>
        </w:rPr>
        <w:t>.</w:t>
      </w:r>
    </w:p>
    <w:p w:rsidR="001475EB"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საკონსულტაციო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RWA </w:t>
      </w:r>
      <w:proofErr w:type="spellStart"/>
      <w:r>
        <w:rPr>
          <w:rStyle w:val="ng-star-inserted"/>
          <w:rFonts w:ascii="Sylfaen" w:hAnsi="Sylfaen" w:cs="Sylfaen"/>
          <w:color w:val="1A1C1E"/>
          <w:sz w:val="21"/>
          <w:szCs w:val="21"/>
        </w:rPr>
        <w:t>ტოკენიზაციის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საგზაო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რუკას</w:t>
      </w:r>
      <w:proofErr w:type="spellEnd"/>
      <w:r>
        <w:rPr>
          <w:rStyle w:val="ng-star-inserted"/>
          <w:rFonts w:ascii="Helvetica Neue" w:hAnsi="Helvetica Neue"/>
          <w:color w:val="1A1C1E"/>
          <w:sz w:val="21"/>
          <w:szCs w:val="21"/>
        </w:rPr>
        <w:t>:</w:t>
      </w:r>
    </w:p>
    <w:p w:rsidR="001475EB" w:rsidRDefault="001475EB" w:rsidP="001475E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სამართლებრივი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სტრუქტურირება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SPV-</w:t>
      </w:r>
      <w:proofErr w:type="spellStart"/>
      <w:r>
        <w:rPr>
          <w:rStyle w:val="ng-star-inserted"/>
          <w:rFonts w:ascii="Sylfaen" w:hAnsi="Sylfaen" w:cs="Sylfaen"/>
          <w:b/>
          <w:bCs/>
          <w:color w:val="1A1C1E"/>
          <w:sz w:val="21"/>
          <w:szCs w:val="21"/>
        </w:rPr>
        <w:t>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ფორმირება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ტოკენიზაციის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პროექტის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ქვაკუთხედი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აკავშირებს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წესი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სპეციალური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დანიშნულების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სუბიექტის</w:t>
      </w:r>
      <w:proofErr w:type="spellEnd"/>
      <w:r>
        <w:rPr>
          <w:rStyle w:val="ng-star-inserted"/>
          <w:rFonts w:ascii="Helvetica Neue" w:hAnsi="Helvetica Neue"/>
          <w:b/>
          <w:bCs/>
          <w:color w:val="1A1C1E"/>
          <w:sz w:val="21"/>
          <w:szCs w:val="21"/>
        </w:rPr>
        <w:t xml:space="preserve"> (SPV)</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შექმნაში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ფლობს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უფლებას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შემდეგ</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ვქმნით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ფლობა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წარმოადგენდეს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პირდაპირ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აღსრულებად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მოთხოვნას</w:t>
      </w:r>
      <w:proofErr w:type="spellEnd"/>
      <w:r>
        <w:rPr>
          <w:rStyle w:val="ng-star-inserted"/>
          <w:rFonts w:ascii="Helvetica Neue" w:hAnsi="Helvetica Neue"/>
          <w:color w:val="1A1C1E"/>
          <w:sz w:val="21"/>
          <w:szCs w:val="21"/>
        </w:rPr>
        <w:t xml:space="preserve"> SPV-</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მფლობელებისთვის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უსაფრთხოებას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w:t>
      </w:r>
    </w:p>
    <w:p w:rsidR="001475EB" w:rsidRDefault="001475EB" w:rsidP="001475E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ფასიანი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ქაღალდების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სამართალთან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შესაბამისობა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რეალური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თითქმის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ყოველთვის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კლასიფიცირდება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ფასიანი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ქაღალდები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ქაღალდების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სამართალთან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შეთავაზების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შეესაბამებოდეს</w:t>
      </w:r>
      <w:proofErr w:type="spellEnd"/>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proofErr w:type="spellStart"/>
      <w:r>
        <w:rPr>
          <w:rStyle w:val="ng-star-inserted"/>
          <w:rFonts w:ascii="Sylfaen" w:hAnsi="Sylfaen" w:cs="Sylfaen"/>
          <w:b/>
          <w:bCs/>
          <w:color w:val="1A1C1E"/>
          <w:sz w:val="21"/>
          <w:szCs w:val="21"/>
        </w:rPr>
        <w:t>ფასიანი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ქაღალდების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ბაზრის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შესახებ</w:t>
      </w:r>
      <w:proofErr w:type="spellEnd"/>
      <w:r>
        <w:rPr>
          <w:rStyle w:val="ng-star-inserted"/>
          <w:b/>
          <w:bCs/>
          <w:color w:val="1A1C1E"/>
          <w:sz w:val="21"/>
          <w:szCs w:val="21"/>
        </w:rPr>
        <w:t>“</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კანონს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როგორიცაა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შეთავაზების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პროსპექტი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მომზადებას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ეროვნულ</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ბანკთან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სებ</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დამტკიცების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ნავიგაციას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lastRenderedPageBreak/>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ქაღალდის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შეთავაზება</w:t>
      </w:r>
      <w:proofErr w:type="spellEnd"/>
      <w:r>
        <w:rPr>
          <w:rStyle w:val="ng-star-inserted"/>
          <w:rFonts w:ascii="Helvetica Neue" w:hAnsi="Helvetica Neue"/>
          <w:color w:val="1A1C1E"/>
          <w:sz w:val="21"/>
          <w:szCs w:val="21"/>
        </w:rPr>
        <w:t xml:space="preserve"> (STO) </w:t>
      </w:r>
      <w:proofErr w:type="spellStart"/>
      <w:r>
        <w:rPr>
          <w:rStyle w:val="ng-star-inserted"/>
          <w:rFonts w:ascii="Sylfaen" w:hAnsi="Sylfaen" w:cs="Sylfaen"/>
          <w:color w:val="1A1C1E"/>
          <w:sz w:val="21"/>
          <w:szCs w:val="21"/>
        </w:rPr>
        <w:t>აბსოლუტური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კეთილსინდისიერებით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განხორციელდეს</w:t>
      </w:r>
      <w:proofErr w:type="spellEnd"/>
      <w:r>
        <w:rPr>
          <w:rStyle w:val="ng-star-inserted"/>
          <w:rFonts w:ascii="Helvetica Neue" w:hAnsi="Helvetica Neue"/>
          <w:color w:val="1A1C1E"/>
          <w:sz w:val="21"/>
          <w:szCs w:val="21"/>
        </w:rPr>
        <w:t>.</w:t>
      </w:r>
    </w:p>
    <w:p w:rsidR="001475EB" w:rsidRDefault="001475EB" w:rsidP="001475EB">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ფუძემდებლური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დოკუმენტების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შემუშავება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ვამზადებთ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პაკეტს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არეგულირებს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ეკოსისტემას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ტოკენიზაციის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შეთანხმებას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რწმუნებულის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ხელშეკრულებას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შესაძლებელია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პლატფორმის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პირობებს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ზედმიწევნით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განსაზღვრავს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მფლობელთა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უფლებებს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მმართველის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პასუხისმგებლობებსა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საბოლოოდ</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გამოსყიდვის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ლიკვიდაციის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პროცედურებს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მონაწილისთვის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ნათელ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პროგნოზირებად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ქმნის</w:t>
      </w:r>
      <w:proofErr w:type="spellEnd"/>
      <w:r>
        <w:rPr>
          <w:rStyle w:val="ng-star-inserted"/>
          <w:rFonts w:ascii="Helvetica Neue" w:hAnsi="Helvetica Neue"/>
          <w:color w:val="1A1C1E"/>
          <w:sz w:val="21"/>
          <w:szCs w:val="21"/>
        </w:rPr>
        <w:t>.</w:t>
      </w:r>
    </w:p>
    <w:p w:rsidR="001475EB"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ტოკენიზაცია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წარმოადგენს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მონუმენტურ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ცვლილებას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ვფლობთ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გადავცემთ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მოითხოვს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კორპორაციული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ქაღალდების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რეგულირებისა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ექსპერტიზის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იშვიათ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სინთეზს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ინტეგრირებულ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ექსპერტიზას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საშუალებას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გაძლევთ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გახსნათ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უზარმაზარი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პოტენციალი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ეკონომიკაში</w:t>
      </w:r>
      <w:proofErr w:type="spellEnd"/>
      <w:r>
        <w:rPr>
          <w:rStyle w:val="ng-star-inserted"/>
          <w:rFonts w:ascii="Helvetica Neue" w:hAnsi="Helvetica Neue"/>
          <w:color w:val="1A1C1E"/>
          <w:sz w:val="21"/>
          <w:szCs w:val="21"/>
        </w:rPr>
        <w:t>.</w:t>
      </w:r>
    </w:p>
    <w:p w:rsidR="001475EB"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იმისათვის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წარმატებით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გარდაქმნათ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რეალური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აქტივები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ლიკვიდურ</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ციფრულ</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ტოკენებად</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ტოკენიზაციის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შესაქმნელად</w:t>
      </w:r>
      <w:proofErr w:type="spellEnd"/>
      <w:r>
        <w:rPr>
          <w:rStyle w:val="ng-star-inserted"/>
          <w:rFonts w:ascii="Helvetica Neue" w:hAnsi="Helvetica Neue"/>
          <w:b/>
          <w:bCs/>
          <w:color w:val="1A1C1E"/>
          <w:sz w:val="21"/>
          <w:szCs w:val="21"/>
        </w:rPr>
        <w:t>.</w:t>
      </w:r>
    </w:p>
    <w:p w:rsidR="001475EB" w:rsidRPr="001475EB" w:rsidRDefault="001475EB" w:rsidP="001475EB">
      <w:pPr>
        <w:jc w:val="both"/>
        <w:rPr>
          <w:lang w:val="ka-GE"/>
        </w:rPr>
      </w:pPr>
    </w:p>
    <w:p w:rsidR="001475EB" w:rsidRDefault="001475EB" w:rsidP="001475EB">
      <w:pPr>
        <w:pStyle w:val="Heading1"/>
        <w:jc w:val="both"/>
      </w:pPr>
      <w:r>
        <w:t>English</w:t>
      </w:r>
    </w:p>
    <w:p w:rsidR="001475EB" w:rsidRDefault="001475EB" w:rsidP="001475EB">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Tokenization of Real-World Assets: Bridging the Physical and Digital Worlds</w:t>
      </w:r>
    </w:p>
    <w:p w:rsidR="001475EB"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 xml:space="preserve">The tokenization of Real-World Assets (RWAs) is where the promise of </w:t>
      </w:r>
      <w:proofErr w:type="spellStart"/>
      <w:r>
        <w:rPr>
          <w:rStyle w:val="ng-star-inserted"/>
          <w:rFonts w:ascii="Helvetica Neue" w:hAnsi="Helvetica Neue"/>
          <w:color w:val="1A1C1E"/>
          <w:sz w:val="21"/>
          <w:szCs w:val="21"/>
        </w:rPr>
        <w:t>blockchain</w:t>
      </w:r>
      <w:proofErr w:type="spellEnd"/>
      <w:r>
        <w:rPr>
          <w:rStyle w:val="ng-star-inserted"/>
          <w:rFonts w:ascii="Helvetica Neue" w:hAnsi="Helvetica Neue"/>
          <w:color w:val="1A1C1E"/>
          <w:sz w:val="21"/>
          <w:szCs w:val="21"/>
        </w:rPr>
        <w:t xml:space="preserve"> technology meets the tangible value of the physical world. This groundbreaking process involves creating a digital token that legally represents ownership of a real-world asset—be it a piece of </w:t>
      </w:r>
      <w:r>
        <w:rPr>
          <w:rStyle w:val="ng-star-inserted"/>
          <w:rFonts w:ascii="Helvetica Neue" w:hAnsi="Helvetica Neue"/>
          <w:b/>
          <w:bCs/>
          <w:color w:val="1A1C1E"/>
          <w:sz w:val="21"/>
          <w:szCs w:val="21"/>
        </w:rPr>
        <w:t>real estate</w:t>
      </w:r>
      <w:r>
        <w:rPr>
          <w:rStyle w:val="ng-star-inserted"/>
          <w:rFonts w:ascii="Helvetica Neue" w:hAnsi="Helvetica Neue"/>
          <w:color w:val="1A1C1E"/>
          <w:sz w:val="21"/>
          <w:szCs w:val="21"/>
        </w:rPr>
        <w:t>, a share in a private company, a work of fine art, or a portion of a debt instrument. This is not simply another cryptocurrency; it is a profound legal and financial innovation that unlocks liquidity and enables fractional ownership. Our firm provides the essential legal architecture to execute </w:t>
      </w:r>
      <w:r>
        <w:rPr>
          <w:rStyle w:val="ng-star-inserted"/>
          <w:rFonts w:ascii="Helvetica Neue" w:hAnsi="Helvetica Neue"/>
          <w:b/>
          <w:bCs/>
          <w:color w:val="1A1C1E"/>
          <w:sz w:val="21"/>
          <w:szCs w:val="21"/>
        </w:rPr>
        <w:t>asset tokenization</w:t>
      </w:r>
      <w:r>
        <w:rPr>
          <w:rStyle w:val="ng-star-inserted"/>
          <w:rFonts w:ascii="Helvetica Neue" w:hAnsi="Helvetica Neue"/>
          <w:color w:val="1A1C1E"/>
          <w:sz w:val="21"/>
          <w:szCs w:val="21"/>
        </w:rPr>
        <w:t> projects, ensuring each token is a legally robust, compliant, and bankable representation of its underlying asset.</w:t>
      </w:r>
    </w:p>
    <w:p w:rsidR="001475EB"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service is indispensable for </w:t>
      </w:r>
      <w:r>
        <w:rPr>
          <w:rStyle w:val="ng-star-inserted"/>
          <w:rFonts w:ascii="Helvetica Neue" w:hAnsi="Helvetica Neue"/>
          <w:b/>
          <w:bCs/>
          <w:color w:val="1A1C1E"/>
          <w:sz w:val="21"/>
          <w:szCs w:val="21"/>
        </w:rPr>
        <w:t>real estate developers</w:t>
      </w:r>
      <w:r>
        <w:rPr>
          <w:rStyle w:val="ng-star-inserted"/>
          <w:rFonts w:ascii="Helvetica Neue" w:hAnsi="Helvetica Neue"/>
          <w:color w:val="1A1C1E"/>
          <w:sz w:val="21"/>
          <w:szCs w:val="21"/>
        </w:rPr>
        <w:t>, asset managers, investment funds, and visionary entrepreneurs seeking to </w:t>
      </w:r>
      <w:r>
        <w:rPr>
          <w:rStyle w:val="ng-star-inserted"/>
          <w:rFonts w:ascii="Helvetica Neue" w:hAnsi="Helvetica Neue"/>
          <w:b/>
          <w:bCs/>
          <w:color w:val="1A1C1E"/>
          <w:sz w:val="21"/>
          <w:szCs w:val="21"/>
        </w:rPr>
        <w:t>tokenize real estate</w:t>
      </w:r>
      <w:r>
        <w:rPr>
          <w:rStyle w:val="ng-star-inserted"/>
          <w:rFonts w:ascii="Helvetica Neue" w:hAnsi="Helvetica Neue"/>
          <w:color w:val="1A1C1E"/>
          <w:sz w:val="21"/>
          <w:szCs w:val="21"/>
        </w:rPr>
        <w:t>, create </w:t>
      </w:r>
      <w:r>
        <w:rPr>
          <w:rStyle w:val="ng-star-inserted"/>
          <w:rFonts w:ascii="Helvetica Neue" w:hAnsi="Helvetica Neue"/>
          <w:b/>
          <w:bCs/>
          <w:color w:val="1A1C1E"/>
          <w:sz w:val="21"/>
          <w:szCs w:val="21"/>
        </w:rPr>
        <w:t>security tokens</w:t>
      </w:r>
      <w:r>
        <w:rPr>
          <w:rStyle w:val="ng-star-inserted"/>
          <w:rFonts w:ascii="Helvetica Neue" w:hAnsi="Helvetica Neue"/>
          <w:color w:val="1A1C1E"/>
          <w:sz w:val="21"/>
          <w:szCs w:val="21"/>
        </w:rPr>
        <w:t> backed by equity, or build a platform for </w:t>
      </w:r>
      <w:r>
        <w:rPr>
          <w:rStyle w:val="ng-star-inserted"/>
          <w:rFonts w:ascii="Helvetica Neue" w:hAnsi="Helvetica Neue"/>
          <w:b/>
          <w:bCs/>
          <w:color w:val="1A1C1E"/>
          <w:sz w:val="21"/>
          <w:szCs w:val="21"/>
        </w:rPr>
        <w:t>fractional ownership</w:t>
      </w:r>
      <w:r>
        <w:rPr>
          <w:rStyle w:val="ng-star-inserted"/>
          <w:rFonts w:ascii="Helvetica Neue" w:hAnsi="Helvetica Neue"/>
          <w:color w:val="1A1C1E"/>
          <w:sz w:val="21"/>
          <w:szCs w:val="21"/>
        </w:rPr>
        <w:t>. We transform your physical or traditional financial asset into a legally sound digital security.</w:t>
      </w:r>
    </w:p>
    <w:p w:rsidR="001475EB"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advisory process provides a complete legal and regulatory roadmap for RWA tokenization:</w:t>
      </w:r>
    </w:p>
    <w:p w:rsidR="001475EB" w:rsidRDefault="001475EB" w:rsidP="001475E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lastRenderedPageBreak/>
        <w:t>Legal Structuring and SPV Formation:</w:t>
      </w:r>
      <w:r>
        <w:rPr>
          <w:rStyle w:val="ng-star-inserted"/>
          <w:rFonts w:ascii="Helvetica Neue" w:hAnsi="Helvetica Neue"/>
          <w:color w:val="1A1C1E"/>
          <w:sz w:val="21"/>
          <w:szCs w:val="21"/>
        </w:rPr>
        <w:t> The cornerstone of any asset tokenization project is the legal structure that links the token to the asset. We are experts in creating the required legal entity, typically a </w:t>
      </w:r>
      <w:r>
        <w:rPr>
          <w:rStyle w:val="ng-star-inserted"/>
          <w:rFonts w:ascii="Helvetica Neue" w:hAnsi="Helvetica Neue"/>
          <w:b/>
          <w:bCs/>
          <w:color w:val="1A1C1E"/>
          <w:sz w:val="21"/>
          <w:szCs w:val="21"/>
        </w:rPr>
        <w:t>Special Purpose Vehicle (SPV)</w:t>
      </w:r>
      <w:r>
        <w:rPr>
          <w:rStyle w:val="ng-star-inserted"/>
          <w:rFonts w:ascii="Helvetica Neue" w:hAnsi="Helvetica Neue"/>
          <w:color w:val="1A1C1E"/>
          <w:sz w:val="21"/>
          <w:szCs w:val="21"/>
        </w:rPr>
        <w:t>, which legally holds title to the real-world asset. We then architect the legal framework to ensure that ownership of the token constitutes a direct, enforceable claim on the asset held by the SPV, providing ultimate security for token holders.</w:t>
      </w:r>
    </w:p>
    <w:p w:rsidR="001475EB" w:rsidRDefault="001475EB" w:rsidP="001475E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Securities Law Compliance:</w:t>
      </w:r>
      <w:r>
        <w:rPr>
          <w:rStyle w:val="ng-star-inserted"/>
          <w:rFonts w:ascii="Helvetica Neue" w:hAnsi="Helvetica Neue"/>
          <w:color w:val="1A1C1E"/>
          <w:sz w:val="21"/>
          <w:szCs w:val="21"/>
        </w:rPr>
        <w:t> Tokens backed by real-world assets are almost invariably classified as </w:t>
      </w:r>
      <w:r>
        <w:rPr>
          <w:rStyle w:val="ng-star-inserted"/>
          <w:rFonts w:ascii="Helvetica Neue" w:hAnsi="Helvetica Neue"/>
          <w:b/>
          <w:bCs/>
          <w:color w:val="1A1C1E"/>
          <w:sz w:val="21"/>
          <w:szCs w:val="21"/>
        </w:rPr>
        <w:t>securities</w:t>
      </w:r>
      <w:r>
        <w:rPr>
          <w:rStyle w:val="ng-star-inserted"/>
          <w:rFonts w:ascii="Helvetica Neue" w:hAnsi="Helvetica Neue"/>
          <w:color w:val="1A1C1E"/>
          <w:sz w:val="21"/>
          <w:szCs w:val="21"/>
        </w:rPr>
        <w:t>. We manage the entire securities law compliance process. This includes structuring the offering to comply with the </w:t>
      </w:r>
      <w:r>
        <w:rPr>
          <w:rStyle w:val="ng-star-inserted"/>
          <w:rFonts w:ascii="Helvetica Neue" w:hAnsi="Helvetica Neue"/>
          <w:b/>
          <w:bCs/>
          <w:color w:val="1A1C1E"/>
          <w:sz w:val="21"/>
          <w:szCs w:val="21"/>
        </w:rPr>
        <w:t>Georgian Law on Securities Market</w:t>
      </w:r>
      <w:r>
        <w:rPr>
          <w:rStyle w:val="ng-star-inserted"/>
          <w:rFonts w:ascii="Helvetica Neue" w:hAnsi="Helvetica Neue"/>
          <w:color w:val="1A1C1E"/>
          <w:sz w:val="21"/>
          <w:szCs w:val="21"/>
        </w:rPr>
        <w:t>, preparing the required legal documentation such as the </w:t>
      </w:r>
      <w:r>
        <w:rPr>
          <w:rStyle w:val="ng-star-inserted"/>
          <w:rFonts w:ascii="Helvetica Neue" w:hAnsi="Helvetica Neue"/>
          <w:b/>
          <w:bCs/>
          <w:color w:val="1A1C1E"/>
          <w:sz w:val="21"/>
          <w:szCs w:val="21"/>
        </w:rPr>
        <w:t>offering prospectus</w:t>
      </w:r>
      <w:r>
        <w:rPr>
          <w:rStyle w:val="ng-star-inserted"/>
          <w:rFonts w:ascii="Helvetica Neue" w:hAnsi="Helvetica Neue"/>
          <w:color w:val="1A1C1E"/>
          <w:sz w:val="21"/>
          <w:szCs w:val="21"/>
        </w:rPr>
        <w:t>, and navigating the approval process with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Our guidance ensures your Security Token Offering (STO) is executed with absolute regulatory integrity.</w:t>
      </w:r>
    </w:p>
    <w:p w:rsidR="001475EB" w:rsidRDefault="001475EB" w:rsidP="001475E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Drafting Foundational Documents:</w:t>
      </w:r>
      <w:r>
        <w:rPr>
          <w:rStyle w:val="ng-star-inserted"/>
          <w:rFonts w:ascii="Helvetica Neue" w:hAnsi="Helvetica Neue"/>
          <w:color w:val="1A1C1E"/>
          <w:sz w:val="21"/>
          <w:szCs w:val="21"/>
        </w:rPr>
        <w:t> We draft the suite of documents that govern the entire ecosystem, including the </w:t>
      </w:r>
      <w:r>
        <w:rPr>
          <w:rStyle w:val="ng-star-inserted"/>
          <w:rFonts w:ascii="Helvetica Neue" w:hAnsi="Helvetica Neue"/>
          <w:b/>
          <w:bCs/>
          <w:color w:val="1A1C1E"/>
          <w:sz w:val="21"/>
          <w:szCs w:val="21"/>
        </w:rPr>
        <w:t>Tokenization Agreement</w:t>
      </w:r>
      <w:r>
        <w:rPr>
          <w:rStyle w:val="ng-star-inserted"/>
          <w:rFonts w:ascii="Helvetica Neue" w:hAnsi="Helvetica Neue"/>
          <w:color w:val="1A1C1E"/>
          <w:sz w:val="21"/>
          <w:szCs w:val="21"/>
        </w:rPr>
        <w:t>, the </w:t>
      </w:r>
      <w:r>
        <w:rPr>
          <w:rStyle w:val="ng-star-inserted"/>
          <w:rFonts w:ascii="Helvetica Neue" w:hAnsi="Helvetica Neue"/>
          <w:b/>
          <w:bCs/>
          <w:color w:val="1A1C1E"/>
          <w:sz w:val="21"/>
          <w:szCs w:val="21"/>
        </w:rPr>
        <w:t>Trustee Agreement</w:t>
      </w:r>
      <w:r>
        <w:rPr>
          <w:rStyle w:val="ng-star-inserted"/>
          <w:rFonts w:ascii="Helvetica Neue" w:hAnsi="Helvetica Neue"/>
          <w:color w:val="1A1C1E"/>
          <w:sz w:val="21"/>
          <w:szCs w:val="21"/>
        </w:rPr>
        <w:t> (where applicable), and the terms of service for the platform. These documents meticulously define the rights of token holders, the responsibilities of the asset manager, and the procedures for governance, valuation, and, eventually, redemption or liquidation, creating a clear and predictable framework for all participants.</w:t>
      </w:r>
    </w:p>
    <w:p w:rsidR="001475EB"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Asset tokenization represents a monumental shift in how we own and transfer value. It demands a rare synthesis of expertise in corporate law, securities regulation, and property law. Our firm provides that integrated expertise, empowering you to unlock the immense potential of your real-world assets in the digital economy.</w:t>
      </w:r>
    </w:p>
    <w:p w:rsidR="001475EB"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successfully transform your real-world assets into compliant and liquid digital tokens, contact our team to architect your tokenization strategy.</w:t>
      </w:r>
    </w:p>
    <w:p w:rsidR="001475EB" w:rsidRPr="001475EB" w:rsidRDefault="001475EB" w:rsidP="001475EB">
      <w:pPr>
        <w:jc w:val="both"/>
      </w:pPr>
    </w:p>
    <w:p w:rsidR="001475EB" w:rsidRPr="001475EB" w:rsidRDefault="001475EB" w:rsidP="001475EB">
      <w:pPr>
        <w:pStyle w:val="Heading1"/>
        <w:jc w:val="both"/>
        <w:rPr>
          <w:lang w:val="ru-RU"/>
        </w:rPr>
      </w:pPr>
      <w:r>
        <w:t>Russian</w:t>
      </w:r>
    </w:p>
    <w:p w:rsidR="001475EB" w:rsidRPr="001475EB" w:rsidRDefault="001475EB" w:rsidP="001475EB">
      <w:pPr>
        <w:pStyle w:val="Heading1"/>
        <w:jc w:val="both"/>
        <w:rPr>
          <w:lang w:val="ru-RU"/>
        </w:rPr>
      </w:pPr>
    </w:p>
    <w:p w:rsidR="001475EB" w:rsidRPr="001475EB" w:rsidRDefault="001475EB" w:rsidP="001475EB">
      <w:pPr>
        <w:pStyle w:val="Heading3"/>
        <w:shd w:val="clear" w:color="auto" w:fill="FFFFFF"/>
        <w:spacing w:before="0" w:line="420" w:lineRule="atLeast"/>
        <w:jc w:val="both"/>
        <w:rPr>
          <w:rFonts w:ascii="Helvetica Neue" w:hAnsi="Helvetica Neue"/>
          <w:color w:val="1A1C1E"/>
          <w:sz w:val="33"/>
          <w:szCs w:val="33"/>
          <w:lang w:val="ru-RU"/>
        </w:rPr>
      </w:pPr>
      <w:r w:rsidRPr="001475EB">
        <w:rPr>
          <w:rStyle w:val="ng-star-inserted"/>
          <w:rFonts w:ascii="Helvetica Neue" w:hAnsi="Helvetica Neue"/>
          <w:color w:val="1A1C1E"/>
          <w:sz w:val="33"/>
          <w:szCs w:val="33"/>
          <w:lang w:val="ru-RU"/>
        </w:rPr>
        <w:t>Токенизация реальных активов: Соединяя физический и цифровой миры</w:t>
      </w:r>
    </w:p>
    <w:p w:rsidR="001475EB" w:rsidRPr="00CE7C97"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1475EB">
        <w:rPr>
          <w:rStyle w:val="ng-star-inserted"/>
          <w:rFonts w:ascii="Helvetica Neue" w:hAnsi="Helvetica Neue"/>
          <w:color w:val="1A1C1E"/>
          <w:sz w:val="21"/>
          <w:szCs w:val="21"/>
          <w:lang w:val="ru-RU"/>
        </w:rPr>
        <w:t>Токенизация реальных активов (</w:t>
      </w:r>
      <w:r>
        <w:rPr>
          <w:rStyle w:val="ng-star-inserted"/>
          <w:rFonts w:ascii="Helvetica Neue" w:hAnsi="Helvetica Neue"/>
          <w:color w:val="1A1C1E"/>
          <w:sz w:val="21"/>
          <w:szCs w:val="21"/>
        </w:rPr>
        <w:t>RWA</w:t>
      </w:r>
      <w:r w:rsidRPr="001475EB">
        <w:rPr>
          <w:rStyle w:val="ng-star-inserted"/>
          <w:rFonts w:ascii="Helvetica Neue" w:hAnsi="Helvetica Neue"/>
          <w:color w:val="1A1C1E"/>
          <w:sz w:val="21"/>
          <w:szCs w:val="21"/>
          <w:lang w:val="ru-RU"/>
        </w:rPr>
        <w:t>) — это точка, где потенциал технологии блокчейн встречается с материальной ценностью физического мира. Этот революционный процесс включает в себя создание цифрового токена, который юридически представляет право собственности на реальный актив — будь то объект</w:t>
      </w:r>
      <w:r>
        <w:rPr>
          <w:rStyle w:val="ng-star-inserted"/>
          <w:rFonts w:ascii="Helvetica Neue" w:hAnsi="Helvetica Neue"/>
          <w:color w:val="1A1C1E"/>
          <w:sz w:val="21"/>
          <w:szCs w:val="21"/>
        </w:rPr>
        <w:t> </w:t>
      </w:r>
      <w:r w:rsidRPr="001475EB">
        <w:rPr>
          <w:rStyle w:val="ng-star-inserted"/>
          <w:rFonts w:ascii="Helvetica Neue" w:hAnsi="Helvetica Neue"/>
          <w:b/>
          <w:bCs/>
          <w:color w:val="1A1C1E"/>
          <w:sz w:val="21"/>
          <w:szCs w:val="21"/>
          <w:lang w:val="ru-RU"/>
        </w:rPr>
        <w:t>недвижимости</w:t>
      </w:r>
      <w:r w:rsidRPr="001475EB">
        <w:rPr>
          <w:rStyle w:val="ng-star-inserted"/>
          <w:rFonts w:ascii="Helvetica Neue" w:hAnsi="Helvetica Neue"/>
          <w:color w:val="1A1C1E"/>
          <w:sz w:val="21"/>
          <w:szCs w:val="21"/>
          <w:lang w:val="ru-RU"/>
        </w:rPr>
        <w:t xml:space="preserve">, доля в частной компании, произведение искусства или часть долгового инструмента. </w:t>
      </w:r>
      <w:r w:rsidRPr="00CE7C97">
        <w:rPr>
          <w:rStyle w:val="ng-star-inserted"/>
          <w:rFonts w:ascii="Helvetica Neue" w:hAnsi="Helvetica Neue"/>
          <w:color w:val="1A1C1E"/>
          <w:sz w:val="21"/>
          <w:szCs w:val="21"/>
          <w:lang w:val="ru-RU"/>
        </w:rPr>
        <w:t>Это не просто еще одна криптовалюта; это глубокая юридическая и финансовая инновация, которая открывает ликвидность и делает возможным долевое владение. Наша фирма предоставляет необходимую правовую архитектуру для реализации проектов по</w:t>
      </w:r>
      <w:r>
        <w:rPr>
          <w:rStyle w:val="ng-star-inserted"/>
          <w:rFonts w:ascii="Helvetica Neue" w:hAnsi="Helvetica Neue"/>
          <w:color w:val="1A1C1E"/>
          <w:sz w:val="21"/>
          <w:szCs w:val="21"/>
        </w:rPr>
        <w:t> </w:t>
      </w:r>
      <w:r w:rsidRPr="00CE7C97">
        <w:rPr>
          <w:rStyle w:val="ng-star-inserted"/>
          <w:rFonts w:ascii="Helvetica Neue" w:hAnsi="Helvetica Neue"/>
          <w:b/>
          <w:bCs/>
          <w:color w:val="1A1C1E"/>
          <w:sz w:val="21"/>
          <w:szCs w:val="21"/>
          <w:lang w:val="ru-RU"/>
        </w:rPr>
        <w:t>токенизации активов</w:t>
      </w:r>
      <w:r w:rsidRPr="00CE7C97">
        <w:rPr>
          <w:rStyle w:val="ng-star-inserted"/>
          <w:rFonts w:ascii="Helvetica Neue" w:hAnsi="Helvetica Neue"/>
          <w:color w:val="1A1C1E"/>
          <w:sz w:val="21"/>
          <w:szCs w:val="21"/>
          <w:lang w:val="ru-RU"/>
        </w:rPr>
        <w:t>, гарантируя, что каждый токен является юридически надежным, соответствующим законодательству и банковским стандартам представлением своего базового актива.</w:t>
      </w:r>
    </w:p>
    <w:p w:rsidR="001475EB" w:rsidRPr="00CE7C97"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E7C97">
        <w:rPr>
          <w:rStyle w:val="ng-star-inserted"/>
          <w:rFonts w:ascii="Helvetica Neue" w:hAnsi="Helvetica Neue"/>
          <w:color w:val="1A1C1E"/>
          <w:sz w:val="21"/>
          <w:szCs w:val="21"/>
          <w:lang w:val="ru-RU"/>
        </w:rPr>
        <w:lastRenderedPageBreak/>
        <w:t>Эта услуга незаменима для</w:t>
      </w:r>
      <w:r>
        <w:rPr>
          <w:rStyle w:val="ng-star-inserted"/>
          <w:rFonts w:ascii="Helvetica Neue" w:hAnsi="Helvetica Neue"/>
          <w:color w:val="1A1C1E"/>
          <w:sz w:val="21"/>
          <w:szCs w:val="21"/>
        </w:rPr>
        <w:t> </w:t>
      </w:r>
      <w:r w:rsidRPr="00CE7C97">
        <w:rPr>
          <w:rStyle w:val="ng-star-inserted"/>
          <w:rFonts w:ascii="Helvetica Neue" w:hAnsi="Helvetica Neue"/>
          <w:b/>
          <w:bCs/>
          <w:color w:val="1A1C1E"/>
          <w:sz w:val="21"/>
          <w:szCs w:val="21"/>
          <w:lang w:val="ru-RU"/>
        </w:rPr>
        <w:t>застройщиков недвижимости</w:t>
      </w:r>
      <w:r w:rsidRPr="00CE7C97">
        <w:rPr>
          <w:rStyle w:val="ng-star-inserted"/>
          <w:rFonts w:ascii="Helvetica Neue" w:hAnsi="Helvetica Neue"/>
          <w:color w:val="1A1C1E"/>
          <w:sz w:val="21"/>
          <w:szCs w:val="21"/>
          <w:lang w:val="ru-RU"/>
        </w:rPr>
        <w:t>, управляющих активами, инвестиционных фондов и дальновидных предпринимателей, стремящихся</w:t>
      </w:r>
      <w:r>
        <w:rPr>
          <w:rStyle w:val="ng-star-inserted"/>
          <w:rFonts w:ascii="Helvetica Neue" w:hAnsi="Helvetica Neue"/>
          <w:color w:val="1A1C1E"/>
          <w:sz w:val="21"/>
          <w:szCs w:val="21"/>
        </w:rPr>
        <w:t> </w:t>
      </w:r>
      <w:r w:rsidRPr="00CE7C97">
        <w:rPr>
          <w:rStyle w:val="ng-star-inserted"/>
          <w:rFonts w:ascii="Helvetica Neue" w:hAnsi="Helvetica Neue"/>
          <w:b/>
          <w:bCs/>
          <w:color w:val="1A1C1E"/>
          <w:sz w:val="21"/>
          <w:szCs w:val="21"/>
          <w:lang w:val="ru-RU"/>
        </w:rPr>
        <w:t>токенизировать недвижимость</w:t>
      </w:r>
      <w:r w:rsidRPr="00CE7C97">
        <w:rPr>
          <w:rStyle w:val="ng-star-inserted"/>
          <w:rFonts w:ascii="Helvetica Neue" w:hAnsi="Helvetica Neue"/>
          <w:color w:val="1A1C1E"/>
          <w:sz w:val="21"/>
          <w:szCs w:val="21"/>
          <w:lang w:val="ru-RU"/>
        </w:rPr>
        <w:t>, создать</w:t>
      </w:r>
      <w:r>
        <w:rPr>
          <w:rStyle w:val="ng-star-inserted"/>
          <w:rFonts w:ascii="Helvetica Neue" w:hAnsi="Helvetica Neue"/>
          <w:color w:val="1A1C1E"/>
          <w:sz w:val="21"/>
          <w:szCs w:val="21"/>
        </w:rPr>
        <w:t> </w:t>
      </w:r>
      <w:r w:rsidRPr="00CE7C97">
        <w:rPr>
          <w:rStyle w:val="ng-star-inserted"/>
          <w:rFonts w:ascii="Helvetica Neue" w:hAnsi="Helvetica Neue"/>
          <w:b/>
          <w:bCs/>
          <w:color w:val="1A1C1E"/>
          <w:sz w:val="21"/>
          <w:szCs w:val="21"/>
          <w:lang w:val="ru-RU"/>
        </w:rPr>
        <w:t>токены-ценные бумаги</w:t>
      </w:r>
      <w:r w:rsidRPr="00CE7C97">
        <w:rPr>
          <w:rStyle w:val="ng-star-inserted"/>
          <w:rFonts w:ascii="Helvetica Neue" w:hAnsi="Helvetica Neue"/>
          <w:color w:val="1A1C1E"/>
          <w:sz w:val="21"/>
          <w:szCs w:val="21"/>
          <w:lang w:val="ru-RU"/>
        </w:rPr>
        <w:t>, обеспеченные акционерным капиталом, или построить платформу для</w:t>
      </w:r>
      <w:r>
        <w:rPr>
          <w:rStyle w:val="ng-star-inserted"/>
          <w:rFonts w:ascii="Helvetica Neue" w:hAnsi="Helvetica Neue"/>
          <w:color w:val="1A1C1E"/>
          <w:sz w:val="21"/>
          <w:szCs w:val="21"/>
        </w:rPr>
        <w:t> </w:t>
      </w:r>
      <w:r w:rsidRPr="00CE7C97">
        <w:rPr>
          <w:rStyle w:val="ng-star-inserted"/>
          <w:rFonts w:ascii="Helvetica Neue" w:hAnsi="Helvetica Neue"/>
          <w:b/>
          <w:bCs/>
          <w:color w:val="1A1C1E"/>
          <w:sz w:val="21"/>
          <w:szCs w:val="21"/>
          <w:lang w:val="ru-RU"/>
        </w:rPr>
        <w:t>долевого владения</w:t>
      </w:r>
      <w:r w:rsidRPr="00CE7C97">
        <w:rPr>
          <w:rStyle w:val="ng-star-inserted"/>
          <w:rFonts w:ascii="Helvetica Neue" w:hAnsi="Helvetica Neue"/>
          <w:color w:val="1A1C1E"/>
          <w:sz w:val="21"/>
          <w:szCs w:val="21"/>
          <w:lang w:val="ru-RU"/>
        </w:rPr>
        <w:t>. Мы преобразуем ваш физический или традиционный финансовый актив в юридически обоснованную цифровую ценную бумагу.</w:t>
      </w:r>
    </w:p>
    <w:p w:rsidR="001475EB" w:rsidRPr="00CE7C97"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E7C97">
        <w:rPr>
          <w:rStyle w:val="ng-star-inserted"/>
          <w:rFonts w:ascii="Helvetica Neue" w:hAnsi="Helvetica Neue"/>
          <w:color w:val="1A1C1E"/>
          <w:sz w:val="21"/>
          <w:szCs w:val="21"/>
          <w:lang w:val="ru-RU"/>
        </w:rPr>
        <w:t xml:space="preserve">Наш консультационный процесс предоставляет полную юридическую и регуляторную дорожную карту для токенизации </w:t>
      </w:r>
      <w:r>
        <w:rPr>
          <w:rStyle w:val="ng-star-inserted"/>
          <w:rFonts w:ascii="Helvetica Neue" w:hAnsi="Helvetica Neue"/>
          <w:color w:val="1A1C1E"/>
          <w:sz w:val="21"/>
          <w:szCs w:val="21"/>
        </w:rPr>
        <w:t>RWA</w:t>
      </w:r>
      <w:r w:rsidRPr="00CE7C97">
        <w:rPr>
          <w:rStyle w:val="ng-star-inserted"/>
          <w:rFonts w:ascii="Helvetica Neue" w:hAnsi="Helvetica Neue"/>
          <w:color w:val="1A1C1E"/>
          <w:sz w:val="21"/>
          <w:szCs w:val="21"/>
          <w:lang w:val="ru-RU"/>
        </w:rPr>
        <w:t>:</w:t>
      </w:r>
    </w:p>
    <w:p w:rsidR="001475EB" w:rsidRPr="00CE7C97" w:rsidRDefault="001475EB" w:rsidP="001475E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E7C97">
        <w:rPr>
          <w:rStyle w:val="ng-star-inserted"/>
          <w:rFonts w:ascii="Helvetica Neue" w:hAnsi="Helvetica Neue"/>
          <w:b/>
          <w:bCs/>
          <w:color w:val="1A1C1E"/>
          <w:sz w:val="21"/>
          <w:szCs w:val="21"/>
          <w:lang w:val="ru-RU"/>
        </w:rPr>
        <w:t xml:space="preserve">Правовое структурирование и создание </w:t>
      </w:r>
      <w:r>
        <w:rPr>
          <w:rStyle w:val="ng-star-inserted"/>
          <w:rFonts w:ascii="Helvetica Neue" w:hAnsi="Helvetica Neue"/>
          <w:b/>
          <w:bCs/>
          <w:color w:val="1A1C1E"/>
          <w:sz w:val="21"/>
          <w:szCs w:val="21"/>
        </w:rPr>
        <w:t>SPV</w:t>
      </w:r>
      <w:r w:rsidRPr="00CE7C97">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CE7C97">
        <w:rPr>
          <w:rStyle w:val="ng-star-inserted"/>
          <w:rFonts w:ascii="Helvetica Neue" w:hAnsi="Helvetica Neue"/>
          <w:color w:val="1A1C1E"/>
          <w:sz w:val="21"/>
          <w:szCs w:val="21"/>
          <w:lang w:val="ru-RU"/>
        </w:rPr>
        <w:t>Краеугольным камнем любого проекта по токенизации активов является правовая структура, которая связывает токен с активом. Мы являемся экспертами в создании необходимого юридического лица, как правило,</w:t>
      </w:r>
      <w:r>
        <w:rPr>
          <w:rStyle w:val="ng-star-inserted"/>
          <w:rFonts w:ascii="Helvetica Neue" w:hAnsi="Helvetica Neue"/>
          <w:color w:val="1A1C1E"/>
          <w:sz w:val="21"/>
          <w:szCs w:val="21"/>
        </w:rPr>
        <w:t> </w:t>
      </w:r>
      <w:r w:rsidRPr="00CE7C97">
        <w:rPr>
          <w:rStyle w:val="ng-star-inserted"/>
          <w:rFonts w:ascii="Helvetica Neue" w:hAnsi="Helvetica Neue"/>
          <w:b/>
          <w:bCs/>
          <w:color w:val="1A1C1E"/>
          <w:sz w:val="21"/>
          <w:szCs w:val="21"/>
          <w:lang w:val="ru-RU"/>
        </w:rPr>
        <w:t>специализированной финансовой компании (</w:t>
      </w:r>
      <w:r>
        <w:rPr>
          <w:rStyle w:val="ng-star-inserted"/>
          <w:rFonts w:ascii="Helvetica Neue" w:hAnsi="Helvetica Neue"/>
          <w:b/>
          <w:bCs/>
          <w:color w:val="1A1C1E"/>
          <w:sz w:val="21"/>
          <w:szCs w:val="21"/>
        </w:rPr>
        <w:t>SPV</w:t>
      </w:r>
      <w:r w:rsidRPr="00CE7C97">
        <w:rPr>
          <w:rStyle w:val="ng-star-inserted"/>
          <w:rFonts w:ascii="Helvetica Neue" w:hAnsi="Helvetica Neue"/>
          <w:b/>
          <w:bCs/>
          <w:color w:val="1A1C1E"/>
          <w:sz w:val="21"/>
          <w:szCs w:val="21"/>
          <w:lang w:val="ru-RU"/>
        </w:rPr>
        <w:t>)</w:t>
      </w:r>
      <w:r w:rsidRPr="00CE7C97">
        <w:rPr>
          <w:rStyle w:val="ng-star-inserted"/>
          <w:rFonts w:ascii="Helvetica Neue" w:hAnsi="Helvetica Neue"/>
          <w:color w:val="1A1C1E"/>
          <w:sz w:val="21"/>
          <w:szCs w:val="21"/>
          <w:lang w:val="ru-RU"/>
        </w:rPr>
        <w:t xml:space="preserve">, которая юридически владеет правом собственности на реальный актив. Затем мы создаем правовую основу, чтобы гарантировать, что владение токеном представляет собой прямое, исполнимое требование к активу, находящемуся во владении </w:t>
      </w:r>
      <w:r>
        <w:rPr>
          <w:rStyle w:val="ng-star-inserted"/>
          <w:rFonts w:ascii="Helvetica Neue" w:hAnsi="Helvetica Neue"/>
          <w:color w:val="1A1C1E"/>
          <w:sz w:val="21"/>
          <w:szCs w:val="21"/>
        </w:rPr>
        <w:t>SPV</w:t>
      </w:r>
      <w:r w:rsidRPr="00CE7C97">
        <w:rPr>
          <w:rStyle w:val="ng-star-inserted"/>
          <w:rFonts w:ascii="Helvetica Neue" w:hAnsi="Helvetica Neue"/>
          <w:color w:val="1A1C1E"/>
          <w:sz w:val="21"/>
          <w:szCs w:val="21"/>
          <w:lang w:val="ru-RU"/>
        </w:rPr>
        <w:t>, обеспечивая тем самым максимальную безопасность для держателей токенов.</w:t>
      </w:r>
    </w:p>
    <w:p w:rsidR="001475EB" w:rsidRPr="00CE7C97" w:rsidRDefault="001475EB" w:rsidP="001475E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1475EB">
        <w:rPr>
          <w:rStyle w:val="ng-star-inserted"/>
          <w:rFonts w:ascii="Helvetica Neue" w:hAnsi="Helvetica Neue"/>
          <w:b/>
          <w:bCs/>
          <w:color w:val="1A1C1E"/>
          <w:sz w:val="21"/>
          <w:szCs w:val="21"/>
          <w:lang w:val="ru-RU"/>
        </w:rPr>
        <w:t>Соблюдение законодательства о ценных бумагах:</w:t>
      </w:r>
      <w:r>
        <w:rPr>
          <w:rStyle w:val="ng-star-inserted"/>
          <w:rFonts w:ascii="Helvetica Neue" w:hAnsi="Helvetica Neue"/>
          <w:color w:val="1A1C1E"/>
          <w:sz w:val="21"/>
          <w:szCs w:val="21"/>
        </w:rPr>
        <w:t> </w:t>
      </w:r>
      <w:r w:rsidRPr="001475EB">
        <w:rPr>
          <w:rStyle w:val="ng-star-inserted"/>
          <w:rFonts w:ascii="Helvetica Neue" w:hAnsi="Helvetica Neue"/>
          <w:color w:val="1A1C1E"/>
          <w:sz w:val="21"/>
          <w:szCs w:val="21"/>
          <w:lang w:val="ru-RU"/>
        </w:rPr>
        <w:t>Токены, обеспеченные реальными активами, почти всегда классифицируются как</w:t>
      </w:r>
      <w:r>
        <w:rPr>
          <w:rStyle w:val="ng-star-inserted"/>
          <w:rFonts w:ascii="Helvetica Neue" w:hAnsi="Helvetica Neue"/>
          <w:color w:val="1A1C1E"/>
          <w:sz w:val="21"/>
          <w:szCs w:val="21"/>
        </w:rPr>
        <w:t> </w:t>
      </w:r>
      <w:r w:rsidRPr="001475EB">
        <w:rPr>
          <w:rStyle w:val="ng-star-inserted"/>
          <w:rFonts w:ascii="Helvetica Neue" w:hAnsi="Helvetica Neue"/>
          <w:b/>
          <w:bCs/>
          <w:color w:val="1A1C1E"/>
          <w:sz w:val="21"/>
          <w:szCs w:val="21"/>
          <w:lang w:val="ru-RU"/>
        </w:rPr>
        <w:t>ценные бумаги</w:t>
      </w:r>
      <w:r w:rsidRPr="001475EB">
        <w:rPr>
          <w:rStyle w:val="ng-star-inserted"/>
          <w:rFonts w:ascii="Helvetica Neue" w:hAnsi="Helvetica Neue"/>
          <w:color w:val="1A1C1E"/>
          <w:sz w:val="21"/>
          <w:szCs w:val="21"/>
          <w:lang w:val="ru-RU"/>
        </w:rPr>
        <w:t xml:space="preserve">. </w:t>
      </w:r>
      <w:r w:rsidRPr="00CE7C97">
        <w:rPr>
          <w:rStyle w:val="ng-star-inserted"/>
          <w:rFonts w:ascii="Helvetica Neue" w:hAnsi="Helvetica Neue"/>
          <w:color w:val="1A1C1E"/>
          <w:sz w:val="21"/>
          <w:szCs w:val="21"/>
          <w:lang w:val="ru-RU"/>
        </w:rPr>
        <w:t>Мы управляем всем процессом соблюдения законодательства о ценных бумагах. Это включает структурирование предложения в соответствии с</w:t>
      </w:r>
      <w:r>
        <w:rPr>
          <w:rStyle w:val="ng-star-inserted"/>
          <w:rFonts w:ascii="Helvetica Neue" w:hAnsi="Helvetica Neue"/>
          <w:color w:val="1A1C1E"/>
          <w:sz w:val="21"/>
          <w:szCs w:val="21"/>
        </w:rPr>
        <w:t> </w:t>
      </w:r>
      <w:r w:rsidRPr="00CE7C97">
        <w:rPr>
          <w:rStyle w:val="ng-star-inserted"/>
          <w:rFonts w:ascii="Helvetica Neue" w:hAnsi="Helvetica Neue"/>
          <w:b/>
          <w:bCs/>
          <w:color w:val="1A1C1E"/>
          <w:sz w:val="21"/>
          <w:szCs w:val="21"/>
          <w:lang w:val="ru-RU"/>
        </w:rPr>
        <w:t>Законом Грузии «О рынке ценных бумаг»</w:t>
      </w:r>
      <w:r w:rsidRPr="00CE7C97">
        <w:rPr>
          <w:rStyle w:val="ng-star-inserted"/>
          <w:rFonts w:ascii="Helvetica Neue" w:hAnsi="Helvetica Neue"/>
          <w:color w:val="1A1C1E"/>
          <w:sz w:val="21"/>
          <w:szCs w:val="21"/>
          <w:lang w:val="ru-RU"/>
        </w:rPr>
        <w:t>, подготовку необходимой юридической документации, такой как</w:t>
      </w:r>
      <w:r>
        <w:rPr>
          <w:rStyle w:val="ng-star-inserted"/>
          <w:rFonts w:ascii="Helvetica Neue" w:hAnsi="Helvetica Neue"/>
          <w:color w:val="1A1C1E"/>
          <w:sz w:val="21"/>
          <w:szCs w:val="21"/>
        </w:rPr>
        <w:t> </w:t>
      </w:r>
      <w:r w:rsidRPr="00CE7C97">
        <w:rPr>
          <w:rStyle w:val="ng-star-inserted"/>
          <w:rFonts w:ascii="Helvetica Neue" w:hAnsi="Helvetica Neue"/>
          <w:b/>
          <w:bCs/>
          <w:color w:val="1A1C1E"/>
          <w:sz w:val="21"/>
          <w:szCs w:val="21"/>
          <w:lang w:val="ru-RU"/>
        </w:rPr>
        <w:t>проспект эмиссии</w:t>
      </w:r>
      <w:r w:rsidRPr="00CE7C97">
        <w:rPr>
          <w:rStyle w:val="ng-star-inserted"/>
          <w:rFonts w:ascii="Helvetica Neue" w:hAnsi="Helvetica Neue"/>
          <w:color w:val="1A1C1E"/>
          <w:sz w:val="21"/>
          <w:szCs w:val="21"/>
          <w:lang w:val="ru-RU"/>
        </w:rPr>
        <w:t>, и навигацию в процессе утверждения в</w:t>
      </w:r>
      <w:r>
        <w:rPr>
          <w:rStyle w:val="ng-star-inserted"/>
          <w:rFonts w:ascii="Helvetica Neue" w:hAnsi="Helvetica Neue"/>
          <w:color w:val="1A1C1E"/>
          <w:sz w:val="21"/>
          <w:szCs w:val="21"/>
        </w:rPr>
        <w:t> </w:t>
      </w:r>
      <w:r w:rsidRPr="00CE7C97">
        <w:rPr>
          <w:rStyle w:val="ng-star-inserted"/>
          <w:rFonts w:ascii="Helvetica Neue" w:hAnsi="Helvetica Neue"/>
          <w:b/>
          <w:bCs/>
          <w:color w:val="1A1C1E"/>
          <w:sz w:val="21"/>
          <w:szCs w:val="21"/>
          <w:lang w:val="ru-RU"/>
        </w:rPr>
        <w:t>Национальном банке Грузии (НБГ)</w:t>
      </w:r>
      <w:r w:rsidRPr="00CE7C97">
        <w:rPr>
          <w:rStyle w:val="ng-star-inserted"/>
          <w:rFonts w:ascii="Helvetica Neue" w:hAnsi="Helvetica Neue"/>
          <w:color w:val="1A1C1E"/>
          <w:sz w:val="21"/>
          <w:szCs w:val="21"/>
          <w:lang w:val="ru-RU"/>
        </w:rPr>
        <w:t>. Наше сопровождение гарантирует, что ваше размещение токенов-ценных бумаг (</w:t>
      </w:r>
      <w:r>
        <w:rPr>
          <w:rStyle w:val="ng-star-inserted"/>
          <w:rFonts w:ascii="Helvetica Neue" w:hAnsi="Helvetica Neue"/>
          <w:color w:val="1A1C1E"/>
          <w:sz w:val="21"/>
          <w:szCs w:val="21"/>
        </w:rPr>
        <w:t>STO</w:t>
      </w:r>
      <w:r w:rsidRPr="00CE7C97">
        <w:rPr>
          <w:rStyle w:val="ng-star-inserted"/>
          <w:rFonts w:ascii="Helvetica Neue" w:hAnsi="Helvetica Neue"/>
          <w:color w:val="1A1C1E"/>
          <w:sz w:val="21"/>
          <w:szCs w:val="21"/>
          <w:lang w:val="ru-RU"/>
        </w:rPr>
        <w:t>) будет проведено с абсолютной регуляторной добросовестностью.</w:t>
      </w:r>
    </w:p>
    <w:p w:rsidR="001475EB" w:rsidRPr="00CE7C97" w:rsidRDefault="001475EB" w:rsidP="001475EB">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CE7C97">
        <w:rPr>
          <w:rStyle w:val="ng-star-inserted"/>
          <w:rFonts w:ascii="Helvetica Neue" w:hAnsi="Helvetica Neue"/>
          <w:b/>
          <w:bCs/>
          <w:color w:val="1A1C1E"/>
          <w:sz w:val="21"/>
          <w:szCs w:val="21"/>
          <w:lang w:val="ru-RU"/>
        </w:rPr>
        <w:t>Разработка основополагающих документов:</w:t>
      </w:r>
      <w:r>
        <w:rPr>
          <w:rStyle w:val="ng-star-inserted"/>
          <w:rFonts w:ascii="Helvetica Neue" w:hAnsi="Helvetica Neue"/>
          <w:color w:val="1A1C1E"/>
          <w:sz w:val="21"/>
          <w:szCs w:val="21"/>
        </w:rPr>
        <w:t> </w:t>
      </w:r>
      <w:r w:rsidRPr="00CE7C97">
        <w:rPr>
          <w:rStyle w:val="ng-star-inserted"/>
          <w:rFonts w:ascii="Helvetica Neue" w:hAnsi="Helvetica Neue"/>
          <w:color w:val="1A1C1E"/>
          <w:sz w:val="21"/>
          <w:szCs w:val="21"/>
          <w:lang w:val="ru-RU"/>
        </w:rPr>
        <w:t>Мы разрабатываем пакет документов, регулирующих всю экосистему, включая</w:t>
      </w:r>
      <w:r>
        <w:rPr>
          <w:rStyle w:val="ng-star-inserted"/>
          <w:rFonts w:ascii="Helvetica Neue" w:hAnsi="Helvetica Neue"/>
          <w:color w:val="1A1C1E"/>
          <w:sz w:val="21"/>
          <w:szCs w:val="21"/>
        </w:rPr>
        <w:t> </w:t>
      </w:r>
      <w:r w:rsidRPr="00CE7C97">
        <w:rPr>
          <w:rStyle w:val="ng-star-inserted"/>
          <w:rFonts w:ascii="Helvetica Neue" w:hAnsi="Helvetica Neue"/>
          <w:b/>
          <w:bCs/>
          <w:color w:val="1A1C1E"/>
          <w:sz w:val="21"/>
          <w:szCs w:val="21"/>
          <w:lang w:val="ru-RU"/>
        </w:rPr>
        <w:t>Соглашение о токенизации</w:t>
      </w:r>
      <w:r w:rsidRPr="00CE7C97">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CE7C97">
        <w:rPr>
          <w:rStyle w:val="ng-star-inserted"/>
          <w:rFonts w:ascii="Helvetica Neue" w:hAnsi="Helvetica Neue"/>
          <w:b/>
          <w:bCs/>
          <w:color w:val="1A1C1E"/>
          <w:sz w:val="21"/>
          <w:szCs w:val="21"/>
          <w:lang w:val="ru-RU"/>
        </w:rPr>
        <w:t>Договор с доверительным управляющим</w:t>
      </w:r>
      <w:r>
        <w:rPr>
          <w:rStyle w:val="ng-star-inserted"/>
          <w:rFonts w:ascii="Helvetica Neue" w:hAnsi="Helvetica Neue"/>
          <w:color w:val="1A1C1E"/>
          <w:sz w:val="21"/>
          <w:szCs w:val="21"/>
        </w:rPr>
        <w:t> </w:t>
      </w:r>
      <w:r w:rsidRPr="00CE7C97">
        <w:rPr>
          <w:rStyle w:val="ng-star-inserted"/>
          <w:rFonts w:ascii="Helvetica Neue" w:hAnsi="Helvetica Neue"/>
          <w:color w:val="1A1C1E"/>
          <w:sz w:val="21"/>
          <w:szCs w:val="21"/>
          <w:lang w:val="ru-RU"/>
        </w:rPr>
        <w:t>(где это применимо) и условия обслуживания платформы. Эти документы тщательно определяют права держателей токенов, обязанности управляющего активами и процедуры управления, оценки и, в конечном итоге, выкупа или ликвидации, создавая четкую и предсказуемую основу для всех участников.</w:t>
      </w:r>
    </w:p>
    <w:p w:rsidR="001475EB" w:rsidRPr="00CE7C97"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E7C97">
        <w:rPr>
          <w:rStyle w:val="ng-star-inserted"/>
          <w:rFonts w:ascii="Helvetica Neue" w:hAnsi="Helvetica Neue"/>
          <w:color w:val="1A1C1E"/>
          <w:sz w:val="21"/>
          <w:szCs w:val="21"/>
          <w:lang w:val="ru-RU"/>
        </w:rPr>
        <w:t>Токенизация активов представляет собой монументальный сдвиг в том, как мы владеем и передаем ценность. Она требует редкого синтеза экспертизы в корпоративном праве, регулировании ценных бумаг и имущественном праве. Наша фирма предоставляет эту интегрированную экспертизу, позволяя вам раскрыть огромный потенциал ваших реальных активов в цифровой экономике.</w:t>
      </w:r>
    </w:p>
    <w:p w:rsidR="001475EB" w:rsidRPr="00CE7C97" w:rsidRDefault="001475EB" w:rsidP="001475EB">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E7C97">
        <w:rPr>
          <w:rStyle w:val="ng-star-inserted"/>
          <w:rFonts w:ascii="Helvetica Neue" w:hAnsi="Helvetica Neue"/>
          <w:b/>
          <w:bCs/>
          <w:color w:val="1A1C1E"/>
          <w:sz w:val="21"/>
          <w:szCs w:val="21"/>
          <w:lang w:val="ru-RU"/>
        </w:rPr>
        <w:t>Чтобы успешно преобразовать ваши реальные активы в соответствующие требованиям и ликвидные цифровые токены, свяжитесь с нашей командой для разработки вашей стратегии токенизации.</w:t>
      </w:r>
    </w:p>
    <w:p w:rsidR="00715EF3" w:rsidRDefault="00CE7C97" w:rsidP="001475EB">
      <w:pPr>
        <w:jc w:val="both"/>
        <w:rPr>
          <w:lang w:val="ru-RU"/>
        </w:rPr>
      </w:pPr>
    </w:p>
    <w:p w:rsidR="00CE7C97" w:rsidRDefault="00CE7C97" w:rsidP="001475EB">
      <w:pPr>
        <w:jc w:val="both"/>
        <w:rPr>
          <w:lang w:val="ru-RU"/>
        </w:rPr>
      </w:pPr>
    </w:p>
    <w:p w:rsidR="00CE7C97" w:rsidRDefault="00CE7C97" w:rsidP="001475EB">
      <w:pPr>
        <w:jc w:val="both"/>
        <w:rPr>
          <w:lang w:val="ru-RU"/>
        </w:rPr>
      </w:pPr>
    </w:p>
    <w:p w:rsidR="00CE7C97" w:rsidRDefault="00CE7C97" w:rsidP="00CE7C97">
      <w:bookmarkStart w:id="0" w:name="_GoBack"/>
      <w:bookmarkEnd w:id="0"/>
      <w:r>
        <w:pict>
          <v:rect id="_x0000_i1025" style="width:0;height:1.5pt" o:hralign="center" o:hrstd="t" o:hr="t" fillcolor="#a0a0a0" stroked="f"/>
        </w:pict>
      </w:r>
    </w:p>
    <w:p w:rsidR="00CE7C97" w:rsidRDefault="00CE7C97" w:rsidP="00CE7C97">
      <w:pPr>
        <w:pStyle w:val="Heading3"/>
      </w:pPr>
      <w:proofErr w:type="spellStart"/>
      <w:r>
        <w:t>ნაწილი</w:t>
      </w:r>
      <w:proofErr w:type="spellEnd"/>
      <w:r>
        <w:t xml:space="preserve"> 1: </w:t>
      </w:r>
      <w:proofErr w:type="spellStart"/>
      <w:r>
        <w:t>ვებგვერდის</w:t>
      </w:r>
      <w:proofErr w:type="spellEnd"/>
      <w:r>
        <w:t xml:space="preserve"> </w:t>
      </w:r>
      <w:proofErr w:type="spellStart"/>
      <w:r>
        <w:t>კონტენტ</w:t>
      </w:r>
      <w:r>
        <w:rPr>
          <w:rFonts w:ascii="Sylfaen" w:hAnsi="Sylfaen" w:cs="Sylfaen"/>
        </w:rPr>
        <w:t>ი</w:t>
      </w:r>
      <w:proofErr w:type="spellEnd"/>
    </w:p>
    <w:p w:rsidR="00CE7C97" w:rsidRDefault="00CE7C97" w:rsidP="00CE7C97">
      <w:pPr>
        <w:pStyle w:val="Heading4"/>
      </w:pPr>
      <w:r>
        <w:t>Georgian (</w:t>
      </w:r>
      <w:proofErr w:type="spellStart"/>
      <w:r>
        <w:t>ქართული</w:t>
      </w:r>
      <w:proofErr w:type="spellEnd"/>
      <w:r>
        <w:t>)</w:t>
      </w:r>
    </w:p>
    <w:p w:rsidR="00CE7C97" w:rsidRDefault="00CE7C97" w:rsidP="00CE7C97">
      <w:r>
        <w:rPr>
          <w:b/>
          <w:bCs/>
        </w:rPr>
        <w:t>Title:</w:t>
      </w:r>
      <w:r>
        <w:br/>
      </w:r>
      <w:proofErr w:type="spellStart"/>
      <w:r>
        <w:t>რეალური</w:t>
      </w:r>
      <w:proofErr w:type="spellEnd"/>
      <w:r>
        <w:t xml:space="preserve"> </w:t>
      </w:r>
      <w:proofErr w:type="spellStart"/>
      <w:r>
        <w:t>აქტივების</w:t>
      </w:r>
      <w:proofErr w:type="spellEnd"/>
      <w:r>
        <w:t xml:space="preserve"> </w:t>
      </w:r>
      <w:proofErr w:type="spellStart"/>
      <w:r>
        <w:t>ტოკენიზაცია</w:t>
      </w:r>
      <w:proofErr w:type="spellEnd"/>
      <w:r>
        <w:t xml:space="preserve"> (RWA): </w:t>
      </w:r>
      <w:proofErr w:type="spellStart"/>
      <w:r>
        <w:t>ფიზიკური</w:t>
      </w:r>
      <w:proofErr w:type="spellEnd"/>
      <w:r>
        <w:t xml:space="preserve"> </w:t>
      </w:r>
      <w:proofErr w:type="spellStart"/>
      <w:r>
        <w:t>და</w:t>
      </w:r>
      <w:proofErr w:type="spellEnd"/>
      <w:r>
        <w:t xml:space="preserve"> </w:t>
      </w:r>
      <w:proofErr w:type="spellStart"/>
      <w:r>
        <w:t>ციფრული</w:t>
      </w:r>
      <w:proofErr w:type="spellEnd"/>
      <w:r>
        <w:t xml:space="preserve"> </w:t>
      </w:r>
      <w:proofErr w:type="spellStart"/>
      <w:r>
        <w:t>სამყაროების</w:t>
      </w:r>
      <w:proofErr w:type="spellEnd"/>
      <w:r>
        <w:t xml:space="preserve"> </w:t>
      </w:r>
      <w:proofErr w:type="spellStart"/>
      <w:r>
        <w:t>დაკავშირებ</w:t>
      </w:r>
      <w:r>
        <w:rPr>
          <w:rFonts w:ascii="Sylfaen" w:hAnsi="Sylfaen" w:cs="Sylfaen"/>
        </w:rPr>
        <w:t>ა</w:t>
      </w:r>
      <w:proofErr w:type="spellEnd"/>
    </w:p>
    <w:p w:rsidR="00CE7C97" w:rsidRDefault="00CE7C97" w:rsidP="00CE7C97">
      <w:r>
        <w:rPr>
          <w:b/>
          <w:bCs/>
        </w:rPr>
        <w:t>Short Description:</w:t>
      </w:r>
      <w:r>
        <w:br/>
      </w:r>
      <w:proofErr w:type="spellStart"/>
      <w:r>
        <w:t>გადააქციეთ</w:t>
      </w:r>
      <w:proofErr w:type="spellEnd"/>
      <w:r>
        <w:t xml:space="preserve"> </w:t>
      </w:r>
      <w:proofErr w:type="spellStart"/>
      <w:r>
        <w:t>თქვენი</w:t>
      </w:r>
      <w:proofErr w:type="spellEnd"/>
      <w:r>
        <w:t xml:space="preserve"> </w:t>
      </w:r>
      <w:proofErr w:type="spellStart"/>
      <w:r>
        <w:t>უძრავი</w:t>
      </w:r>
      <w:proofErr w:type="spellEnd"/>
      <w:r>
        <w:t xml:space="preserve"> </w:t>
      </w:r>
      <w:proofErr w:type="spellStart"/>
      <w:r>
        <w:t>ქონება</w:t>
      </w:r>
      <w:proofErr w:type="spellEnd"/>
      <w:r>
        <w:t xml:space="preserve">, </w:t>
      </w:r>
      <w:proofErr w:type="spellStart"/>
      <w:r>
        <w:t>კერძო</w:t>
      </w:r>
      <w:proofErr w:type="spellEnd"/>
      <w:r>
        <w:t xml:space="preserve"> </w:t>
      </w:r>
      <w:proofErr w:type="spellStart"/>
      <w:r>
        <w:t>კომპანიის</w:t>
      </w:r>
      <w:proofErr w:type="spellEnd"/>
      <w:r>
        <w:t xml:space="preserve"> </w:t>
      </w:r>
      <w:proofErr w:type="spellStart"/>
      <w:r>
        <w:t>წილი</w:t>
      </w:r>
      <w:proofErr w:type="spellEnd"/>
      <w:r>
        <w:t xml:space="preserve"> </w:t>
      </w:r>
      <w:proofErr w:type="spellStart"/>
      <w:r>
        <w:t>ან</w:t>
      </w:r>
      <w:proofErr w:type="spellEnd"/>
      <w:r>
        <w:t xml:space="preserve"> </w:t>
      </w:r>
      <w:proofErr w:type="spellStart"/>
      <w:r>
        <w:t>სხვა</w:t>
      </w:r>
      <w:proofErr w:type="spellEnd"/>
      <w:r>
        <w:t xml:space="preserve"> </w:t>
      </w:r>
      <w:proofErr w:type="spellStart"/>
      <w:r>
        <w:t>რეალური</w:t>
      </w:r>
      <w:proofErr w:type="spellEnd"/>
      <w:r>
        <w:t xml:space="preserve"> </w:t>
      </w:r>
      <w:proofErr w:type="spellStart"/>
      <w:r>
        <w:t>აქტივი</w:t>
      </w:r>
      <w:proofErr w:type="spellEnd"/>
      <w:r>
        <w:t xml:space="preserve"> </w:t>
      </w:r>
      <w:proofErr w:type="spellStart"/>
      <w:r>
        <w:t>ლიკვიდურ</w:t>
      </w:r>
      <w:proofErr w:type="spellEnd"/>
      <w:r>
        <w:t xml:space="preserve">, </w:t>
      </w:r>
      <w:proofErr w:type="spellStart"/>
      <w:r>
        <w:t>ციფრულ</w:t>
      </w:r>
      <w:proofErr w:type="spellEnd"/>
      <w:r>
        <w:t xml:space="preserve"> </w:t>
      </w:r>
      <w:proofErr w:type="spellStart"/>
      <w:r>
        <w:t>ფასიან</w:t>
      </w:r>
      <w:proofErr w:type="spellEnd"/>
      <w:r>
        <w:t xml:space="preserve"> </w:t>
      </w:r>
      <w:proofErr w:type="spellStart"/>
      <w:r>
        <w:t>ქაღალდად</w:t>
      </w:r>
      <w:proofErr w:type="spellEnd"/>
      <w:r>
        <w:t xml:space="preserve">. Legal Sandbox Georgia </w:t>
      </w:r>
      <w:proofErr w:type="spellStart"/>
      <w:r>
        <w:t>ქმნის</w:t>
      </w:r>
      <w:proofErr w:type="spellEnd"/>
      <w:r>
        <w:t xml:space="preserve"> </w:t>
      </w:r>
      <w:proofErr w:type="spellStart"/>
      <w:r>
        <w:t>მყარ</w:t>
      </w:r>
      <w:proofErr w:type="spellEnd"/>
      <w:r>
        <w:t xml:space="preserve"> </w:t>
      </w:r>
      <w:proofErr w:type="spellStart"/>
      <w:r>
        <w:t>სამართლებრივ</w:t>
      </w:r>
      <w:proofErr w:type="spellEnd"/>
      <w:r>
        <w:t xml:space="preserve"> </w:t>
      </w:r>
      <w:proofErr w:type="spellStart"/>
      <w:r>
        <w:t>სტრუქტურას</w:t>
      </w:r>
      <w:proofErr w:type="spellEnd"/>
      <w:r>
        <w:t xml:space="preserve"> (SPV) </w:t>
      </w:r>
      <w:proofErr w:type="spellStart"/>
      <w:r>
        <w:t>და</w:t>
      </w:r>
      <w:proofErr w:type="spellEnd"/>
      <w:r>
        <w:t xml:space="preserve"> </w:t>
      </w:r>
      <w:proofErr w:type="spellStart"/>
      <w:r>
        <w:t>უზრუნველყოფს</w:t>
      </w:r>
      <w:proofErr w:type="spellEnd"/>
      <w:r>
        <w:t xml:space="preserve"> </w:t>
      </w:r>
      <w:proofErr w:type="spellStart"/>
      <w:r>
        <w:t>ფასიანი</w:t>
      </w:r>
      <w:proofErr w:type="spellEnd"/>
      <w:r>
        <w:t xml:space="preserve"> </w:t>
      </w:r>
      <w:proofErr w:type="spellStart"/>
      <w:r>
        <w:t>ქაღალდების</w:t>
      </w:r>
      <w:proofErr w:type="spellEnd"/>
      <w:r>
        <w:t xml:space="preserve"> </w:t>
      </w:r>
      <w:proofErr w:type="spellStart"/>
      <w:r>
        <w:t>კანონმდებლობასთან</w:t>
      </w:r>
      <w:proofErr w:type="spellEnd"/>
      <w:r>
        <w:t xml:space="preserve"> </w:t>
      </w:r>
      <w:proofErr w:type="spellStart"/>
      <w:r>
        <w:t>სრულ</w:t>
      </w:r>
      <w:proofErr w:type="spellEnd"/>
      <w:r>
        <w:t xml:space="preserve"> </w:t>
      </w:r>
      <w:proofErr w:type="spellStart"/>
      <w:r>
        <w:t>შესაბამისობას</w:t>
      </w:r>
      <w:proofErr w:type="spellEnd"/>
      <w:r>
        <w:t xml:space="preserve"> </w:t>
      </w:r>
      <w:proofErr w:type="spellStart"/>
      <w:r>
        <w:t>თქვენი</w:t>
      </w:r>
      <w:proofErr w:type="spellEnd"/>
      <w:r>
        <w:t xml:space="preserve"> </w:t>
      </w:r>
      <w:proofErr w:type="spellStart"/>
      <w:r>
        <w:t>აქტივების</w:t>
      </w:r>
      <w:proofErr w:type="spellEnd"/>
      <w:r>
        <w:t xml:space="preserve"> </w:t>
      </w:r>
      <w:proofErr w:type="spellStart"/>
      <w:r>
        <w:t>უსაფრთხო</w:t>
      </w:r>
      <w:proofErr w:type="spellEnd"/>
      <w:r>
        <w:t xml:space="preserve"> </w:t>
      </w:r>
      <w:proofErr w:type="spellStart"/>
      <w:r>
        <w:t>ტოკენიზაციისთვის</w:t>
      </w:r>
      <w:proofErr w:type="spellEnd"/>
      <w:r>
        <w:t>.</w:t>
      </w:r>
    </w:p>
    <w:p w:rsidR="00CE7C97" w:rsidRDefault="00CE7C97" w:rsidP="00CE7C97">
      <w:r>
        <w:rPr>
          <w:b/>
          <w:bCs/>
        </w:rPr>
        <w:t>Full Content:</w:t>
      </w:r>
      <w:r>
        <w:br/>
      </w:r>
      <w:proofErr w:type="spellStart"/>
      <w:r>
        <w:t>რეალური</w:t>
      </w:r>
      <w:proofErr w:type="spellEnd"/>
      <w:r>
        <w:t xml:space="preserve"> </w:t>
      </w:r>
      <w:proofErr w:type="spellStart"/>
      <w:r>
        <w:t>აქტივების</w:t>
      </w:r>
      <w:proofErr w:type="spellEnd"/>
      <w:r>
        <w:t xml:space="preserve"> (RWAs) </w:t>
      </w:r>
      <w:proofErr w:type="spellStart"/>
      <w:r>
        <w:t>ტოკენიზაცია</w:t>
      </w:r>
      <w:proofErr w:type="spellEnd"/>
      <w:r>
        <w:t xml:space="preserve"> </w:t>
      </w:r>
      <w:proofErr w:type="spellStart"/>
      <w:r>
        <w:t>არის</w:t>
      </w:r>
      <w:proofErr w:type="spellEnd"/>
      <w:r>
        <w:t xml:space="preserve"> </w:t>
      </w:r>
      <w:proofErr w:type="spellStart"/>
      <w:r>
        <w:t>წერტილი</w:t>
      </w:r>
      <w:proofErr w:type="spellEnd"/>
      <w:r>
        <w:t xml:space="preserve">, </w:t>
      </w:r>
      <w:proofErr w:type="spellStart"/>
      <w:r>
        <w:t>სადაც</w:t>
      </w:r>
      <w:proofErr w:type="spellEnd"/>
      <w:r>
        <w:t xml:space="preserve"> </w:t>
      </w:r>
      <w:proofErr w:type="spellStart"/>
      <w:r>
        <w:t>ბლოკჩეინ</w:t>
      </w:r>
      <w:proofErr w:type="spellEnd"/>
      <w:r>
        <w:t xml:space="preserve"> </w:t>
      </w:r>
      <w:proofErr w:type="spellStart"/>
      <w:r>
        <w:t>ტექნოლოგიის</w:t>
      </w:r>
      <w:proofErr w:type="spellEnd"/>
      <w:r>
        <w:t xml:space="preserve"> </w:t>
      </w:r>
      <w:proofErr w:type="spellStart"/>
      <w:r>
        <w:t>პოტენციალი</w:t>
      </w:r>
      <w:proofErr w:type="spellEnd"/>
      <w:r>
        <w:t xml:space="preserve"> </w:t>
      </w:r>
      <w:proofErr w:type="spellStart"/>
      <w:r>
        <w:t>ფიზიკური</w:t>
      </w:r>
      <w:proofErr w:type="spellEnd"/>
      <w:r>
        <w:t xml:space="preserve"> </w:t>
      </w:r>
      <w:proofErr w:type="spellStart"/>
      <w:r>
        <w:t>სამყაროს</w:t>
      </w:r>
      <w:proofErr w:type="spellEnd"/>
      <w:r>
        <w:t xml:space="preserve"> </w:t>
      </w:r>
      <w:proofErr w:type="spellStart"/>
      <w:r>
        <w:t>ხელშესახებ</w:t>
      </w:r>
      <w:proofErr w:type="spellEnd"/>
      <w:r>
        <w:t xml:space="preserve"> </w:t>
      </w:r>
      <w:proofErr w:type="spellStart"/>
      <w:r>
        <w:t>ღირებულებას</w:t>
      </w:r>
      <w:proofErr w:type="spellEnd"/>
      <w:r>
        <w:t xml:space="preserve"> </w:t>
      </w:r>
      <w:proofErr w:type="spellStart"/>
      <w:r>
        <w:t>ხვდება</w:t>
      </w:r>
      <w:proofErr w:type="spellEnd"/>
      <w:r>
        <w:t xml:space="preserve">. </w:t>
      </w:r>
      <w:proofErr w:type="spellStart"/>
      <w:r>
        <w:t>ეს</w:t>
      </w:r>
      <w:proofErr w:type="spellEnd"/>
      <w:r>
        <w:t xml:space="preserve"> </w:t>
      </w:r>
      <w:proofErr w:type="spellStart"/>
      <w:r>
        <w:t>ინოვაციური</w:t>
      </w:r>
      <w:proofErr w:type="spellEnd"/>
      <w:r>
        <w:t xml:space="preserve"> </w:t>
      </w:r>
      <w:proofErr w:type="spellStart"/>
      <w:r>
        <w:t>პროცესი</w:t>
      </w:r>
      <w:proofErr w:type="spellEnd"/>
      <w:r>
        <w:t xml:space="preserve"> </w:t>
      </w:r>
      <w:proofErr w:type="spellStart"/>
      <w:r>
        <w:t>მოიცავს</w:t>
      </w:r>
      <w:proofErr w:type="spellEnd"/>
      <w:r>
        <w:t xml:space="preserve"> </w:t>
      </w:r>
      <w:proofErr w:type="spellStart"/>
      <w:r>
        <w:t>ციფრული</w:t>
      </w:r>
      <w:proofErr w:type="spellEnd"/>
      <w:r>
        <w:t xml:space="preserve"> </w:t>
      </w:r>
      <w:proofErr w:type="spellStart"/>
      <w:r>
        <w:t>ტოკენის</w:t>
      </w:r>
      <w:proofErr w:type="spellEnd"/>
      <w:r>
        <w:t xml:space="preserve"> </w:t>
      </w:r>
      <w:proofErr w:type="spellStart"/>
      <w:r>
        <w:t>შექმნას</w:t>
      </w:r>
      <w:proofErr w:type="spellEnd"/>
      <w:r>
        <w:t xml:space="preserve">, </w:t>
      </w:r>
      <w:proofErr w:type="spellStart"/>
      <w:r>
        <w:t>რომელიც</w:t>
      </w:r>
      <w:proofErr w:type="spellEnd"/>
      <w:r>
        <w:t xml:space="preserve"> </w:t>
      </w:r>
      <w:proofErr w:type="spellStart"/>
      <w:r>
        <w:t>იურიდიულად</w:t>
      </w:r>
      <w:proofErr w:type="spellEnd"/>
      <w:r>
        <w:t xml:space="preserve"> </w:t>
      </w:r>
      <w:proofErr w:type="spellStart"/>
      <w:r>
        <w:t>წარმოადგენს</w:t>
      </w:r>
      <w:proofErr w:type="spellEnd"/>
      <w:r>
        <w:t xml:space="preserve"> </w:t>
      </w:r>
      <w:proofErr w:type="spellStart"/>
      <w:r>
        <w:t>რეალური</w:t>
      </w:r>
      <w:proofErr w:type="spellEnd"/>
      <w:r>
        <w:t xml:space="preserve"> </w:t>
      </w:r>
      <w:proofErr w:type="spellStart"/>
      <w:r>
        <w:t>აქტივის</w:t>
      </w:r>
      <w:proofErr w:type="spellEnd"/>
      <w:r>
        <w:t xml:space="preserve"> </w:t>
      </w:r>
      <w:proofErr w:type="spellStart"/>
      <w:r>
        <w:t>საკუთრებას</w:t>
      </w:r>
      <w:proofErr w:type="spellEnd"/>
      <w:r>
        <w:t xml:space="preserve"> — </w:t>
      </w:r>
      <w:proofErr w:type="spellStart"/>
      <w:r>
        <w:t>იქნება</w:t>
      </w:r>
      <w:proofErr w:type="spellEnd"/>
      <w:r>
        <w:t xml:space="preserve"> </w:t>
      </w:r>
      <w:proofErr w:type="spellStart"/>
      <w:r>
        <w:t>ეს</w:t>
      </w:r>
      <w:proofErr w:type="spellEnd"/>
      <w:r>
        <w:t xml:space="preserve"> </w:t>
      </w:r>
      <w:proofErr w:type="spellStart"/>
      <w:r>
        <w:t>უძრავი</w:t>
      </w:r>
      <w:proofErr w:type="spellEnd"/>
      <w:r>
        <w:t xml:space="preserve"> </w:t>
      </w:r>
      <w:proofErr w:type="spellStart"/>
      <w:r>
        <w:t>ქონება</w:t>
      </w:r>
      <w:proofErr w:type="spellEnd"/>
      <w:r>
        <w:t xml:space="preserve">, </w:t>
      </w:r>
      <w:proofErr w:type="spellStart"/>
      <w:r>
        <w:t>კერძო</w:t>
      </w:r>
      <w:proofErr w:type="spellEnd"/>
      <w:r>
        <w:t xml:space="preserve"> </w:t>
      </w:r>
      <w:proofErr w:type="spellStart"/>
      <w:r>
        <w:t>კომპანიის</w:t>
      </w:r>
      <w:proofErr w:type="spellEnd"/>
      <w:r>
        <w:t xml:space="preserve"> </w:t>
      </w:r>
      <w:proofErr w:type="spellStart"/>
      <w:r>
        <w:t>წილი</w:t>
      </w:r>
      <w:proofErr w:type="spellEnd"/>
      <w:r>
        <w:t xml:space="preserve">, </w:t>
      </w:r>
      <w:proofErr w:type="spellStart"/>
      <w:r>
        <w:t>ხელოვნების</w:t>
      </w:r>
      <w:proofErr w:type="spellEnd"/>
      <w:r>
        <w:t xml:space="preserve"> </w:t>
      </w:r>
      <w:proofErr w:type="spellStart"/>
      <w:r>
        <w:t>ნიმუში</w:t>
      </w:r>
      <w:proofErr w:type="spellEnd"/>
      <w:r>
        <w:t xml:space="preserve"> </w:t>
      </w:r>
      <w:proofErr w:type="spellStart"/>
      <w:r>
        <w:t>თუ</w:t>
      </w:r>
      <w:proofErr w:type="spellEnd"/>
      <w:r>
        <w:t xml:space="preserve"> </w:t>
      </w:r>
      <w:proofErr w:type="spellStart"/>
      <w:r>
        <w:t>სავალო</w:t>
      </w:r>
      <w:proofErr w:type="spellEnd"/>
      <w:r>
        <w:t xml:space="preserve"> </w:t>
      </w:r>
      <w:proofErr w:type="spellStart"/>
      <w:r>
        <w:t>ინსტრუმენტი</w:t>
      </w:r>
      <w:proofErr w:type="spellEnd"/>
      <w:r>
        <w:t xml:space="preserve">. </w:t>
      </w:r>
      <w:proofErr w:type="spellStart"/>
      <w:r>
        <w:t>ეს</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უბრალოდ</w:t>
      </w:r>
      <w:proofErr w:type="spellEnd"/>
      <w:r>
        <w:t xml:space="preserve"> </w:t>
      </w:r>
      <w:proofErr w:type="spellStart"/>
      <w:r>
        <w:t>კრიპტოვალუტა</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ღრმა</w:t>
      </w:r>
      <w:proofErr w:type="spellEnd"/>
      <w:r>
        <w:t xml:space="preserve"> </w:t>
      </w:r>
      <w:proofErr w:type="spellStart"/>
      <w:r>
        <w:t>სამართლებრივი</w:t>
      </w:r>
      <w:proofErr w:type="spellEnd"/>
      <w:r>
        <w:t xml:space="preserve"> </w:t>
      </w:r>
      <w:proofErr w:type="spellStart"/>
      <w:r>
        <w:t>და</w:t>
      </w:r>
      <w:proofErr w:type="spellEnd"/>
      <w:r>
        <w:t xml:space="preserve"> </w:t>
      </w:r>
      <w:proofErr w:type="spellStart"/>
      <w:r>
        <w:t>ფინანსური</w:t>
      </w:r>
      <w:proofErr w:type="spellEnd"/>
      <w:r>
        <w:t xml:space="preserve"> </w:t>
      </w:r>
      <w:proofErr w:type="spellStart"/>
      <w:r>
        <w:t>ინოვაცია</w:t>
      </w:r>
      <w:proofErr w:type="spellEnd"/>
      <w:r>
        <w:t xml:space="preserve">, </w:t>
      </w:r>
      <w:proofErr w:type="spellStart"/>
      <w:r>
        <w:t>რომელიც</w:t>
      </w:r>
      <w:proofErr w:type="spellEnd"/>
      <w:r>
        <w:t xml:space="preserve"> </w:t>
      </w:r>
      <w:proofErr w:type="spellStart"/>
      <w:r>
        <w:t>ხსნის</w:t>
      </w:r>
      <w:proofErr w:type="spellEnd"/>
      <w:r>
        <w:t xml:space="preserve"> </w:t>
      </w:r>
      <w:proofErr w:type="spellStart"/>
      <w:r>
        <w:t>ლიკვიდურობას</w:t>
      </w:r>
      <w:proofErr w:type="spellEnd"/>
      <w:r>
        <w:t xml:space="preserve"> </w:t>
      </w:r>
      <w:proofErr w:type="spellStart"/>
      <w:r>
        <w:t>და</w:t>
      </w:r>
      <w:proofErr w:type="spellEnd"/>
      <w:r>
        <w:t xml:space="preserve"> </w:t>
      </w:r>
      <w:proofErr w:type="spellStart"/>
      <w:r>
        <w:t>შესაძლებელს</w:t>
      </w:r>
      <w:proofErr w:type="spellEnd"/>
      <w:r>
        <w:t xml:space="preserve"> </w:t>
      </w:r>
      <w:proofErr w:type="spellStart"/>
      <w:r>
        <w:t>ხდის</w:t>
      </w:r>
      <w:proofErr w:type="spellEnd"/>
      <w:r>
        <w:t xml:space="preserve"> </w:t>
      </w:r>
      <w:proofErr w:type="spellStart"/>
      <w:r>
        <w:t>წილობრივ</w:t>
      </w:r>
      <w:proofErr w:type="spellEnd"/>
      <w:r>
        <w:t xml:space="preserve"> </w:t>
      </w:r>
      <w:proofErr w:type="spellStart"/>
      <w:r>
        <w:t>საკუთრებას</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აუცილებელ</w:t>
      </w:r>
      <w:proofErr w:type="spellEnd"/>
      <w:r>
        <w:t xml:space="preserve"> </w:t>
      </w:r>
      <w:proofErr w:type="spellStart"/>
      <w:r>
        <w:t>სამართლებრივ</w:t>
      </w:r>
      <w:proofErr w:type="spellEnd"/>
      <w:r>
        <w:t xml:space="preserve"> </w:t>
      </w:r>
      <w:proofErr w:type="spellStart"/>
      <w:r>
        <w:t>არქიტექტურას</w:t>
      </w:r>
      <w:proofErr w:type="spellEnd"/>
      <w:r>
        <w:t xml:space="preserve">, </w:t>
      </w:r>
      <w:proofErr w:type="spellStart"/>
      <w:r>
        <w:t>რათა</w:t>
      </w:r>
      <w:proofErr w:type="spellEnd"/>
      <w:r>
        <w:t xml:space="preserve"> </w:t>
      </w:r>
      <w:proofErr w:type="spellStart"/>
      <w:r>
        <w:t>უზრუნველვყოთ</w:t>
      </w:r>
      <w:proofErr w:type="spellEnd"/>
      <w:r>
        <w:t xml:space="preserve">, </w:t>
      </w:r>
      <w:proofErr w:type="spellStart"/>
      <w:r>
        <w:t>რომ</w:t>
      </w:r>
      <w:proofErr w:type="spellEnd"/>
      <w:r>
        <w:t xml:space="preserve"> </w:t>
      </w:r>
      <w:proofErr w:type="spellStart"/>
      <w:r>
        <w:t>თითოეული</w:t>
      </w:r>
      <w:proofErr w:type="spellEnd"/>
      <w:r>
        <w:t xml:space="preserve"> </w:t>
      </w:r>
      <w:proofErr w:type="spellStart"/>
      <w:r>
        <w:t>ტოკენი</w:t>
      </w:r>
      <w:proofErr w:type="spellEnd"/>
      <w:r>
        <w:t xml:space="preserve"> </w:t>
      </w:r>
      <w:proofErr w:type="spellStart"/>
      <w:r>
        <w:t>იყოს</w:t>
      </w:r>
      <w:proofErr w:type="spellEnd"/>
      <w:r>
        <w:t xml:space="preserve"> </w:t>
      </w:r>
      <w:proofErr w:type="spellStart"/>
      <w:r>
        <w:t>იურიდიულად</w:t>
      </w:r>
      <w:proofErr w:type="spellEnd"/>
      <w:r>
        <w:t xml:space="preserve"> </w:t>
      </w:r>
      <w:proofErr w:type="spellStart"/>
      <w:r>
        <w:t>მყარი</w:t>
      </w:r>
      <w:proofErr w:type="spellEnd"/>
      <w:r>
        <w:t xml:space="preserve">, </w:t>
      </w:r>
      <w:proofErr w:type="spellStart"/>
      <w:r>
        <w:t>შესაბამისი</w:t>
      </w:r>
      <w:proofErr w:type="spellEnd"/>
      <w:r>
        <w:t xml:space="preserve"> </w:t>
      </w:r>
      <w:proofErr w:type="spellStart"/>
      <w:r>
        <w:t>და</w:t>
      </w:r>
      <w:proofErr w:type="spellEnd"/>
      <w:r>
        <w:t xml:space="preserve"> </w:t>
      </w:r>
      <w:proofErr w:type="spellStart"/>
      <w:r>
        <w:t>სანდო</w:t>
      </w:r>
      <w:proofErr w:type="spellEnd"/>
      <w:r>
        <w:t xml:space="preserve"> </w:t>
      </w:r>
      <w:proofErr w:type="spellStart"/>
      <w:r>
        <w:t>წარმომადგენელი</w:t>
      </w:r>
      <w:proofErr w:type="spellEnd"/>
      <w:r>
        <w:t xml:space="preserve"> </w:t>
      </w:r>
      <w:proofErr w:type="spellStart"/>
      <w:r>
        <w:t>მისი</w:t>
      </w:r>
      <w:proofErr w:type="spellEnd"/>
      <w:r>
        <w:t xml:space="preserve"> </w:t>
      </w:r>
      <w:proofErr w:type="spellStart"/>
      <w:r>
        <w:t>საბაზისო</w:t>
      </w:r>
      <w:proofErr w:type="spellEnd"/>
      <w:r>
        <w:t xml:space="preserve"> </w:t>
      </w:r>
      <w:proofErr w:type="spellStart"/>
      <w:r>
        <w:t>აქტივის</w:t>
      </w:r>
      <w:proofErr w:type="spellEnd"/>
      <w:r>
        <w:t>.</w:t>
      </w:r>
    </w:p>
    <w:p w:rsidR="00CE7C97" w:rsidRDefault="00CE7C97" w:rsidP="00CE7C97">
      <w:proofErr w:type="spellStart"/>
      <w:r>
        <w:t>ჩვენი</w:t>
      </w:r>
      <w:proofErr w:type="spellEnd"/>
      <w:r>
        <w:t xml:space="preserve"> </w:t>
      </w:r>
      <w:proofErr w:type="spellStart"/>
      <w:r>
        <w:t>მომსახურება</w:t>
      </w:r>
      <w:proofErr w:type="spellEnd"/>
      <w:r>
        <w:t xml:space="preserve"> </w:t>
      </w:r>
      <w:proofErr w:type="spellStart"/>
      <w:r>
        <w:t>შეუცვლელია</w:t>
      </w:r>
      <w:proofErr w:type="spellEnd"/>
      <w:r>
        <w:t xml:space="preserve"> </w:t>
      </w:r>
      <w:proofErr w:type="spellStart"/>
      <w:r>
        <w:t>უძრავი</w:t>
      </w:r>
      <w:proofErr w:type="spellEnd"/>
      <w:r>
        <w:t xml:space="preserve"> </w:t>
      </w:r>
      <w:proofErr w:type="spellStart"/>
      <w:r>
        <w:t>ქონების</w:t>
      </w:r>
      <w:proofErr w:type="spellEnd"/>
      <w:r>
        <w:t xml:space="preserve"> </w:t>
      </w:r>
      <w:proofErr w:type="spellStart"/>
      <w:r>
        <w:t>დეველოპერებისთვის</w:t>
      </w:r>
      <w:proofErr w:type="spellEnd"/>
      <w:r>
        <w:t xml:space="preserve">, </w:t>
      </w:r>
      <w:proofErr w:type="spellStart"/>
      <w:r>
        <w:t>აქტივების</w:t>
      </w:r>
      <w:proofErr w:type="spellEnd"/>
      <w:r>
        <w:t xml:space="preserve"> </w:t>
      </w:r>
      <w:proofErr w:type="spellStart"/>
      <w:r>
        <w:t>მმართველებისა</w:t>
      </w:r>
      <w:proofErr w:type="spellEnd"/>
      <w:r>
        <w:t xml:space="preserve"> </w:t>
      </w:r>
      <w:proofErr w:type="spellStart"/>
      <w:r>
        <w:t>და</w:t>
      </w:r>
      <w:proofErr w:type="spellEnd"/>
      <w:r>
        <w:t xml:space="preserve"> </w:t>
      </w:r>
      <w:proofErr w:type="spellStart"/>
      <w:r>
        <w:t>მეწარმეებისთვის</w:t>
      </w:r>
      <w:proofErr w:type="spellEnd"/>
      <w:r>
        <w:t xml:space="preserve">, </w:t>
      </w:r>
      <w:proofErr w:type="spellStart"/>
      <w:r>
        <w:t>რომლებიც</w:t>
      </w:r>
      <w:proofErr w:type="spellEnd"/>
      <w:r>
        <w:t xml:space="preserve"> </w:t>
      </w:r>
      <w:proofErr w:type="spellStart"/>
      <w:r>
        <w:t>ცდილობენ</w:t>
      </w:r>
      <w:proofErr w:type="spellEnd"/>
      <w:r>
        <w:t xml:space="preserve"> </w:t>
      </w:r>
      <w:proofErr w:type="spellStart"/>
      <w:r>
        <w:t>უძრავი</w:t>
      </w:r>
      <w:proofErr w:type="spellEnd"/>
      <w:r>
        <w:t xml:space="preserve"> </w:t>
      </w:r>
      <w:proofErr w:type="spellStart"/>
      <w:r>
        <w:t>ქონების</w:t>
      </w:r>
      <w:proofErr w:type="spellEnd"/>
      <w:r>
        <w:t xml:space="preserve">, </w:t>
      </w:r>
      <w:proofErr w:type="spellStart"/>
      <w:r>
        <w:t>კაპიტალის</w:t>
      </w:r>
      <w:proofErr w:type="spellEnd"/>
      <w:r>
        <w:t xml:space="preserve"> </w:t>
      </w:r>
      <w:proofErr w:type="spellStart"/>
      <w:r>
        <w:t>ან</w:t>
      </w:r>
      <w:proofErr w:type="spellEnd"/>
      <w:r>
        <w:t xml:space="preserve"> </w:t>
      </w:r>
      <w:proofErr w:type="spellStart"/>
      <w:r>
        <w:t>სხვა</w:t>
      </w:r>
      <w:proofErr w:type="spellEnd"/>
      <w:r>
        <w:t xml:space="preserve"> </w:t>
      </w:r>
      <w:proofErr w:type="spellStart"/>
      <w:r>
        <w:t>აქტივების</w:t>
      </w:r>
      <w:proofErr w:type="spellEnd"/>
      <w:r>
        <w:t xml:space="preserve"> </w:t>
      </w:r>
      <w:proofErr w:type="spellStart"/>
      <w:r>
        <w:t>ტოკენიზაციას</w:t>
      </w:r>
      <w:proofErr w:type="spellEnd"/>
      <w:r>
        <w:t xml:space="preserve">. </w:t>
      </w:r>
      <w:proofErr w:type="spellStart"/>
      <w:r>
        <w:t>ჩვენი</w:t>
      </w:r>
      <w:proofErr w:type="spellEnd"/>
      <w:r>
        <w:t xml:space="preserve"> </w:t>
      </w:r>
      <w:proofErr w:type="spellStart"/>
      <w:r>
        <w:t>საკონსულტაციო</w:t>
      </w:r>
      <w:proofErr w:type="spellEnd"/>
      <w:r>
        <w:t xml:space="preserve"> </w:t>
      </w:r>
      <w:proofErr w:type="spellStart"/>
      <w:r>
        <w:t>პროცესი</w:t>
      </w:r>
      <w:proofErr w:type="spellEnd"/>
      <w:r>
        <w:t xml:space="preserve"> </w:t>
      </w:r>
      <w:proofErr w:type="spellStart"/>
      <w:r>
        <w:t>გთავაზობთ</w:t>
      </w:r>
      <w:proofErr w:type="spellEnd"/>
      <w:r>
        <w:t xml:space="preserve"> RWA </w:t>
      </w:r>
      <w:proofErr w:type="spellStart"/>
      <w:r>
        <w:t>ტოკენიზაციის</w:t>
      </w:r>
      <w:proofErr w:type="spellEnd"/>
      <w:r>
        <w:t xml:space="preserve"> </w:t>
      </w:r>
      <w:proofErr w:type="spellStart"/>
      <w:r>
        <w:t>სრულ</w:t>
      </w:r>
      <w:proofErr w:type="spellEnd"/>
      <w:r>
        <w:t xml:space="preserve"> </w:t>
      </w:r>
      <w:proofErr w:type="spellStart"/>
      <w:r>
        <w:t>სამართლებრივ</w:t>
      </w:r>
      <w:proofErr w:type="spellEnd"/>
      <w:r>
        <w:t xml:space="preserve"> </w:t>
      </w:r>
      <w:proofErr w:type="spellStart"/>
      <w:r>
        <w:t>და</w:t>
      </w:r>
      <w:proofErr w:type="spellEnd"/>
      <w:r>
        <w:t xml:space="preserve"> </w:t>
      </w:r>
      <w:proofErr w:type="spellStart"/>
      <w:r>
        <w:t>მარეგულირებელ</w:t>
      </w:r>
      <w:proofErr w:type="spellEnd"/>
      <w:r>
        <w:t xml:space="preserve"> </w:t>
      </w:r>
      <w:proofErr w:type="spellStart"/>
      <w:r>
        <w:t>საგზაო</w:t>
      </w:r>
      <w:proofErr w:type="spellEnd"/>
      <w:r>
        <w:t xml:space="preserve"> </w:t>
      </w:r>
      <w:proofErr w:type="spellStart"/>
      <w:r>
        <w:t>რუკას</w:t>
      </w:r>
      <w:proofErr w:type="spellEnd"/>
      <w:r>
        <w:t xml:space="preserve">. </w:t>
      </w:r>
      <w:proofErr w:type="spellStart"/>
      <w:r>
        <w:t>პირველი</w:t>
      </w:r>
      <w:proofErr w:type="spellEnd"/>
      <w:r>
        <w:t xml:space="preserve"> </w:t>
      </w:r>
      <w:proofErr w:type="spellStart"/>
      <w:r>
        <w:t>და</w:t>
      </w:r>
      <w:proofErr w:type="spellEnd"/>
      <w:r>
        <w:t xml:space="preserve"> </w:t>
      </w:r>
      <w:proofErr w:type="spellStart"/>
      <w:r>
        <w:t>უმნიშვნელოვანესი</w:t>
      </w:r>
      <w:proofErr w:type="spellEnd"/>
      <w:r>
        <w:t xml:space="preserve"> </w:t>
      </w:r>
      <w:proofErr w:type="spellStart"/>
      <w:r>
        <w:t>ეტაპია</w:t>
      </w:r>
      <w:proofErr w:type="spellEnd"/>
      <w:r>
        <w:t xml:space="preserve"> </w:t>
      </w:r>
      <w:proofErr w:type="spellStart"/>
      <w:r>
        <w:t>სამართლებრივი</w:t>
      </w:r>
      <w:proofErr w:type="spellEnd"/>
      <w:r>
        <w:t xml:space="preserve"> </w:t>
      </w:r>
      <w:proofErr w:type="spellStart"/>
      <w:r>
        <w:t>სტრუქტურირება</w:t>
      </w:r>
      <w:proofErr w:type="spellEnd"/>
      <w:r>
        <w:t xml:space="preserve"> </w:t>
      </w:r>
      <w:proofErr w:type="spellStart"/>
      <w:r>
        <w:t>და</w:t>
      </w:r>
      <w:proofErr w:type="spellEnd"/>
      <w:r>
        <w:t xml:space="preserve"> SPV-</w:t>
      </w:r>
      <w:proofErr w:type="spellStart"/>
      <w:r>
        <w:t>ის</w:t>
      </w:r>
      <w:proofErr w:type="spellEnd"/>
      <w:r>
        <w:t xml:space="preserve"> </w:t>
      </w:r>
      <w:proofErr w:type="spellStart"/>
      <w:r>
        <w:t>ფორმირება</w:t>
      </w:r>
      <w:proofErr w:type="spellEnd"/>
      <w:r>
        <w:t xml:space="preserve">. </w:t>
      </w:r>
      <w:proofErr w:type="spellStart"/>
      <w:r>
        <w:t>ნებისმიერი</w:t>
      </w:r>
      <w:proofErr w:type="spellEnd"/>
      <w:r>
        <w:t xml:space="preserve"> </w:t>
      </w:r>
      <w:proofErr w:type="spellStart"/>
      <w:r>
        <w:t>აქტივის</w:t>
      </w:r>
      <w:proofErr w:type="spellEnd"/>
      <w:r>
        <w:t xml:space="preserve"> </w:t>
      </w:r>
      <w:proofErr w:type="spellStart"/>
      <w:r>
        <w:t>ტოკენიზაციის</w:t>
      </w:r>
      <w:proofErr w:type="spellEnd"/>
      <w:r>
        <w:t xml:space="preserve"> </w:t>
      </w:r>
      <w:proofErr w:type="spellStart"/>
      <w:r>
        <w:t>პროექტის</w:t>
      </w:r>
      <w:proofErr w:type="spellEnd"/>
      <w:r>
        <w:t xml:space="preserve"> </w:t>
      </w:r>
      <w:proofErr w:type="spellStart"/>
      <w:r>
        <w:t>ქვაკუთხედი</w:t>
      </w:r>
      <w:proofErr w:type="spellEnd"/>
      <w:r>
        <w:t xml:space="preserve"> </w:t>
      </w:r>
      <w:proofErr w:type="spellStart"/>
      <w:r>
        <w:t>არის</w:t>
      </w:r>
      <w:proofErr w:type="spellEnd"/>
      <w:r>
        <w:t xml:space="preserve"> </w:t>
      </w:r>
      <w:proofErr w:type="spellStart"/>
      <w:r>
        <w:t>სამართლებრივი</w:t>
      </w:r>
      <w:proofErr w:type="spellEnd"/>
      <w:r>
        <w:t xml:space="preserve"> </w:t>
      </w:r>
      <w:proofErr w:type="spellStart"/>
      <w:r>
        <w:t>სტრუქტურა</w:t>
      </w:r>
      <w:proofErr w:type="spellEnd"/>
      <w:r>
        <w:t xml:space="preserve">, </w:t>
      </w:r>
      <w:proofErr w:type="spellStart"/>
      <w:r>
        <w:t>რომელიც</w:t>
      </w:r>
      <w:proofErr w:type="spellEnd"/>
      <w:r>
        <w:t xml:space="preserve"> </w:t>
      </w:r>
      <w:proofErr w:type="spellStart"/>
      <w:r>
        <w:t>აკავშირებს</w:t>
      </w:r>
      <w:proofErr w:type="spellEnd"/>
      <w:r>
        <w:t xml:space="preserve"> </w:t>
      </w:r>
      <w:proofErr w:type="spellStart"/>
      <w:r>
        <w:t>ტოკენს</w:t>
      </w:r>
      <w:proofErr w:type="spellEnd"/>
      <w:r>
        <w:t xml:space="preserve"> </w:t>
      </w:r>
      <w:proofErr w:type="spellStart"/>
      <w:r>
        <w:t>აქტივთან</w:t>
      </w:r>
      <w:proofErr w:type="spellEnd"/>
      <w:r>
        <w:t xml:space="preserve">. </w:t>
      </w:r>
      <w:proofErr w:type="spellStart"/>
      <w:r>
        <w:t>ჩვენ</w:t>
      </w:r>
      <w:proofErr w:type="spellEnd"/>
      <w:r>
        <w:t xml:space="preserve"> </w:t>
      </w:r>
      <w:proofErr w:type="spellStart"/>
      <w:r>
        <w:t>ვართ</w:t>
      </w:r>
      <w:proofErr w:type="spellEnd"/>
      <w:r>
        <w:t xml:space="preserve"> </w:t>
      </w:r>
      <w:proofErr w:type="spellStart"/>
      <w:r>
        <w:t>ექსპერტები</w:t>
      </w:r>
      <w:proofErr w:type="spellEnd"/>
      <w:r>
        <w:t xml:space="preserve"> </w:t>
      </w:r>
      <w:proofErr w:type="spellStart"/>
      <w:r>
        <w:t>სპეციალური</w:t>
      </w:r>
      <w:proofErr w:type="spellEnd"/>
      <w:r>
        <w:t xml:space="preserve"> </w:t>
      </w:r>
      <w:proofErr w:type="spellStart"/>
      <w:r>
        <w:t>დანიშნულების</w:t>
      </w:r>
      <w:proofErr w:type="spellEnd"/>
      <w:r>
        <w:t xml:space="preserve"> </w:t>
      </w:r>
      <w:proofErr w:type="spellStart"/>
      <w:r>
        <w:t>სუბიექტის</w:t>
      </w:r>
      <w:proofErr w:type="spellEnd"/>
      <w:r>
        <w:t xml:space="preserve"> (SPV) </w:t>
      </w:r>
      <w:proofErr w:type="spellStart"/>
      <w:r>
        <w:t>შექმნაში</w:t>
      </w:r>
      <w:proofErr w:type="spellEnd"/>
      <w:r>
        <w:t xml:space="preserve">, </w:t>
      </w:r>
      <w:proofErr w:type="spellStart"/>
      <w:r>
        <w:t>რომელიც</w:t>
      </w:r>
      <w:proofErr w:type="spellEnd"/>
      <w:r>
        <w:t xml:space="preserve"> </w:t>
      </w:r>
      <w:proofErr w:type="spellStart"/>
      <w:r>
        <w:t>იურიდიულად</w:t>
      </w:r>
      <w:proofErr w:type="spellEnd"/>
      <w:r>
        <w:t xml:space="preserve"> </w:t>
      </w:r>
      <w:proofErr w:type="spellStart"/>
      <w:r>
        <w:t>ფლობს</w:t>
      </w:r>
      <w:proofErr w:type="spellEnd"/>
      <w:r>
        <w:t xml:space="preserve"> </w:t>
      </w:r>
      <w:proofErr w:type="spellStart"/>
      <w:r>
        <w:t>რეალურ</w:t>
      </w:r>
      <w:proofErr w:type="spellEnd"/>
      <w:r>
        <w:t xml:space="preserve"> </w:t>
      </w:r>
      <w:proofErr w:type="spellStart"/>
      <w:r>
        <w:t>აქტივზე</w:t>
      </w:r>
      <w:proofErr w:type="spellEnd"/>
      <w:r>
        <w:t xml:space="preserve"> </w:t>
      </w:r>
      <w:proofErr w:type="spellStart"/>
      <w:r>
        <w:t>საკუთრების</w:t>
      </w:r>
      <w:proofErr w:type="spellEnd"/>
      <w:r>
        <w:t xml:space="preserve"> </w:t>
      </w:r>
      <w:proofErr w:type="spellStart"/>
      <w:r>
        <w:t>უფლებას</w:t>
      </w:r>
      <w:proofErr w:type="spellEnd"/>
      <w:r>
        <w:t xml:space="preserve"> </w:t>
      </w:r>
      <w:proofErr w:type="spellStart"/>
      <w:r>
        <w:t>და</w:t>
      </w:r>
      <w:proofErr w:type="spellEnd"/>
      <w:r>
        <w:t xml:space="preserve"> </w:t>
      </w:r>
      <w:proofErr w:type="spellStart"/>
      <w:r>
        <w:t>ვქმნით</w:t>
      </w:r>
      <w:proofErr w:type="spellEnd"/>
      <w:r>
        <w:t xml:space="preserve"> </w:t>
      </w:r>
      <w:proofErr w:type="spellStart"/>
      <w:r>
        <w:t>ჩარჩოს</w:t>
      </w:r>
      <w:proofErr w:type="spellEnd"/>
      <w:r>
        <w:t xml:space="preserve">, </w:t>
      </w:r>
      <w:proofErr w:type="spellStart"/>
      <w:r>
        <w:t>რათა</w:t>
      </w:r>
      <w:proofErr w:type="spellEnd"/>
      <w:r>
        <w:t xml:space="preserve"> </w:t>
      </w:r>
      <w:proofErr w:type="spellStart"/>
      <w:r>
        <w:t>ტოკენის</w:t>
      </w:r>
      <w:proofErr w:type="spellEnd"/>
      <w:r>
        <w:t xml:space="preserve"> </w:t>
      </w:r>
      <w:proofErr w:type="spellStart"/>
      <w:r>
        <w:t>ფლობა</w:t>
      </w:r>
      <w:proofErr w:type="spellEnd"/>
      <w:r>
        <w:t xml:space="preserve"> </w:t>
      </w:r>
      <w:proofErr w:type="spellStart"/>
      <w:r>
        <w:t>წარმოადგენდეს</w:t>
      </w:r>
      <w:proofErr w:type="spellEnd"/>
      <w:r>
        <w:t xml:space="preserve"> </w:t>
      </w:r>
      <w:proofErr w:type="spellStart"/>
      <w:r>
        <w:t>პირდაპირ</w:t>
      </w:r>
      <w:proofErr w:type="spellEnd"/>
      <w:r>
        <w:t xml:space="preserve">, </w:t>
      </w:r>
      <w:proofErr w:type="spellStart"/>
      <w:r>
        <w:t>აღსრულებად</w:t>
      </w:r>
      <w:proofErr w:type="spellEnd"/>
      <w:r>
        <w:t xml:space="preserve"> </w:t>
      </w:r>
      <w:proofErr w:type="spellStart"/>
      <w:r>
        <w:t>მოთხოვნას</w:t>
      </w:r>
      <w:proofErr w:type="spellEnd"/>
      <w:r>
        <w:t xml:space="preserve"> </w:t>
      </w:r>
      <w:proofErr w:type="spellStart"/>
      <w:r>
        <w:t>ამ</w:t>
      </w:r>
      <w:proofErr w:type="spellEnd"/>
      <w:r>
        <w:t xml:space="preserve"> </w:t>
      </w:r>
      <w:proofErr w:type="spellStart"/>
      <w:r>
        <w:t>აქტივზე</w:t>
      </w:r>
      <w:proofErr w:type="spellEnd"/>
      <w:r>
        <w:t>.</w:t>
      </w:r>
    </w:p>
    <w:p w:rsidR="00CE7C97" w:rsidRDefault="00CE7C97" w:rsidP="00CE7C97">
      <w:proofErr w:type="spellStart"/>
      <w:r>
        <w:t>მეორე</w:t>
      </w:r>
      <w:proofErr w:type="spellEnd"/>
      <w:r>
        <w:t xml:space="preserve"> </w:t>
      </w:r>
      <w:proofErr w:type="spellStart"/>
      <w:r>
        <w:t>ეტაპი</w:t>
      </w:r>
      <w:proofErr w:type="spellEnd"/>
      <w:r>
        <w:t xml:space="preserve"> </w:t>
      </w:r>
      <w:proofErr w:type="spellStart"/>
      <w:r>
        <w:t>არის</w:t>
      </w:r>
      <w:proofErr w:type="spellEnd"/>
      <w:r>
        <w:t xml:space="preserve"> </w:t>
      </w:r>
      <w:proofErr w:type="spellStart"/>
      <w:r>
        <w:t>ფასიანი</w:t>
      </w:r>
      <w:proofErr w:type="spellEnd"/>
      <w:r>
        <w:t xml:space="preserve"> </w:t>
      </w:r>
      <w:proofErr w:type="spellStart"/>
      <w:r>
        <w:t>ქაღალდების</w:t>
      </w:r>
      <w:proofErr w:type="spellEnd"/>
      <w:r>
        <w:t xml:space="preserve"> </w:t>
      </w:r>
      <w:proofErr w:type="spellStart"/>
      <w:r>
        <w:t>სამართალთან</w:t>
      </w:r>
      <w:proofErr w:type="spellEnd"/>
      <w:r>
        <w:t xml:space="preserve"> </w:t>
      </w:r>
      <w:proofErr w:type="spellStart"/>
      <w:r>
        <w:t>შესაბამისობა</w:t>
      </w:r>
      <w:proofErr w:type="spellEnd"/>
      <w:r>
        <w:t xml:space="preserve">. </w:t>
      </w:r>
      <w:proofErr w:type="spellStart"/>
      <w:r>
        <w:t>რეალური</w:t>
      </w:r>
      <w:proofErr w:type="spellEnd"/>
      <w:r>
        <w:t xml:space="preserve"> </w:t>
      </w:r>
      <w:proofErr w:type="spellStart"/>
      <w:r>
        <w:t>აქტივებით</w:t>
      </w:r>
      <w:proofErr w:type="spellEnd"/>
      <w:r>
        <w:t xml:space="preserve"> </w:t>
      </w:r>
      <w:proofErr w:type="spellStart"/>
      <w:r>
        <w:t>უზრუნველყოფილი</w:t>
      </w:r>
      <w:proofErr w:type="spellEnd"/>
      <w:r>
        <w:t xml:space="preserve"> </w:t>
      </w:r>
      <w:proofErr w:type="spellStart"/>
      <w:r>
        <w:t>ტოკენები</w:t>
      </w:r>
      <w:proofErr w:type="spellEnd"/>
      <w:r>
        <w:t xml:space="preserve"> </w:t>
      </w:r>
      <w:proofErr w:type="spellStart"/>
      <w:r>
        <w:t>თითქმის</w:t>
      </w:r>
      <w:proofErr w:type="spellEnd"/>
      <w:r>
        <w:t xml:space="preserve"> </w:t>
      </w:r>
      <w:proofErr w:type="spellStart"/>
      <w:r>
        <w:t>ყოველთვის</w:t>
      </w:r>
      <w:proofErr w:type="spellEnd"/>
      <w:r>
        <w:t xml:space="preserve"> </w:t>
      </w:r>
      <w:proofErr w:type="spellStart"/>
      <w:r>
        <w:t>კლასიფიცირდება</w:t>
      </w:r>
      <w:proofErr w:type="spellEnd"/>
      <w:r>
        <w:t xml:space="preserve"> </w:t>
      </w:r>
      <w:proofErr w:type="spellStart"/>
      <w:r>
        <w:t>როგორც</w:t>
      </w:r>
      <w:proofErr w:type="spellEnd"/>
      <w:r>
        <w:t xml:space="preserve"> </w:t>
      </w:r>
      <w:proofErr w:type="spellStart"/>
      <w:r>
        <w:t>ფასიანი</w:t>
      </w:r>
      <w:proofErr w:type="spellEnd"/>
      <w:r>
        <w:t xml:space="preserve"> </w:t>
      </w:r>
      <w:proofErr w:type="spellStart"/>
      <w:r>
        <w:t>ქაღალდები</w:t>
      </w:r>
      <w:proofErr w:type="spellEnd"/>
      <w:r>
        <w:t xml:space="preserve">. </w:t>
      </w:r>
      <w:proofErr w:type="spellStart"/>
      <w:r>
        <w:t>ჩვენ</w:t>
      </w:r>
      <w:proofErr w:type="spellEnd"/>
      <w:r>
        <w:t xml:space="preserve"> </w:t>
      </w:r>
      <w:proofErr w:type="spellStart"/>
      <w:r>
        <w:t>ვმართავთ</w:t>
      </w:r>
      <w:proofErr w:type="spellEnd"/>
      <w:r>
        <w:t xml:space="preserve"> </w:t>
      </w:r>
      <w:proofErr w:type="spellStart"/>
      <w:r>
        <w:t>შესაბამისობის</w:t>
      </w:r>
      <w:proofErr w:type="spellEnd"/>
      <w:r>
        <w:t xml:space="preserve"> </w:t>
      </w:r>
      <w:proofErr w:type="spellStart"/>
      <w:r>
        <w:t>მთელ</w:t>
      </w:r>
      <w:proofErr w:type="spellEnd"/>
      <w:r>
        <w:t xml:space="preserve"> </w:t>
      </w:r>
      <w:proofErr w:type="spellStart"/>
      <w:r>
        <w:t>პროცესს</w:t>
      </w:r>
      <w:proofErr w:type="spellEnd"/>
      <w:r>
        <w:t xml:space="preserve">: </w:t>
      </w:r>
      <w:proofErr w:type="spellStart"/>
      <w:r>
        <w:t>ვამზადებთ</w:t>
      </w:r>
      <w:proofErr w:type="spellEnd"/>
      <w:r>
        <w:t xml:space="preserve"> </w:t>
      </w:r>
      <w:proofErr w:type="spellStart"/>
      <w:r>
        <w:t>შეთავაზების</w:t>
      </w:r>
      <w:proofErr w:type="spellEnd"/>
      <w:r>
        <w:t xml:space="preserve"> </w:t>
      </w:r>
      <w:proofErr w:type="spellStart"/>
      <w:r>
        <w:t>პროსპექტს</w:t>
      </w:r>
      <w:proofErr w:type="spellEnd"/>
      <w:r>
        <w:t xml:space="preserve"> „</w:t>
      </w:r>
      <w:proofErr w:type="spellStart"/>
      <w:r>
        <w:t>ფასიანი</w:t>
      </w:r>
      <w:proofErr w:type="spellEnd"/>
      <w:r>
        <w:t xml:space="preserve"> </w:t>
      </w:r>
      <w:proofErr w:type="spellStart"/>
      <w:r>
        <w:t>ქაღალდების</w:t>
      </w:r>
      <w:proofErr w:type="spellEnd"/>
      <w:r>
        <w:t xml:space="preserve"> </w:t>
      </w:r>
      <w:proofErr w:type="spellStart"/>
      <w:r>
        <w:t>ბაზრის</w:t>
      </w:r>
      <w:proofErr w:type="spellEnd"/>
      <w:r>
        <w:t xml:space="preserve"> </w:t>
      </w:r>
      <w:proofErr w:type="spellStart"/>
      <w:r>
        <w:t>შესახებ</w:t>
      </w:r>
      <w:proofErr w:type="spellEnd"/>
      <w:r>
        <w:t xml:space="preserve">“ </w:t>
      </w:r>
      <w:proofErr w:type="spellStart"/>
      <w:r>
        <w:t>საქართველოს</w:t>
      </w:r>
      <w:proofErr w:type="spellEnd"/>
      <w:r>
        <w:t xml:space="preserve"> </w:t>
      </w:r>
      <w:proofErr w:type="spellStart"/>
      <w:r>
        <w:t>კანონის</w:t>
      </w:r>
      <w:proofErr w:type="spellEnd"/>
      <w:r>
        <w:t xml:space="preserve"> </w:t>
      </w:r>
      <w:proofErr w:type="spellStart"/>
      <w:r>
        <w:t>შესაბამისად</w:t>
      </w:r>
      <w:proofErr w:type="spellEnd"/>
      <w:r>
        <w:t xml:space="preserve"> </w:t>
      </w:r>
      <w:proofErr w:type="spellStart"/>
      <w:r>
        <w:t>და</w:t>
      </w:r>
      <w:proofErr w:type="spellEnd"/>
      <w:r>
        <w:t xml:space="preserve"> </w:t>
      </w:r>
      <w:proofErr w:type="spellStart"/>
      <w:r>
        <w:t>ვუძღვებით</w:t>
      </w:r>
      <w:proofErr w:type="spellEnd"/>
      <w:r>
        <w:t xml:space="preserve"> </w:t>
      </w:r>
      <w:proofErr w:type="spellStart"/>
      <w:r>
        <w:t>საქართველოს</w:t>
      </w:r>
      <w:proofErr w:type="spellEnd"/>
      <w:r>
        <w:t xml:space="preserve"> </w:t>
      </w:r>
      <w:proofErr w:type="spellStart"/>
      <w:r>
        <w:t>ეროვნულ</w:t>
      </w:r>
      <w:proofErr w:type="spellEnd"/>
      <w:r>
        <w:t xml:space="preserve"> </w:t>
      </w:r>
      <w:proofErr w:type="spellStart"/>
      <w:r>
        <w:t>ბანკთან</w:t>
      </w:r>
      <w:proofErr w:type="spellEnd"/>
      <w:r>
        <w:t xml:space="preserve"> (</w:t>
      </w:r>
      <w:proofErr w:type="spellStart"/>
      <w:r>
        <w:t>სებ</w:t>
      </w:r>
      <w:proofErr w:type="spellEnd"/>
      <w:r>
        <w:t xml:space="preserve">) </w:t>
      </w:r>
      <w:proofErr w:type="spellStart"/>
      <w:r>
        <w:t>დამტკიცების</w:t>
      </w:r>
      <w:proofErr w:type="spellEnd"/>
      <w:r>
        <w:t xml:space="preserve"> </w:t>
      </w:r>
      <w:proofErr w:type="spellStart"/>
      <w:r>
        <w:t>პროცესს</w:t>
      </w:r>
      <w:proofErr w:type="spellEnd"/>
      <w:r>
        <w:t xml:space="preserve">. </w:t>
      </w:r>
      <w:proofErr w:type="spellStart"/>
      <w:r>
        <w:t>დაბოლოს</w:t>
      </w:r>
      <w:proofErr w:type="spellEnd"/>
      <w:r>
        <w:t xml:space="preserve">, </w:t>
      </w:r>
      <w:proofErr w:type="spellStart"/>
      <w:r>
        <w:t>ჩვენ</w:t>
      </w:r>
      <w:proofErr w:type="spellEnd"/>
      <w:r>
        <w:t xml:space="preserve"> </w:t>
      </w:r>
      <w:proofErr w:type="spellStart"/>
      <w:r>
        <w:t>ვამზადებთ</w:t>
      </w:r>
      <w:proofErr w:type="spellEnd"/>
      <w:r>
        <w:t xml:space="preserve"> </w:t>
      </w:r>
      <w:proofErr w:type="spellStart"/>
      <w:r>
        <w:t>დოკუმენტების</w:t>
      </w:r>
      <w:proofErr w:type="spellEnd"/>
      <w:r>
        <w:t xml:space="preserve"> </w:t>
      </w:r>
      <w:proofErr w:type="spellStart"/>
      <w:r>
        <w:t>სრულ</w:t>
      </w:r>
      <w:proofErr w:type="spellEnd"/>
      <w:r>
        <w:t xml:space="preserve"> </w:t>
      </w:r>
      <w:proofErr w:type="spellStart"/>
      <w:r>
        <w:t>პაკეტს</w:t>
      </w:r>
      <w:proofErr w:type="spellEnd"/>
      <w:r>
        <w:t xml:space="preserve">, </w:t>
      </w:r>
      <w:proofErr w:type="spellStart"/>
      <w:r>
        <w:t>რომელიც</w:t>
      </w:r>
      <w:proofErr w:type="spellEnd"/>
      <w:r>
        <w:t xml:space="preserve"> </w:t>
      </w:r>
      <w:proofErr w:type="spellStart"/>
      <w:r>
        <w:t>არეგულირებს</w:t>
      </w:r>
      <w:proofErr w:type="spellEnd"/>
      <w:r>
        <w:t xml:space="preserve"> </w:t>
      </w:r>
      <w:proofErr w:type="spellStart"/>
      <w:r>
        <w:t>ეკოსისტემას</w:t>
      </w:r>
      <w:proofErr w:type="spellEnd"/>
      <w:r>
        <w:t xml:space="preserve"> — </w:t>
      </w:r>
      <w:proofErr w:type="spellStart"/>
      <w:r>
        <w:t>ტოკენიზაციის</w:t>
      </w:r>
      <w:proofErr w:type="spellEnd"/>
      <w:r>
        <w:t xml:space="preserve"> </w:t>
      </w:r>
      <w:proofErr w:type="spellStart"/>
      <w:r>
        <w:t>შეთანხმებას</w:t>
      </w:r>
      <w:proofErr w:type="spellEnd"/>
      <w:r>
        <w:t xml:space="preserve">, </w:t>
      </w:r>
      <w:proofErr w:type="spellStart"/>
      <w:r>
        <w:t>რწმუნებულის</w:t>
      </w:r>
      <w:proofErr w:type="spellEnd"/>
      <w:r>
        <w:t xml:space="preserve"> </w:t>
      </w:r>
      <w:proofErr w:type="spellStart"/>
      <w:r>
        <w:t>ხელშეკრულებასა</w:t>
      </w:r>
      <w:proofErr w:type="spellEnd"/>
      <w:r>
        <w:t xml:space="preserve"> </w:t>
      </w:r>
      <w:proofErr w:type="spellStart"/>
      <w:r>
        <w:t>და</w:t>
      </w:r>
      <w:proofErr w:type="spellEnd"/>
      <w:r>
        <w:t xml:space="preserve"> </w:t>
      </w:r>
      <w:proofErr w:type="spellStart"/>
      <w:r>
        <w:t>პლატფორმის</w:t>
      </w:r>
      <w:proofErr w:type="spellEnd"/>
      <w:r>
        <w:t xml:space="preserve"> </w:t>
      </w:r>
      <w:proofErr w:type="spellStart"/>
      <w:r>
        <w:t>მომსახურების</w:t>
      </w:r>
      <w:proofErr w:type="spellEnd"/>
      <w:r>
        <w:t xml:space="preserve"> </w:t>
      </w:r>
      <w:proofErr w:type="spellStart"/>
      <w:r>
        <w:t>პირობებს</w:t>
      </w:r>
      <w:proofErr w:type="spellEnd"/>
      <w:r>
        <w:t xml:space="preserve">. </w:t>
      </w:r>
      <w:proofErr w:type="spellStart"/>
      <w:r>
        <w:t>ეს</w:t>
      </w:r>
      <w:proofErr w:type="spellEnd"/>
      <w:r>
        <w:t xml:space="preserve"> </w:t>
      </w:r>
      <w:proofErr w:type="spellStart"/>
      <w:r>
        <w:t>დოკუმენტები</w:t>
      </w:r>
      <w:proofErr w:type="spellEnd"/>
      <w:r>
        <w:t xml:space="preserve"> </w:t>
      </w:r>
      <w:proofErr w:type="spellStart"/>
      <w:r>
        <w:t>განსაზღვრავს</w:t>
      </w:r>
      <w:proofErr w:type="spellEnd"/>
      <w:r>
        <w:t xml:space="preserve"> </w:t>
      </w:r>
      <w:proofErr w:type="spellStart"/>
      <w:r>
        <w:t>ტოკენის</w:t>
      </w:r>
      <w:proofErr w:type="spellEnd"/>
      <w:r>
        <w:t xml:space="preserve"> </w:t>
      </w:r>
      <w:proofErr w:type="spellStart"/>
      <w:r>
        <w:t>მფლობელთა</w:t>
      </w:r>
      <w:proofErr w:type="spellEnd"/>
      <w:r>
        <w:t xml:space="preserve"> </w:t>
      </w:r>
      <w:proofErr w:type="spellStart"/>
      <w:r>
        <w:t>უფლებებს</w:t>
      </w:r>
      <w:proofErr w:type="spellEnd"/>
      <w:r>
        <w:t xml:space="preserve">, </w:t>
      </w:r>
      <w:proofErr w:type="spellStart"/>
      <w:r>
        <w:t>აქტივის</w:t>
      </w:r>
      <w:proofErr w:type="spellEnd"/>
      <w:r>
        <w:t xml:space="preserve"> </w:t>
      </w:r>
      <w:proofErr w:type="spellStart"/>
      <w:r>
        <w:lastRenderedPageBreak/>
        <w:t>მმართველის</w:t>
      </w:r>
      <w:proofErr w:type="spellEnd"/>
      <w:r>
        <w:t xml:space="preserve"> </w:t>
      </w:r>
      <w:proofErr w:type="spellStart"/>
      <w:r>
        <w:t>პასუხისმგებლობებს</w:t>
      </w:r>
      <w:proofErr w:type="spellEnd"/>
      <w:r>
        <w:t xml:space="preserve"> </w:t>
      </w:r>
      <w:proofErr w:type="spellStart"/>
      <w:r>
        <w:t>და</w:t>
      </w:r>
      <w:proofErr w:type="spellEnd"/>
      <w:r>
        <w:t xml:space="preserve"> </w:t>
      </w:r>
      <w:proofErr w:type="spellStart"/>
      <w:r>
        <w:t>მართვის</w:t>
      </w:r>
      <w:proofErr w:type="spellEnd"/>
      <w:r>
        <w:t xml:space="preserve">, </w:t>
      </w:r>
      <w:proofErr w:type="spellStart"/>
      <w:r>
        <w:t>შეფასებისა</w:t>
      </w:r>
      <w:proofErr w:type="spellEnd"/>
      <w:r>
        <w:t xml:space="preserve"> </w:t>
      </w:r>
      <w:proofErr w:type="spellStart"/>
      <w:r>
        <w:t>და</w:t>
      </w:r>
      <w:proofErr w:type="spellEnd"/>
      <w:r>
        <w:t xml:space="preserve"> </w:t>
      </w:r>
      <w:proofErr w:type="spellStart"/>
      <w:r>
        <w:t>გამოსყიდვის</w:t>
      </w:r>
      <w:proofErr w:type="spellEnd"/>
      <w:r>
        <w:t xml:space="preserve"> </w:t>
      </w:r>
      <w:proofErr w:type="spellStart"/>
      <w:r>
        <w:t>პროცედურებს</w:t>
      </w:r>
      <w:proofErr w:type="spellEnd"/>
      <w:r>
        <w:t xml:space="preserve">, </w:t>
      </w:r>
      <w:proofErr w:type="spellStart"/>
      <w:r>
        <w:t>რაც</w:t>
      </w:r>
      <w:proofErr w:type="spellEnd"/>
      <w:r>
        <w:t xml:space="preserve"> </w:t>
      </w:r>
      <w:proofErr w:type="spellStart"/>
      <w:r>
        <w:t>ყველა</w:t>
      </w:r>
      <w:proofErr w:type="spellEnd"/>
      <w:r>
        <w:t xml:space="preserve"> </w:t>
      </w:r>
      <w:proofErr w:type="spellStart"/>
      <w:r>
        <w:t>მონაწილისთვის</w:t>
      </w:r>
      <w:proofErr w:type="spellEnd"/>
      <w:r>
        <w:t xml:space="preserve"> </w:t>
      </w:r>
      <w:proofErr w:type="spellStart"/>
      <w:r>
        <w:t>ნათელ</w:t>
      </w:r>
      <w:proofErr w:type="spellEnd"/>
      <w:r>
        <w:t xml:space="preserve"> </w:t>
      </w:r>
      <w:proofErr w:type="spellStart"/>
      <w:r>
        <w:t>და</w:t>
      </w:r>
      <w:proofErr w:type="spellEnd"/>
      <w:r>
        <w:t xml:space="preserve"> </w:t>
      </w:r>
      <w:proofErr w:type="spellStart"/>
      <w:r>
        <w:t>პროგნოზირებად</w:t>
      </w:r>
      <w:proofErr w:type="spellEnd"/>
      <w:r>
        <w:t xml:space="preserve"> </w:t>
      </w:r>
      <w:proofErr w:type="spellStart"/>
      <w:r>
        <w:t>ჩარჩოს</w:t>
      </w:r>
      <w:proofErr w:type="spellEnd"/>
      <w:r>
        <w:t xml:space="preserve"> </w:t>
      </w:r>
      <w:proofErr w:type="spellStart"/>
      <w:r>
        <w:t>ქმნის</w:t>
      </w:r>
      <w:proofErr w:type="spellEnd"/>
      <w:r>
        <w:t>.</w:t>
      </w:r>
    </w:p>
    <w:p w:rsidR="00CE7C97" w:rsidRDefault="00CE7C97" w:rsidP="00CE7C97">
      <w:r>
        <w:pict>
          <v:rect id="_x0000_i1026" style="width:0;height:1.5pt" o:hralign="center" o:hrstd="t" o:hr="t" fillcolor="#a0a0a0" stroked="f"/>
        </w:pict>
      </w:r>
    </w:p>
    <w:p w:rsidR="00CE7C97" w:rsidRDefault="00CE7C97" w:rsidP="00CE7C97">
      <w:pPr>
        <w:pStyle w:val="Heading4"/>
      </w:pPr>
      <w:r>
        <w:t>English</w:t>
      </w:r>
    </w:p>
    <w:p w:rsidR="00CE7C97" w:rsidRDefault="00CE7C97" w:rsidP="00CE7C97">
      <w:r>
        <w:rPr>
          <w:b/>
          <w:bCs/>
        </w:rPr>
        <w:t>Title:</w:t>
      </w:r>
      <w:r>
        <w:br/>
        <w:t>Tokenization of Real-World Assets (RWA): Bridging the Physical and Digital Worlds</w:t>
      </w:r>
    </w:p>
    <w:p w:rsidR="00CE7C97" w:rsidRDefault="00CE7C97" w:rsidP="00CE7C97">
      <w:r>
        <w:rPr>
          <w:b/>
          <w:bCs/>
        </w:rPr>
        <w:t>Short Description:</w:t>
      </w:r>
      <w:r>
        <w:br/>
        <w:t>Turn your real estate, private equity, or other real-world assets into liquid, digital securities. Legal Sandbox Georgia builds the robust legal structure (SPV) and ensures full securities law compliance for the safe tokenization of your assets.</w:t>
      </w:r>
    </w:p>
    <w:p w:rsidR="00CE7C97" w:rsidRDefault="00CE7C97" w:rsidP="00CE7C97">
      <w:r>
        <w:rPr>
          <w:b/>
          <w:bCs/>
        </w:rPr>
        <w:t>Full Content:</w:t>
      </w:r>
      <w:r>
        <w:br/>
        <w:t xml:space="preserve">The tokenization of Real-World Assets (RWAs) is where the promise of </w:t>
      </w:r>
      <w:proofErr w:type="spellStart"/>
      <w:r>
        <w:t>blockchain</w:t>
      </w:r>
      <w:proofErr w:type="spellEnd"/>
      <w:r>
        <w:t xml:space="preserve"> technology meets the tangible value of the physical world. This groundbreaking process involves creating a digital token that legally represents ownership of a real-world asset—be it real estate, private equity, fine art, or a debt instrument. This is not just another cryptocurrency; it is a profound legal and financial innovation that unlocks liquidity and enables fractional ownership. Our firm provides the essential legal architecture to ensure each token is a legally robust, compliant, and bankable representation of its underlying asset.</w:t>
      </w:r>
    </w:p>
    <w:p w:rsidR="00CE7C97" w:rsidRDefault="00CE7C97" w:rsidP="00CE7C97">
      <w:r>
        <w:t>Our service is indispensable for real estate developers, asset managers, and entrepreneurs seeking to tokenize real estate, equity, or other assets. Our advisory process provides a complete legal and regulatory roadmap for RWA tokenization. The first and most critical stage is legal structuring and SPV formation. The cornerstone of any tokenization project is the legal structure linking the token to the asset. We are experts in creating the Special Purpose Vehicle (SPV) that legally holds title to the real-world asset and architecting the framework to ensure token ownership represents a direct, enforceable claim on that asset.</w:t>
      </w:r>
    </w:p>
    <w:p w:rsidR="00CE7C97" w:rsidRDefault="00CE7C97" w:rsidP="00CE7C97">
      <w:r>
        <w:t>The second stage is securities law compliance. Tokens backed by real-world assets are almost invariably classified as securities. We manage the entire compliance process: preparing the offering prospectus in line with the Georgian Law on Securities Market and navigating the approval process with the National Bank of Georgia (NBG). Finally, we draft the full suite of documents that govern the ecosystem—the Tokenization Agreement, Trustee Agreement, and platform terms of service. These documents define the rights of token holders, the responsibilities of the asset manager, and the procedures for governance, valuation, and redemption, creating a clear framework for all participants.</w:t>
      </w:r>
    </w:p>
    <w:p w:rsidR="00CE7C97" w:rsidRDefault="00CE7C97" w:rsidP="00CE7C97">
      <w:r>
        <w:pict>
          <v:rect id="_x0000_i1027" style="width:0;height:1.5pt" o:hralign="center" o:hrstd="t" o:hr="t" fillcolor="#a0a0a0" stroked="f"/>
        </w:pict>
      </w:r>
    </w:p>
    <w:p w:rsidR="00CE7C97" w:rsidRPr="00CE7C97" w:rsidRDefault="00CE7C97" w:rsidP="00CE7C97">
      <w:pPr>
        <w:pStyle w:val="Heading4"/>
        <w:rPr>
          <w:lang w:val="ru-RU"/>
        </w:rPr>
      </w:pPr>
      <w:r>
        <w:t>Russian</w:t>
      </w:r>
      <w:r w:rsidRPr="00CE7C97">
        <w:rPr>
          <w:lang w:val="ru-RU"/>
        </w:rPr>
        <w:t xml:space="preserve"> (Русский)</w:t>
      </w:r>
    </w:p>
    <w:p w:rsidR="00CE7C97" w:rsidRPr="00CE7C97" w:rsidRDefault="00CE7C97" w:rsidP="00CE7C97">
      <w:pPr>
        <w:rPr>
          <w:lang w:val="ru-RU"/>
        </w:rPr>
      </w:pPr>
      <w:r>
        <w:rPr>
          <w:b/>
          <w:bCs/>
        </w:rPr>
        <w:t>Title</w:t>
      </w:r>
      <w:r w:rsidRPr="00CE7C97">
        <w:rPr>
          <w:b/>
          <w:bCs/>
          <w:lang w:val="ru-RU"/>
        </w:rPr>
        <w:t>:</w:t>
      </w:r>
      <w:r w:rsidRPr="00CE7C97">
        <w:rPr>
          <w:lang w:val="ru-RU"/>
        </w:rPr>
        <w:br/>
        <w:t>Токенизация реальных активов (</w:t>
      </w:r>
      <w:r>
        <w:t>RWA</w:t>
      </w:r>
      <w:r w:rsidRPr="00CE7C97">
        <w:rPr>
          <w:lang w:val="ru-RU"/>
        </w:rPr>
        <w:t>): Соединяя физический и цифровой миры</w:t>
      </w:r>
    </w:p>
    <w:p w:rsidR="00CE7C97" w:rsidRPr="00CE7C97" w:rsidRDefault="00CE7C97" w:rsidP="00CE7C97">
      <w:pPr>
        <w:rPr>
          <w:lang w:val="ru-RU"/>
        </w:rPr>
      </w:pPr>
      <w:r>
        <w:rPr>
          <w:b/>
          <w:bCs/>
        </w:rPr>
        <w:t>Short</w:t>
      </w:r>
      <w:r w:rsidRPr="00CE7C97">
        <w:rPr>
          <w:b/>
          <w:bCs/>
          <w:lang w:val="ru-RU"/>
        </w:rPr>
        <w:t xml:space="preserve"> </w:t>
      </w:r>
      <w:r>
        <w:rPr>
          <w:b/>
          <w:bCs/>
        </w:rPr>
        <w:t>Description</w:t>
      </w:r>
      <w:r w:rsidRPr="00CE7C97">
        <w:rPr>
          <w:b/>
          <w:bCs/>
          <w:lang w:val="ru-RU"/>
        </w:rPr>
        <w:t>:</w:t>
      </w:r>
      <w:r w:rsidRPr="00CE7C97">
        <w:rPr>
          <w:lang w:val="ru-RU"/>
        </w:rPr>
        <w:br/>
        <w:t xml:space="preserve">Превратите вашу недвижимость, долю в частном капитале или другие реальные активы в ликвидные цифровые ценные бумаги. </w:t>
      </w:r>
      <w:r>
        <w:t>Legal</w:t>
      </w:r>
      <w:r w:rsidRPr="00CE7C97">
        <w:rPr>
          <w:lang w:val="ru-RU"/>
        </w:rPr>
        <w:t xml:space="preserve"> </w:t>
      </w:r>
      <w:r>
        <w:t>Sandbox</w:t>
      </w:r>
      <w:r w:rsidRPr="00CE7C97">
        <w:rPr>
          <w:lang w:val="ru-RU"/>
        </w:rPr>
        <w:t xml:space="preserve"> </w:t>
      </w:r>
      <w:r>
        <w:t>Georgia</w:t>
      </w:r>
      <w:r w:rsidRPr="00CE7C97">
        <w:rPr>
          <w:lang w:val="ru-RU"/>
        </w:rPr>
        <w:t xml:space="preserve"> создает надежную правовую </w:t>
      </w:r>
      <w:r w:rsidRPr="00CE7C97">
        <w:rPr>
          <w:lang w:val="ru-RU"/>
        </w:rPr>
        <w:lastRenderedPageBreak/>
        <w:t>структуру (</w:t>
      </w:r>
      <w:r>
        <w:t>SPV</w:t>
      </w:r>
      <w:r w:rsidRPr="00CE7C97">
        <w:rPr>
          <w:lang w:val="ru-RU"/>
        </w:rPr>
        <w:t>) и обеспечивает полное соответствие законодательству о ценных бумагах для безопасной токенизации ваших активов.</w:t>
      </w:r>
    </w:p>
    <w:p w:rsidR="00CE7C97" w:rsidRPr="00CE7C97" w:rsidRDefault="00CE7C97" w:rsidP="00CE7C97">
      <w:pPr>
        <w:rPr>
          <w:lang w:val="ru-RU"/>
        </w:rPr>
      </w:pPr>
      <w:r>
        <w:rPr>
          <w:b/>
          <w:bCs/>
        </w:rPr>
        <w:t>Full</w:t>
      </w:r>
      <w:r w:rsidRPr="00CE7C97">
        <w:rPr>
          <w:b/>
          <w:bCs/>
          <w:lang w:val="ru-RU"/>
        </w:rPr>
        <w:t xml:space="preserve"> </w:t>
      </w:r>
      <w:r>
        <w:rPr>
          <w:b/>
          <w:bCs/>
        </w:rPr>
        <w:t>Content</w:t>
      </w:r>
      <w:r w:rsidRPr="00CE7C97">
        <w:rPr>
          <w:b/>
          <w:bCs/>
          <w:lang w:val="ru-RU"/>
        </w:rPr>
        <w:t>:</w:t>
      </w:r>
      <w:r w:rsidRPr="00CE7C97">
        <w:rPr>
          <w:lang w:val="ru-RU"/>
        </w:rPr>
        <w:br/>
        <w:t>Токенизация реальных активов (</w:t>
      </w:r>
      <w:r>
        <w:t>RWA</w:t>
      </w:r>
      <w:r w:rsidRPr="00CE7C97">
        <w:rPr>
          <w:lang w:val="ru-RU"/>
        </w:rPr>
        <w:t>) — это точка, где потенциал технологии блокчейн встречается с материальной ценностью физического мира. Этот революционный процесс включает создание цифрового токена, который юридически представляет право собственности на реальный актив — будь то недвижимость, доля в частной компании, произведение искусства или долговой инструмент. Это не просто еще одна криптовалюта; это глубокая юридическая и финансовая инновация, которая открывает ликвидность и делает возможным долевое владение. Наша фирма предоставляет необходимую правовую архитектуру, чтобы каждый токен был юридически надежным и соответствующим законодательству представлением своего базового актива.</w:t>
      </w:r>
    </w:p>
    <w:p w:rsidR="00CE7C97" w:rsidRPr="00CE7C97" w:rsidRDefault="00CE7C97" w:rsidP="00CE7C97">
      <w:pPr>
        <w:rPr>
          <w:lang w:val="ru-RU"/>
        </w:rPr>
      </w:pPr>
      <w:r w:rsidRPr="00CE7C97">
        <w:rPr>
          <w:lang w:val="ru-RU"/>
        </w:rPr>
        <w:t xml:space="preserve">Наши услуги незаменимы для девелоперов, управляющих активами и предпринимателей, стремящихся токенизировать недвижимость, капитал или другие активы. Наш консультационный процесс предлагает полную дорожную карту для токенизации </w:t>
      </w:r>
      <w:r>
        <w:t>RWA</w:t>
      </w:r>
      <w:r w:rsidRPr="00CE7C97">
        <w:rPr>
          <w:lang w:val="ru-RU"/>
        </w:rPr>
        <w:t xml:space="preserve">. Первый и самый важный этап — это правовое структурирование и создание </w:t>
      </w:r>
      <w:r>
        <w:t>SPV</w:t>
      </w:r>
      <w:r w:rsidRPr="00CE7C97">
        <w:rPr>
          <w:lang w:val="ru-RU"/>
        </w:rPr>
        <w:t>. Краеугольный камень любого проекта токенизации — это правовая структура, связывающая токен с активом. Мы являемся экспертами в создании специализированной финансовой компании (</w:t>
      </w:r>
      <w:r>
        <w:t>SPV</w:t>
      </w:r>
      <w:r w:rsidRPr="00CE7C97">
        <w:rPr>
          <w:lang w:val="ru-RU"/>
        </w:rPr>
        <w:t>), которая юридически владеет правом собственности на реальный актив, и создаем правовую основу, чтобы владение токеном представляло собой прямое, исполнимое требование к этому активу.</w:t>
      </w:r>
    </w:p>
    <w:p w:rsidR="00CE7C97" w:rsidRPr="00CE7C97" w:rsidRDefault="00CE7C97" w:rsidP="00CE7C97">
      <w:pPr>
        <w:rPr>
          <w:lang w:val="ru-RU"/>
        </w:rPr>
      </w:pPr>
      <w:r w:rsidRPr="00CE7C97">
        <w:rPr>
          <w:lang w:val="ru-RU"/>
        </w:rPr>
        <w:t>Второй этап — это соблюдение законодательства о ценных бумагах. Токены, обеспеченные реальными активами, почти всегда классифицируются как ценные бумаги. Мы управляем всем процессом соответствия: готовим проспект эмиссии в соответствии с Законом Грузии «О рынке ценных бумаг» и сопровождаем процесс утверждения в Национальном банке Грузии (НБГ). Наконец, мы разрабатываем полный пакет документов, регулирующих экосистему — Соглашение о токенизации, Договор с доверительным управляющим и условия обслуживания платформы. Эти документы определяют права держателей токенов, обязанности управляющего активами и процедуры управления, оценки и выкупа, создавая четкую основу для всех участников.</w:t>
      </w:r>
    </w:p>
    <w:p w:rsidR="00CE7C97" w:rsidRDefault="00CE7C97" w:rsidP="00CE7C97">
      <w:r>
        <w:pict>
          <v:rect id="_x0000_i1028" style="width:0;height:1.5pt" o:hralign="center" o:hrstd="t" o:hr="t" fillcolor="#a0a0a0" stroked="f"/>
        </w:pict>
      </w:r>
    </w:p>
    <w:p w:rsidR="00CE7C97" w:rsidRDefault="00CE7C97" w:rsidP="00CE7C97">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2165"/>
        <w:gridCol w:w="5811"/>
      </w:tblGrid>
      <w:tr w:rsidR="00CE7C97" w:rsidTr="00CE7C97">
        <w:trPr>
          <w:tblCellSpacing w:w="15" w:type="dxa"/>
        </w:trPr>
        <w:tc>
          <w:tcPr>
            <w:tcW w:w="0" w:type="auto"/>
            <w:vAlign w:val="center"/>
            <w:hideMark/>
          </w:tcPr>
          <w:p w:rsidR="00CE7C97" w:rsidRDefault="00CE7C97">
            <w:r>
              <w:t>Language</w:t>
            </w:r>
          </w:p>
        </w:tc>
        <w:tc>
          <w:tcPr>
            <w:tcW w:w="0" w:type="auto"/>
            <w:vAlign w:val="center"/>
            <w:hideMark/>
          </w:tcPr>
          <w:p w:rsidR="00CE7C97" w:rsidRDefault="00CE7C97">
            <w:r>
              <w:t>Category</w:t>
            </w:r>
          </w:p>
        </w:tc>
        <w:tc>
          <w:tcPr>
            <w:tcW w:w="0" w:type="auto"/>
            <w:vAlign w:val="center"/>
            <w:hideMark/>
          </w:tcPr>
          <w:p w:rsidR="00CE7C97" w:rsidRDefault="00CE7C97">
            <w:r>
              <w:t>Value</w:t>
            </w:r>
          </w:p>
        </w:tc>
      </w:tr>
      <w:tr w:rsidR="00CE7C97" w:rsidTr="00CE7C97">
        <w:trPr>
          <w:tblCellSpacing w:w="15" w:type="dxa"/>
        </w:trPr>
        <w:tc>
          <w:tcPr>
            <w:tcW w:w="0" w:type="auto"/>
            <w:vAlign w:val="center"/>
            <w:hideMark/>
          </w:tcPr>
          <w:p w:rsidR="00CE7C97" w:rsidRDefault="00CE7C97">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CE7C97" w:rsidRDefault="00CE7C97">
            <w:proofErr w:type="spellStart"/>
            <w:r>
              <w:rPr>
                <w:b/>
                <w:bCs/>
              </w:rPr>
              <w:t>MetaKeywords</w:t>
            </w:r>
            <w:proofErr w:type="spellEnd"/>
          </w:p>
        </w:tc>
        <w:tc>
          <w:tcPr>
            <w:tcW w:w="0" w:type="auto"/>
            <w:vAlign w:val="center"/>
            <w:hideMark/>
          </w:tcPr>
          <w:p w:rsidR="00CE7C97" w:rsidRDefault="00CE7C97">
            <w:proofErr w:type="spellStart"/>
            <w:r>
              <w:rPr>
                <w:rFonts w:ascii="Sylfaen" w:hAnsi="Sylfaen" w:cs="Sylfaen"/>
              </w:rPr>
              <w:t>აქტივების</w:t>
            </w:r>
            <w:proofErr w:type="spellEnd"/>
            <w:r>
              <w:t xml:space="preserve"> </w:t>
            </w:r>
            <w:proofErr w:type="spellStart"/>
            <w:r>
              <w:rPr>
                <w:rFonts w:ascii="Sylfaen" w:hAnsi="Sylfaen" w:cs="Sylfaen"/>
              </w:rPr>
              <w:t>ტოკენიზაცია</w:t>
            </w:r>
            <w:proofErr w:type="spellEnd"/>
            <w:r>
              <w:t xml:space="preserve"> </w:t>
            </w:r>
            <w:proofErr w:type="spellStart"/>
            <w:r>
              <w:rPr>
                <w:rFonts w:ascii="Sylfaen" w:hAnsi="Sylfaen" w:cs="Sylfaen"/>
              </w:rPr>
              <w:t>საქართველო</w:t>
            </w:r>
            <w:proofErr w:type="spellEnd"/>
            <w:r>
              <w:t xml:space="preserve">, RWA </w:t>
            </w:r>
            <w:proofErr w:type="spellStart"/>
            <w:r>
              <w:rPr>
                <w:rFonts w:ascii="Sylfaen" w:hAnsi="Sylfaen" w:cs="Sylfaen"/>
              </w:rPr>
              <w:t>ტოკენიზაცია</w:t>
            </w:r>
            <w:proofErr w:type="spellEnd"/>
            <w:r>
              <w:t xml:space="preserve">, </w:t>
            </w:r>
            <w:proofErr w:type="spellStart"/>
            <w:r>
              <w:rPr>
                <w:rFonts w:ascii="Sylfaen" w:hAnsi="Sylfaen" w:cs="Sylfaen"/>
              </w:rPr>
              <w:t>უძრავი</w:t>
            </w:r>
            <w:proofErr w:type="spellEnd"/>
            <w:r>
              <w:t xml:space="preserve"> </w:t>
            </w:r>
            <w:proofErr w:type="spellStart"/>
            <w:r>
              <w:rPr>
                <w:rFonts w:ascii="Sylfaen" w:hAnsi="Sylfaen" w:cs="Sylfaen"/>
              </w:rPr>
              <w:t>ქონების</w:t>
            </w:r>
            <w:proofErr w:type="spellEnd"/>
            <w:r>
              <w:t xml:space="preserve"> </w:t>
            </w:r>
            <w:proofErr w:type="spellStart"/>
            <w:r>
              <w:rPr>
                <w:rFonts w:ascii="Sylfaen" w:hAnsi="Sylfaen" w:cs="Sylfaen"/>
              </w:rPr>
              <w:t>ტოკენიზაცია</w:t>
            </w:r>
            <w:proofErr w:type="spellEnd"/>
            <w:r>
              <w:t xml:space="preserve">, </w:t>
            </w:r>
            <w:proofErr w:type="spellStart"/>
            <w:r>
              <w:rPr>
                <w:rFonts w:ascii="Sylfaen" w:hAnsi="Sylfaen" w:cs="Sylfaen"/>
              </w:rPr>
              <w:t>ფასიანი</w:t>
            </w:r>
            <w:proofErr w:type="spellEnd"/>
            <w:r>
              <w:t xml:space="preserve"> </w:t>
            </w:r>
            <w:proofErr w:type="spellStart"/>
            <w:r>
              <w:rPr>
                <w:rFonts w:ascii="Sylfaen" w:hAnsi="Sylfaen" w:cs="Sylfaen"/>
              </w:rPr>
              <w:t>ქაღალდის</w:t>
            </w:r>
            <w:proofErr w:type="spellEnd"/>
            <w:r>
              <w:t xml:space="preserve"> </w:t>
            </w:r>
            <w:proofErr w:type="spellStart"/>
            <w:r>
              <w:rPr>
                <w:rFonts w:ascii="Sylfaen" w:hAnsi="Sylfaen" w:cs="Sylfaen"/>
              </w:rPr>
              <w:t>ტოკენი</w:t>
            </w:r>
            <w:proofErr w:type="spellEnd"/>
            <w:r>
              <w:t xml:space="preserve">, STO </w:t>
            </w:r>
            <w:proofErr w:type="spellStart"/>
            <w:r>
              <w:rPr>
                <w:rFonts w:ascii="Sylfaen" w:hAnsi="Sylfaen" w:cs="Sylfaen"/>
              </w:rPr>
              <w:t>საქართველო</w:t>
            </w:r>
            <w:proofErr w:type="spellEnd"/>
            <w:r>
              <w:t xml:space="preserve">, SPV </w:t>
            </w:r>
            <w:proofErr w:type="spellStart"/>
            <w:r>
              <w:rPr>
                <w:rFonts w:ascii="Sylfaen" w:hAnsi="Sylfaen" w:cs="Sylfaen"/>
              </w:rPr>
              <w:t>შექმნა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სებ</w:t>
            </w:r>
            <w:proofErr w:type="spellEnd"/>
            <w:r>
              <w:t xml:space="preserve"> </w:t>
            </w:r>
            <w:proofErr w:type="spellStart"/>
            <w:r>
              <w:rPr>
                <w:rFonts w:ascii="Sylfaen" w:hAnsi="Sylfaen" w:cs="Sylfaen"/>
              </w:rPr>
              <w:t>ფასიანი</w:t>
            </w:r>
            <w:proofErr w:type="spellEnd"/>
            <w:r>
              <w:t xml:space="preserve"> </w:t>
            </w:r>
            <w:proofErr w:type="spellStart"/>
            <w:r>
              <w:rPr>
                <w:rFonts w:ascii="Sylfaen" w:hAnsi="Sylfaen" w:cs="Sylfaen"/>
              </w:rPr>
              <w:t>ქაღალდები</w:t>
            </w:r>
            <w:proofErr w:type="spellEnd"/>
          </w:p>
        </w:tc>
      </w:tr>
      <w:tr w:rsidR="00CE7C97" w:rsidTr="00CE7C97">
        <w:trPr>
          <w:tblCellSpacing w:w="15" w:type="dxa"/>
        </w:trPr>
        <w:tc>
          <w:tcPr>
            <w:tcW w:w="0" w:type="auto"/>
            <w:vAlign w:val="center"/>
            <w:hideMark/>
          </w:tcPr>
          <w:p w:rsidR="00CE7C97" w:rsidRDefault="00CE7C97"/>
        </w:tc>
        <w:tc>
          <w:tcPr>
            <w:tcW w:w="0" w:type="auto"/>
            <w:vAlign w:val="center"/>
            <w:hideMark/>
          </w:tcPr>
          <w:p w:rsidR="00CE7C97" w:rsidRDefault="00CE7C97">
            <w:pPr>
              <w:rPr>
                <w:sz w:val="24"/>
                <w:szCs w:val="24"/>
              </w:rPr>
            </w:pPr>
            <w:proofErr w:type="spellStart"/>
            <w:r>
              <w:rPr>
                <w:b/>
                <w:bCs/>
              </w:rPr>
              <w:t>MetaDescription</w:t>
            </w:r>
            <w:proofErr w:type="spellEnd"/>
          </w:p>
        </w:tc>
        <w:tc>
          <w:tcPr>
            <w:tcW w:w="0" w:type="auto"/>
            <w:vAlign w:val="center"/>
            <w:hideMark/>
          </w:tcPr>
          <w:p w:rsidR="00CE7C97" w:rsidRDefault="00CE7C97">
            <w:r>
              <w:t xml:space="preserve">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რეალური</w:t>
            </w:r>
            <w:proofErr w:type="spellEnd"/>
            <w:r>
              <w:t xml:space="preserve"> </w:t>
            </w:r>
            <w:proofErr w:type="spellStart"/>
            <w:r>
              <w:rPr>
                <w:rFonts w:ascii="Sylfaen" w:hAnsi="Sylfaen" w:cs="Sylfaen"/>
              </w:rPr>
              <w:t>აქტივების</w:t>
            </w:r>
            <w:proofErr w:type="spellEnd"/>
            <w:r>
              <w:t xml:space="preserve"> (RWA) </w:t>
            </w:r>
            <w:proofErr w:type="spellStart"/>
            <w:r>
              <w:rPr>
                <w:rFonts w:ascii="Sylfaen" w:hAnsi="Sylfaen" w:cs="Sylfaen"/>
              </w:rPr>
              <w:t>ტოკენიზაციის</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მომსახურებას</w:t>
            </w:r>
            <w:proofErr w:type="spellEnd"/>
            <w:r>
              <w:t>, SPV-</w:t>
            </w:r>
            <w:proofErr w:type="spellStart"/>
            <w:r>
              <w:rPr>
                <w:rFonts w:ascii="Sylfaen" w:hAnsi="Sylfaen" w:cs="Sylfaen"/>
              </w:rPr>
              <w:t>ის</w:t>
            </w:r>
            <w:proofErr w:type="spellEnd"/>
            <w:r>
              <w:t xml:space="preserve"> </w:t>
            </w:r>
            <w:proofErr w:type="spellStart"/>
            <w:r>
              <w:rPr>
                <w:rFonts w:ascii="Sylfaen" w:hAnsi="Sylfaen" w:cs="Sylfaen"/>
              </w:rPr>
              <w:t>ფორმირებიდან</w:t>
            </w:r>
            <w:proofErr w:type="spellEnd"/>
            <w:r>
              <w:t xml:space="preserve"> </w:t>
            </w:r>
            <w:proofErr w:type="spellStart"/>
            <w:r>
              <w:rPr>
                <w:rFonts w:ascii="Sylfaen" w:hAnsi="Sylfaen" w:cs="Sylfaen"/>
              </w:rPr>
              <w:t>დაწყებული</w:t>
            </w:r>
            <w:proofErr w:type="spellEnd"/>
            <w:r>
              <w:t xml:space="preserve">, </w:t>
            </w:r>
            <w:proofErr w:type="spellStart"/>
            <w:r>
              <w:rPr>
                <w:rFonts w:ascii="Sylfaen" w:hAnsi="Sylfaen" w:cs="Sylfaen"/>
              </w:rPr>
              <w:t>ფასიანი</w:t>
            </w:r>
            <w:proofErr w:type="spellEnd"/>
            <w:r>
              <w:t xml:space="preserve"> </w:t>
            </w:r>
            <w:proofErr w:type="spellStart"/>
            <w:r>
              <w:rPr>
                <w:rFonts w:ascii="Sylfaen" w:hAnsi="Sylfaen" w:cs="Sylfaen"/>
              </w:rPr>
              <w:lastRenderedPageBreak/>
              <w:t>ქაღალდების</w:t>
            </w:r>
            <w:proofErr w:type="spellEnd"/>
            <w:r>
              <w:t xml:space="preserve"> </w:t>
            </w:r>
            <w:proofErr w:type="spellStart"/>
            <w:r>
              <w:rPr>
                <w:rFonts w:ascii="Sylfaen" w:hAnsi="Sylfaen" w:cs="Sylfaen"/>
              </w:rPr>
              <w:t>კანონმდებლობასთან</w:t>
            </w:r>
            <w:proofErr w:type="spellEnd"/>
            <w:r>
              <w:t xml:space="preserve"> </w:t>
            </w:r>
            <w:proofErr w:type="spellStart"/>
            <w:r>
              <w:rPr>
                <w:rFonts w:ascii="Sylfaen" w:hAnsi="Sylfaen" w:cs="Sylfaen"/>
              </w:rPr>
              <w:t>შესაბამისობით</w:t>
            </w:r>
            <w:proofErr w:type="spellEnd"/>
            <w:r>
              <w:t xml:space="preserve"> </w:t>
            </w:r>
            <w:proofErr w:type="spellStart"/>
            <w:r>
              <w:rPr>
                <w:rFonts w:ascii="Sylfaen" w:hAnsi="Sylfaen" w:cs="Sylfaen"/>
              </w:rPr>
              <w:t>დამთავრებული</w:t>
            </w:r>
            <w:proofErr w:type="spellEnd"/>
            <w:r>
              <w:t>.</w:t>
            </w:r>
          </w:p>
        </w:tc>
      </w:tr>
      <w:tr w:rsidR="00CE7C97" w:rsidTr="00CE7C97">
        <w:trPr>
          <w:tblCellSpacing w:w="15" w:type="dxa"/>
        </w:trPr>
        <w:tc>
          <w:tcPr>
            <w:tcW w:w="0" w:type="auto"/>
            <w:vAlign w:val="center"/>
            <w:hideMark/>
          </w:tcPr>
          <w:p w:rsidR="00CE7C97" w:rsidRDefault="00CE7C97"/>
        </w:tc>
        <w:tc>
          <w:tcPr>
            <w:tcW w:w="0" w:type="auto"/>
            <w:vAlign w:val="center"/>
            <w:hideMark/>
          </w:tcPr>
          <w:p w:rsidR="00CE7C97" w:rsidRDefault="00CE7C97">
            <w:pPr>
              <w:rPr>
                <w:sz w:val="24"/>
                <w:szCs w:val="24"/>
              </w:rPr>
            </w:pPr>
            <w:proofErr w:type="spellStart"/>
            <w:r>
              <w:rPr>
                <w:b/>
                <w:bCs/>
              </w:rPr>
              <w:t>OpenGraphTitle</w:t>
            </w:r>
            <w:proofErr w:type="spellEnd"/>
          </w:p>
        </w:tc>
        <w:tc>
          <w:tcPr>
            <w:tcW w:w="0" w:type="auto"/>
            <w:vAlign w:val="center"/>
            <w:hideMark/>
          </w:tcPr>
          <w:p w:rsidR="00CE7C97" w:rsidRDefault="00CE7C97">
            <w:proofErr w:type="spellStart"/>
            <w:r>
              <w:rPr>
                <w:rFonts w:ascii="Sylfaen" w:hAnsi="Sylfaen" w:cs="Sylfaen"/>
              </w:rPr>
              <w:t>რეალური</w:t>
            </w:r>
            <w:proofErr w:type="spellEnd"/>
            <w:r>
              <w:t xml:space="preserve"> </w:t>
            </w:r>
            <w:proofErr w:type="spellStart"/>
            <w:r>
              <w:rPr>
                <w:rFonts w:ascii="Sylfaen" w:hAnsi="Sylfaen" w:cs="Sylfaen"/>
              </w:rPr>
              <w:t>აქტივების</w:t>
            </w:r>
            <w:proofErr w:type="spellEnd"/>
            <w:r>
              <w:t xml:space="preserve"> </w:t>
            </w:r>
            <w:proofErr w:type="spellStart"/>
            <w:r>
              <w:rPr>
                <w:rFonts w:ascii="Sylfaen" w:hAnsi="Sylfaen" w:cs="Sylfaen"/>
              </w:rPr>
              <w:t>ტოკენიზაცია</w:t>
            </w:r>
            <w:proofErr w:type="spellEnd"/>
            <w:r>
              <w:t xml:space="preserve"> (RWA)</w:t>
            </w:r>
          </w:p>
        </w:tc>
      </w:tr>
      <w:tr w:rsidR="00CE7C97" w:rsidTr="00CE7C97">
        <w:trPr>
          <w:tblCellSpacing w:w="15" w:type="dxa"/>
        </w:trPr>
        <w:tc>
          <w:tcPr>
            <w:tcW w:w="0" w:type="auto"/>
            <w:vAlign w:val="center"/>
            <w:hideMark/>
          </w:tcPr>
          <w:p w:rsidR="00CE7C97" w:rsidRDefault="00CE7C97"/>
        </w:tc>
        <w:tc>
          <w:tcPr>
            <w:tcW w:w="0" w:type="auto"/>
            <w:vAlign w:val="center"/>
            <w:hideMark/>
          </w:tcPr>
          <w:p w:rsidR="00CE7C97" w:rsidRDefault="00CE7C97">
            <w:pPr>
              <w:rPr>
                <w:sz w:val="24"/>
                <w:szCs w:val="24"/>
              </w:rPr>
            </w:pPr>
            <w:proofErr w:type="spellStart"/>
            <w:r>
              <w:rPr>
                <w:b/>
                <w:bCs/>
              </w:rPr>
              <w:t>OpenGraphDescription</w:t>
            </w:r>
            <w:proofErr w:type="spellEnd"/>
          </w:p>
        </w:tc>
        <w:tc>
          <w:tcPr>
            <w:tcW w:w="0" w:type="auto"/>
            <w:vAlign w:val="center"/>
            <w:hideMark/>
          </w:tcPr>
          <w:p w:rsidR="00CE7C97" w:rsidRDefault="00CE7C97">
            <w:proofErr w:type="spellStart"/>
            <w:r>
              <w:rPr>
                <w:rFonts w:ascii="Sylfaen" w:hAnsi="Sylfaen" w:cs="Sylfaen"/>
              </w:rPr>
              <w:t>გახსენით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რეალური</w:t>
            </w:r>
            <w:proofErr w:type="spellEnd"/>
            <w:r>
              <w:t xml:space="preserve"> </w:t>
            </w:r>
            <w:proofErr w:type="spellStart"/>
            <w:r>
              <w:rPr>
                <w:rFonts w:ascii="Sylfaen" w:hAnsi="Sylfaen" w:cs="Sylfaen"/>
              </w:rPr>
              <w:t>აქტივების</w:t>
            </w:r>
            <w:proofErr w:type="spellEnd"/>
            <w:r>
              <w:t xml:space="preserve"> </w:t>
            </w:r>
            <w:proofErr w:type="spellStart"/>
            <w:r>
              <w:rPr>
                <w:rFonts w:ascii="Sylfaen" w:hAnsi="Sylfaen" w:cs="Sylfaen"/>
              </w:rPr>
              <w:t>სრული</w:t>
            </w:r>
            <w:proofErr w:type="spellEnd"/>
            <w:r>
              <w:t xml:space="preserve"> </w:t>
            </w:r>
            <w:proofErr w:type="spellStart"/>
            <w:r>
              <w:rPr>
                <w:rFonts w:ascii="Sylfaen" w:hAnsi="Sylfaen" w:cs="Sylfaen"/>
              </w:rPr>
              <w:t>პოტენციალი</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ვუზრუნველყოფთ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უძრავი</w:t>
            </w:r>
            <w:proofErr w:type="spellEnd"/>
            <w:r>
              <w:t xml:space="preserve"> </w:t>
            </w:r>
            <w:proofErr w:type="spellStart"/>
            <w:r>
              <w:rPr>
                <w:rFonts w:ascii="Sylfaen" w:hAnsi="Sylfaen" w:cs="Sylfaen"/>
              </w:rPr>
              <w:t>ქონების</w:t>
            </w:r>
            <w:proofErr w:type="spellEnd"/>
            <w:r>
              <w:t xml:space="preserve"> </w:t>
            </w:r>
            <w:proofErr w:type="spellStart"/>
            <w:r>
              <w:rPr>
                <w:rFonts w:ascii="Sylfaen" w:hAnsi="Sylfaen" w:cs="Sylfaen"/>
              </w:rPr>
              <w:t>ან</w:t>
            </w:r>
            <w:proofErr w:type="spellEnd"/>
            <w:r>
              <w:t xml:space="preserve"> </w:t>
            </w:r>
            <w:proofErr w:type="spellStart"/>
            <w:r>
              <w:rPr>
                <w:rFonts w:ascii="Sylfaen" w:hAnsi="Sylfaen" w:cs="Sylfaen"/>
              </w:rPr>
              <w:t>კაპიტალის</w:t>
            </w:r>
            <w:proofErr w:type="spellEnd"/>
            <w:r>
              <w:t xml:space="preserve"> </w:t>
            </w:r>
            <w:proofErr w:type="spellStart"/>
            <w:r>
              <w:rPr>
                <w:rFonts w:ascii="Sylfaen" w:hAnsi="Sylfaen" w:cs="Sylfaen"/>
              </w:rPr>
              <w:t>იურიდიულად</w:t>
            </w:r>
            <w:proofErr w:type="spellEnd"/>
            <w:r>
              <w:t xml:space="preserve"> </w:t>
            </w:r>
            <w:proofErr w:type="spellStart"/>
            <w:r>
              <w:rPr>
                <w:rFonts w:ascii="Sylfaen" w:hAnsi="Sylfaen" w:cs="Sylfaen"/>
              </w:rPr>
              <w:t>გამართულ</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უსაფრთხო</w:t>
            </w:r>
            <w:proofErr w:type="spellEnd"/>
            <w:r>
              <w:t xml:space="preserve"> </w:t>
            </w:r>
            <w:proofErr w:type="spellStart"/>
            <w:r>
              <w:rPr>
                <w:rFonts w:ascii="Sylfaen" w:hAnsi="Sylfaen" w:cs="Sylfaen"/>
              </w:rPr>
              <w:t>ტოკენიზაციას</w:t>
            </w:r>
            <w:proofErr w:type="spellEnd"/>
            <w:r>
              <w:t xml:space="preserve">, </w:t>
            </w:r>
            <w:proofErr w:type="spellStart"/>
            <w:r>
              <w:rPr>
                <w:rFonts w:ascii="Sylfaen" w:hAnsi="Sylfaen" w:cs="Sylfaen"/>
              </w:rPr>
              <w:t>შესაბამისობაში</w:t>
            </w:r>
            <w:proofErr w:type="spellEnd"/>
            <w:r>
              <w:t xml:space="preserve"> </w:t>
            </w:r>
            <w:proofErr w:type="spellStart"/>
            <w:r>
              <w:rPr>
                <w:rFonts w:ascii="Sylfaen" w:hAnsi="Sylfaen" w:cs="Sylfaen"/>
              </w:rPr>
              <w:t>საქართველოს</w:t>
            </w:r>
            <w:proofErr w:type="spellEnd"/>
            <w:r>
              <w:t xml:space="preserve"> </w:t>
            </w:r>
            <w:proofErr w:type="spellStart"/>
            <w:r>
              <w:rPr>
                <w:rFonts w:ascii="Sylfaen" w:hAnsi="Sylfaen" w:cs="Sylfaen"/>
              </w:rPr>
              <w:t>კანონმდებლობასთან</w:t>
            </w:r>
            <w:proofErr w:type="spellEnd"/>
            <w:r>
              <w:t>.</w:t>
            </w:r>
          </w:p>
        </w:tc>
      </w:tr>
      <w:tr w:rsidR="00CE7C97" w:rsidTr="00CE7C97">
        <w:trPr>
          <w:tblCellSpacing w:w="15" w:type="dxa"/>
        </w:trPr>
        <w:tc>
          <w:tcPr>
            <w:tcW w:w="0" w:type="auto"/>
            <w:vAlign w:val="center"/>
            <w:hideMark/>
          </w:tcPr>
          <w:p w:rsidR="00CE7C97" w:rsidRDefault="00CE7C97">
            <w:r>
              <w:rPr>
                <w:b/>
                <w:bCs/>
              </w:rPr>
              <w:t>English</w:t>
            </w:r>
          </w:p>
        </w:tc>
        <w:tc>
          <w:tcPr>
            <w:tcW w:w="0" w:type="auto"/>
            <w:vAlign w:val="center"/>
            <w:hideMark/>
          </w:tcPr>
          <w:p w:rsidR="00CE7C97" w:rsidRDefault="00CE7C97">
            <w:proofErr w:type="spellStart"/>
            <w:r>
              <w:rPr>
                <w:b/>
                <w:bCs/>
              </w:rPr>
              <w:t>MetaKeywords</w:t>
            </w:r>
            <w:proofErr w:type="spellEnd"/>
          </w:p>
        </w:tc>
        <w:tc>
          <w:tcPr>
            <w:tcW w:w="0" w:type="auto"/>
            <w:vAlign w:val="center"/>
            <w:hideMark/>
          </w:tcPr>
          <w:p w:rsidR="00CE7C97" w:rsidRDefault="00CE7C97">
            <w:r>
              <w:t>Asset tokenization Georgia, RWA tokenization, real estate tokenization Georgia, security token offering STO, SPV for tokenization, crypto law firm Tbilisi, NBG securities, tokenizing assets</w:t>
            </w:r>
          </w:p>
        </w:tc>
      </w:tr>
      <w:tr w:rsidR="00CE7C97" w:rsidTr="00CE7C97">
        <w:trPr>
          <w:tblCellSpacing w:w="15" w:type="dxa"/>
        </w:trPr>
        <w:tc>
          <w:tcPr>
            <w:tcW w:w="0" w:type="auto"/>
            <w:vAlign w:val="center"/>
            <w:hideMark/>
          </w:tcPr>
          <w:p w:rsidR="00CE7C97" w:rsidRDefault="00CE7C97"/>
        </w:tc>
        <w:tc>
          <w:tcPr>
            <w:tcW w:w="0" w:type="auto"/>
            <w:vAlign w:val="center"/>
            <w:hideMark/>
          </w:tcPr>
          <w:p w:rsidR="00CE7C97" w:rsidRDefault="00CE7C97">
            <w:pPr>
              <w:rPr>
                <w:sz w:val="24"/>
                <w:szCs w:val="24"/>
              </w:rPr>
            </w:pPr>
            <w:proofErr w:type="spellStart"/>
            <w:r>
              <w:rPr>
                <w:b/>
                <w:bCs/>
              </w:rPr>
              <w:t>MetaDescription</w:t>
            </w:r>
            <w:proofErr w:type="spellEnd"/>
          </w:p>
        </w:tc>
        <w:tc>
          <w:tcPr>
            <w:tcW w:w="0" w:type="auto"/>
            <w:vAlign w:val="center"/>
            <w:hideMark/>
          </w:tcPr>
          <w:p w:rsidR="00CE7C97" w:rsidRDefault="00CE7C97">
            <w:r>
              <w:t>Legal Sandbox Georgia offers end-to-end legal services for Real-World Asset (RWA) tokenization, from SPV formation to full securities law compliance for your STO in Georgia.</w:t>
            </w:r>
          </w:p>
        </w:tc>
      </w:tr>
      <w:tr w:rsidR="00CE7C97" w:rsidTr="00CE7C97">
        <w:trPr>
          <w:tblCellSpacing w:w="15" w:type="dxa"/>
        </w:trPr>
        <w:tc>
          <w:tcPr>
            <w:tcW w:w="0" w:type="auto"/>
            <w:vAlign w:val="center"/>
            <w:hideMark/>
          </w:tcPr>
          <w:p w:rsidR="00CE7C97" w:rsidRDefault="00CE7C97"/>
        </w:tc>
        <w:tc>
          <w:tcPr>
            <w:tcW w:w="0" w:type="auto"/>
            <w:vAlign w:val="center"/>
            <w:hideMark/>
          </w:tcPr>
          <w:p w:rsidR="00CE7C97" w:rsidRDefault="00CE7C97">
            <w:pPr>
              <w:rPr>
                <w:sz w:val="24"/>
                <w:szCs w:val="24"/>
              </w:rPr>
            </w:pPr>
            <w:proofErr w:type="spellStart"/>
            <w:r>
              <w:rPr>
                <w:b/>
                <w:bCs/>
              </w:rPr>
              <w:t>OpenGraphTitle</w:t>
            </w:r>
            <w:proofErr w:type="spellEnd"/>
          </w:p>
        </w:tc>
        <w:tc>
          <w:tcPr>
            <w:tcW w:w="0" w:type="auto"/>
            <w:vAlign w:val="center"/>
            <w:hideMark/>
          </w:tcPr>
          <w:p w:rsidR="00CE7C97" w:rsidRDefault="00CE7C97">
            <w:r>
              <w:t>Real-World Asset (RWA) Tokenization</w:t>
            </w:r>
          </w:p>
        </w:tc>
      </w:tr>
      <w:tr w:rsidR="00CE7C97" w:rsidTr="00CE7C97">
        <w:trPr>
          <w:tblCellSpacing w:w="15" w:type="dxa"/>
        </w:trPr>
        <w:tc>
          <w:tcPr>
            <w:tcW w:w="0" w:type="auto"/>
            <w:vAlign w:val="center"/>
            <w:hideMark/>
          </w:tcPr>
          <w:p w:rsidR="00CE7C97" w:rsidRDefault="00CE7C97"/>
        </w:tc>
        <w:tc>
          <w:tcPr>
            <w:tcW w:w="0" w:type="auto"/>
            <w:vAlign w:val="center"/>
            <w:hideMark/>
          </w:tcPr>
          <w:p w:rsidR="00CE7C97" w:rsidRDefault="00CE7C97">
            <w:pPr>
              <w:rPr>
                <w:sz w:val="24"/>
                <w:szCs w:val="24"/>
              </w:rPr>
            </w:pPr>
            <w:proofErr w:type="spellStart"/>
            <w:r>
              <w:rPr>
                <w:b/>
                <w:bCs/>
              </w:rPr>
              <w:t>OpenGraphDescription</w:t>
            </w:r>
            <w:proofErr w:type="spellEnd"/>
          </w:p>
        </w:tc>
        <w:tc>
          <w:tcPr>
            <w:tcW w:w="0" w:type="auto"/>
            <w:vAlign w:val="center"/>
            <w:hideMark/>
          </w:tcPr>
          <w:p w:rsidR="00CE7C97" w:rsidRDefault="00CE7C97">
            <w:r>
              <w:t>Unlock the full potential of your real-world assets. We provide legally sound and secure tokenization for your real estate or private equity, ensuring full compliance with Georgian law.</w:t>
            </w:r>
          </w:p>
        </w:tc>
      </w:tr>
      <w:tr w:rsidR="00CE7C97" w:rsidRPr="00CE7C97" w:rsidTr="00CE7C97">
        <w:trPr>
          <w:tblCellSpacing w:w="15" w:type="dxa"/>
        </w:trPr>
        <w:tc>
          <w:tcPr>
            <w:tcW w:w="0" w:type="auto"/>
            <w:vAlign w:val="center"/>
            <w:hideMark/>
          </w:tcPr>
          <w:p w:rsidR="00CE7C97" w:rsidRDefault="00CE7C97">
            <w:r>
              <w:rPr>
                <w:b/>
                <w:bCs/>
              </w:rPr>
              <w:t>Russian (</w:t>
            </w:r>
            <w:proofErr w:type="spellStart"/>
            <w:r>
              <w:rPr>
                <w:b/>
                <w:bCs/>
              </w:rPr>
              <w:t>Русский</w:t>
            </w:r>
            <w:proofErr w:type="spellEnd"/>
            <w:r>
              <w:rPr>
                <w:b/>
                <w:bCs/>
              </w:rPr>
              <w:t>)</w:t>
            </w:r>
          </w:p>
        </w:tc>
        <w:tc>
          <w:tcPr>
            <w:tcW w:w="0" w:type="auto"/>
            <w:vAlign w:val="center"/>
            <w:hideMark/>
          </w:tcPr>
          <w:p w:rsidR="00CE7C97" w:rsidRDefault="00CE7C97">
            <w:proofErr w:type="spellStart"/>
            <w:r>
              <w:rPr>
                <w:b/>
                <w:bCs/>
              </w:rPr>
              <w:t>MetaKeywords</w:t>
            </w:r>
            <w:proofErr w:type="spellEnd"/>
          </w:p>
        </w:tc>
        <w:tc>
          <w:tcPr>
            <w:tcW w:w="0" w:type="auto"/>
            <w:vAlign w:val="center"/>
            <w:hideMark/>
          </w:tcPr>
          <w:p w:rsidR="00CE7C97" w:rsidRPr="00CE7C97" w:rsidRDefault="00CE7C97">
            <w:pPr>
              <w:rPr>
                <w:lang w:val="ru-RU"/>
              </w:rPr>
            </w:pPr>
            <w:r w:rsidRPr="00CE7C97">
              <w:rPr>
                <w:lang w:val="ru-RU"/>
              </w:rPr>
              <w:t xml:space="preserve">Токенизация активов Грузия, токенизация </w:t>
            </w:r>
            <w:r>
              <w:t>RWA</w:t>
            </w:r>
            <w:r w:rsidRPr="00CE7C97">
              <w:rPr>
                <w:lang w:val="ru-RU"/>
              </w:rPr>
              <w:t xml:space="preserve">, токенизация недвижимости, </w:t>
            </w:r>
            <w:r>
              <w:t>STO</w:t>
            </w:r>
            <w:r w:rsidRPr="00CE7C97">
              <w:rPr>
                <w:lang w:val="ru-RU"/>
              </w:rPr>
              <w:t xml:space="preserve"> в Грузии, создание </w:t>
            </w:r>
            <w:r>
              <w:t>SPV</w:t>
            </w:r>
            <w:r w:rsidRPr="00CE7C97">
              <w:rPr>
                <w:lang w:val="ru-RU"/>
              </w:rPr>
              <w:t xml:space="preserve"> для токенизации, юрист по токенизации Тбилиси, ценные бумаги НБГ</w:t>
            </w:r>
          </w:p>
        </w:tc>
      </w:tr>
      <w:tr w:rsidR="00CE7C97" w:rsidRPr="00CE7C97" w:rsidTr="00CE7C97">
        <w:trPr>
          <w:tblCellSpacing w:w="15" w:type="dxa"/>
        </w:trPr>
        <w:tc>
          <w:tcPr>
            <w:tcW w:w="0" w:type="auto"/>
            <w:vAlign w:val="center"/>
            <w:hideMark/>
          </w:tcPr>
          <w:p w:rsidR="00CE7C97" w:rsidRPr="00CE7C97" w:rsidRDefault="00CE7C97">
            <w:pPr>
              <w:rPr>
                <w:lang w:val="ru-RU"/>
              </w:rPr>
            </w:pPr>
          </w:p>
        </w:tc>
        <w:tc>
          <w:tcPr>
            <w:tcW w:w="0" w:type="auto"/>
            <w:vAlign w:val="center"/>
            <w:hideMark/>
          </w:tcPr>
          <w:p w:rsidR="00CE7C97" w:rsidRDefault="00CE7C97">
            <w:pPr>
              <w:rPr>
                <w:sz w:val="24"/>
                <w:szCs w:val="24"/>
              </w:rPr>
            </w:pPr>
            <w:proofErr w:type="spellStart"/>
            <w:r>
              <w:rPr>
                <w:b/>
                <w:bCs/>
              </w:rPr>
              <w:t>MetaDescription</w:t>
            </w:r>
            <w:proofErr w:type="spellEnd"/>
          </w:p>
        </w:tc>
        <w:tc>
          <w:tcPr>
            <w:tcW w:w="0" w:type="auto"/>
            <w:vAlign w:val="center"/>
            <w:hideMark/>
          </w:tcPr>
          <w:p w:rsidR="00CE7C97" w:rsidRPr="00CE7C97" w:rsidRDefault="00CE7C97">
            <w:pPr>
              <w:rPr>
                <w:lang w:val="ru-RU"/>
              </w:rPr>
            </w:pPr>
            <w:r>
              <w:t>Legal</w:t>
            </w:r>
            <w:r w:rsidRPr="00CE7C97">
              <w:rPr>
                <w:lang w:val="ru-RU"/>
              </w:rPr>
              <w:t xml:space="preserve"> </w:t>
            </w:r>
            <w:r>
              <w:t>Sandbox</w:t>
            </w:r>
            <w:r w:rsidRPr="00CE7C97">
              <w:rPr>
                <w:lang w:val="ru-RU"/>
              </w:rPr>
              <w:t xml:space="preserve"> </w:t>
            </w:r>
            <w:r>
              <w:t>Georgia</w:t>
            </w:r>
            <w:r w:rsidRPr="00CE7C97">
              <w:rPr>
                <w:lang w:val="ru-RU"/>
              </w:rPr>
              <w:t xml:space="preserve"> предлагает полный спектр юридических услуг по токенизации реальных активов (</w:t>
            </w:r>
            <w:r>
              <w:t>RWA</w:t>
            </w:r>
            <w:r w:rsidRPr="00CE7C97">
              <w:rPr>
                <w:lang w:val="ru-RU"/>
              </w:rPr>
              <w:t xml:space="preserve">), от создания </w:t>
            </w:r>
            <w:r>
              <w:t>SPV</w:t>
            </w:r>
            <w:r w:rsidRPr="00CE7C97">
              <w:rPr>
                <w:lang w:val="ru-RU"/>
              </w:rPr>
              <w:t xml:space="preserve"> до полного соответствия законодательству о ценных бумагах для вашего </w:t>
            </w:r>
            <w:r>
              <w:t>STO</w:t>
            </w:r>
            <w:r w:rsidRPr="00CE7C97">
              <w:rPr>
                <w:lang w:val="ru-RU"/>
              </w:rPr>
              <w:t xml:space="preserve"> в Грузии.</w:t>
            </w:r>
          </w:p>
        </w:tc>
      </w:tr>
      <w:tr w:rsidR="00CE7C97" w:rsidTr="00CE7C97">
        <w:trPr>
          <w:tblCellSpacing w:w="15" w:type="dxa"/>
        </w:trPr>
        <w:tc>
          <w:tcPr>
            <w:tcW w:w="0" w:type="auto"/>
            <w:vAlign w:val="center"/>
            <w:hideMark/>
          </w:tcPr>
          <w:p w:rsidR="00CE7C97" w:rsidRPr="00CE7C97" w:rsidRDefault="00CE7C97">
            <w:pPr>
              <w:rPr>
                <w:lang w:val="ru-RU"/>
              </w:rPr>
            </w:pPr>
          </w:p>
        </w:tc>
        <w:tc>
          <w:tcPr>
            <w:tcW w:w="0" w:type="auto"/>
            <w:vAlign w:val="center"/>
            <w:hideMark/>
          </w:tcPr>
          <w:p w:rsidR="00CE7C97" w:rsidRDefault="00CE7C97">
            <w:pPr>
              <w:rPr>
                <w:sz w:val="24"/>
                <w:szCs w:val="24"/>
              </w:rPr>
            </w:pPr>
            <w:proofErr w:type="spellStart"/>
            <w:r>
              <w:rPr>
                <w:b/>
                <w:bCs/>
              </w:rPr>
              <w:t>OpenGraphTitle</w:t>
            </w:r>
            <w:proofErr w:type="spellEnd"/>
          </w:p>
        </w:tc>
        <w:tc>
          <w:tcPr>
            <w:tcW w:w="0" w:type="auto"/>
            <w:vAlign w:val="center"/>
            <w:hideMark/>
          </w:tcPr>
          <w:p w:rsidR="00CE7C97" w:rsidRDefault="00CE7C97">
            <w:proofErr w:type="spellStart"/>
            <w:r>
              <w:t>Токенизация</w:t>
            </w:r>
            <w:proofErr w:type="spellEnd"/>
            <w:r>
              <w:t xml:space="preserve"> </w:t>
            </w:r>
            <w:proofErr w:type="spellStart"/>
            <w:r>
              <w:t>реальных</w:t>
            </w:r>
            <w:proofErr w:type="spellEnd"/>
            <w:r>
              <w:t xml:space="preserve"> </w:t>
            </w:r>
            <w:proofErr w:type="spellStart"/>
            <w:r>
              <w:t>активов</w:t>
            </w:r>
            <w:proofErr w:type="spellEnd"/>
            <w:r>
              <w:t xml:space="preserve"> (RWA)</w:t>
            </w:r>
          </w:p>
        </w:tc>
      </w:tr>
      <w:tr w:rsidR="00CE7C97" w:rsidRPr="00CE7C97" w:rsidTr="00CE7C97">
        <w:trPr>
          <w:tblCellSpacing w:w="15" w:type="dxa"/>
        </w:trPr>
        <w:tc>
          <w:tcPr>
            <w:tcW w:w="0" w:type="auto"/>
            <w:vAlign w:val="center"/>
            <w:hideMark/>
          </w:tcPr>
          <w:p w:rsidR="00CE7C97" w:rsidRDefault="00CE7C97"/>
        </w:tc>
        <w:tc>
          <w:tcPr>
            <w:tcW w:w="0" w:type="auto"/>
            <w:vAlign w:val="center"/>
            <w:hideMark/>
          </w:tcPr>
          <w:p w:rsidR="00CE7C97" w:rsidRDefault="00CE7C97">
            <w:pPr>
              <w:rPr>
                <w:sz w:val="24"/>
                <w:szCs w:val="24"/>
              </w:rPr>
            </w:pPr>
            <w:proofErr w:type="spellStart"/>
            <w:r>
              <w:rPr>
                <w:b/>
                <w:bCs/>
              </w:rPr>
              <w:t>OpenGraphDescription</w:t>
            </w:r>
            <w:proofErr w:type="spellEnd"/>
          </w:p>
        </w:tc>
        <w:tc>
          <w:tcPr>
            <w:tcW w:w="0" w:type="auto"/>
            <w:vAlign w:val="center"/>
            <w:hideMark/>
          </w:tcPr>
          <w:p w:rsidR="00CE7C97" w:rsidRPr="00CE7C97" w:rsidRDefault="00CE7C97">
            <w:pPr>
              <w:rPr>
                <w:lang w:val="ru-RU"/>
              </w:rPr>
            </w:pPr>
            <w:r w:rsidRPr="00CE7C97">
              <w:rPr>
                <w:lang w:val="ru-RU"/>
              </w:rPr>
              <w:t>Раскройте весь потенциал ваших реальных активов. Мы обеспечиваем юридически грамотную и безопасную токенизацию вашей недвижимости или частного капитала в полном соответствии с законодательством Грузии.</w:t>
            </w:r>
          </w:p>
        </w:tc>
      </w:tr>
    </w:tbl>
    <w:p w:rsidR="00CE7C97" w:rsidRPr="00CE7C97" w:rsidRDefault="00CE7C97" w:rsidP="001475EB">
      <w:pPr>
        <w:jc w:val="both"/>
        <w:rPr>
          <w:lang w:val="ru-RU"/>
        </w:rPr>
      </w:pPr>
    </w:p>
    <w:sectPr w:rsidR="00CE7C97" w:rsidRPr="00CE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965AB"/>
    <w:multiLevelType w:val="multilevel"/>
    <w:tmpl w:val="263A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561AA"/>
    <w:multiLevelType w:val="multilevel"/>
    <w:tmpl w:val="108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1220E"/>
    <w:multiLevelType w:val="multilevel"/>
    <w:tmpl w:val="6EB2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987"/>
    <w:rsid w:val="001475EB"/>
    <w:rsid w:val="003A557C"/>
    <w:rsid w:val="00601F51"/>
    <w:rsid w:val="00CE7C97"/>
    <w:rsid w:val="00DB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0303"/>
  <w15:chartTrackingRefBased/>
  <w15:docId w15:val="{049B6367-F19A-4D33-8E47-2E1B67E3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75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475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7C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5E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475EB"/>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1475EB"/>
  </w:style>
  <w:style w:type="paragraph" w:customStyle="1" w:styleId="ng-star-inserted1">
    <w:name w:val="ng-star-inserted1"/>
    <w:basedOn w:val="Normal"/>
    <w:rsid w:val="00147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E7C9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88878">
      <w:bodyDiv w:val="1"/>
      <w:marLeft w:val="0"/>
      <w:marRight w:val="0"/>
      <w:marTop w:val="0"/>
      <w:marBottom w:val="0"/>
      <w:divBdr>
        <w:top w:val="none" w:sz="0" w:space="0" w:color="auto"/>
        <w:left w:val="none" w:sz="0" w:space="0" w:color="auto"/>
        <w:bottom w:val="none" w:sz="0" w:space="0" w:color="auto"/>
        <w:right w:val="none" w:sz="0" w:space="0" w:color="auto"/>
      </w:divBdr>
      <w:divsChild>
        <w:div w:id="1663702962">
          <w:marLeft w:val="0"/>
          <w:marRight w:val="0"/>
          <w:marTop w:val="0"/>
          <w:marBottom w:val="0"/>
          <w:divBdr>
            <w:top w:val="none" w:sz="0" w:space="0" w:color="auto"/>
            <w:left w:val="none" w:sz="0" w:space="0" w:color="auto"/>
            <w:bottom w:val="none" w:sz="0" w:space="0" w:color="auto"/>
            <w:right w:val="none" w:sz="0" w:space="0" w:color="auto"/>
          </w:divBdr>
        </w:div>
      </w:divsChild>
    </w:div>
    <w:div w:id="611520560">
      <w:bodyDiv w:val="1"/>
      <w:marLeft w:val="0"/>
      <w:marRight w:val="0"/>
      <w:marTop w:val="0"/>
      <w:marBottom w:val="0"/>
      <w:divBdr>
        <w:top w:val="none" w:sz="0" w:space="0" w:color="auto"/>
        <w:left w:val="none" w:sz="0" w:space="0" w:color="auto"/>
        <w:bottom w:val="none" w:sz="0" w:space="0" w:color="auto"/>
        <w:right w:val="none" w:sz="0" w:space="0" w:color="auto"/>
      </w:divBdr>
    </w:div>
    <w:div w:id="1476097960">
      <w:bodyDiv w:val="1"/>
      <w:marLeft w:val="0"/>
      <w:marRight w:val="0"/>
      <w:marTop w:val="0"/>
      <w:marBottom w:val="0"/>
      <w:divBdr>
        <w:top w:val="none" w:sz="0" w:space="0" w:color="auto"/>
        <w:left w:val="none" w:sz="0" w:space="0" w:color="auto"/>
        <w:bottom w:val="none" w:sz="0" w:space="0" w:color="auto"/>
        <w:right w:val="none" w:sz="0" w:space="0" w:color="auto"/>
      </w:divBdr>
    </w:div>
    <w:div w:id="17915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2958</Words>
  <Characters>16866</Characters>
  <Application>Microsoft Office Word</Application>
  <DocSecurity>0</DocSecurity>
  <Lines>140</Lines>
  <Paragraphs>39</Paragraphs>
  <ScaleCrop>false</ScaleCrop>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2025-07-04T08:36:00Z</dcterms:created>
  <dcterms:modified xsi:type="dcterms:W3CDTF">2025-07-24T09:32:00Z</dcterms:modified>
</cp:coreProperties>
</file>