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550" w:rsidRDefault="00673550" w:rsidP="008E066B">
      <w:pPr>
        <w:pStyle w:val="Heading1"/>
        <w:jc w:val="both"/>
        <w:rPr>
          <w:lang w:val="ka-GE"/>
        </w:rPr>
      </w:pPr>
      <w:r>
        <w:rPr>
          <w:lang w:val="ka-GE"/>
        </w:rPr>
        <w:t>ქართული</w:t>
      </w:r>
    </w:p>
    <w:p w:rsidR="008E066B" w:rsidRDefault="008E066B" w:rsidP="008E066B">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eastAsiaTheme="majorEastAsia" w:hAnsi="Sylfaen" w:cs="Sylfaen"/>
          <w:b/>
          <w:bCs/>
          <w:color w:val="1A1C1E"/>
          <w:sz w:val="21"/>
          <w:szCs w:val="21"/>
        </w:rPr>
        <w:t>ეთიკისა</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და</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ანტიკორუფციული</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პროგრამები</w:t>
      </w:r>
    </w:p>
    <w:p w:rsidR="008E066B" w:rsidRDefault="008E066B" w:rsidP="008E066B">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eastAsiaTheme="majorEastAsia" w:hAnsi="Sylfaen" w:cs="Sylfaen"/>
          <w:color w:val="1A1C1E"/>
          <w:sz w:val="21"/>
          <w:szCs w:val="21"/>
        </w:rPr>
        <w:t>უპრეცედენტო</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გამჭვირვალობის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ეპოქაში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კორპორაციული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კეთილსინდისიერება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აღარ</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არის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აბსტრაქტული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ღირებულება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არამედ</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მყარი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აქტივია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კომპანიის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რეპუტაცია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რომელიც</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წლების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განმავლობაში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შენდება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შეიძლება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გამოუსწორებლად</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დაზიანდეს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ერთი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ეთიკური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გადაცდომის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ან</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კორუფციული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სკანდალის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გამო</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რასაც</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მოჰყვება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კატასტროფული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ფინანსური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ზარალი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მარეგულირებელი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სანქციები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დაინტერესებულ</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მხარეთა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ნდობის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სრული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დაკარგვა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ჩვენი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ფირმა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ეხმარება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ბიზნესს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შექმნას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მედეგი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ეთიკური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ინფრასტრუქტურა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რომელიც</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სცდება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უბრალო</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კანონთან</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შესაბამისობას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ნერგავს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კეთილსინდისიერების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ნამდვილ</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კულტურას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ჩვენ</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გიხელმძღვანელებთ</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მყარი</w:t>
      </w:r>
      <w:r>
        <w:rPr>
          <w:rStyle w:val="ng-star-inserted1"/>
          <w:rFonts w:ascii="Helvetica Neue" w:eastAsiaTheme="majorEastAsia" w:hAnsi="Helvetica Neue"/>
          <w:color w:val="1A1C1E"/>
          <w:sz w:val="21"/>
          <w:szCs w:val="21"/>
        </w:rPr>
        <w:t> </w:t>
      </w:r>
      <w:r>
        <w:rPr>
          <w:rStyle w:val="ng-star-inserted1"/>
          <w:rFonts w:ascii="Sylfaen" w:eastAsiaTheme="majorEastAsia" w:hAnsi="Sylfaen" w:cs="Sylfaen"/>
          <w:b/>
          <w:bCs/>
          <w:color w:val="1A1C1E"/>
          <w:sz w:val="21"/>
          <w:szCs w:val="21"/>
        </w:rPr>
        <w:t>ეთიკისა</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და</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ანტიკორუფციული</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პროგრამების</w:t>
      </w:r>
      <w:r>
        <w:rPr>
          <w:rStyle w:val="ng-star-inserted1"/>
          <w:rFonts w:ascii="Helvetica Neue" w:eastAsiaTheme="majorEastAsia" w:hAnsi="Helvetica Neue"/>
          <w:color w:val="1A1C1E"/>
          <w:sz w:val="21"/>
          <w:szCs w:val="21"/>
        </w:rPr>
        <w:t> </w:t>
      </w:r>
      <w:r>
        <w:rPr>
          <w:rStyle w:val="ng-star-inserted1"/>
          <w:rFonts w:ascii="Sylfaen" w:eastAsiaTheme="majorEastAsia" w:hAnsi="Sylfaen" w:cs="Sylfaen"/>
          <w:color w:val="1A1C1E"/>
          <w:sz w:val="21"/>
          <w:szCs w:val="21"/>
        </w:rPr>
        <w:t>შემუშავებასა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დანერგვაში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რომლებიც</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არა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მხოლოდ</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დაგიცავთ</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საქართველოს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კანონმდებლობით</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გათვალისწინებული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სამართლებრივი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პასუხისმგებლობისგან</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არამედ</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თქვენს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უნაკლო</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რეპუტაციას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მძლავრ</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კონკურენტულ</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უპირატესობად</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აქცევს</w:t>
      </w:r>
      <w:r>
        <w:rPr>
          <w:rStyle w:val="ng-star-inserted1"/>
          <w:rFonts w:ascii="Helvetica Neue" w:eastAsiaTheme="majorEastAsia" w:hAnsi="Helvetica Neue"/>
          <w:color w:val="1A1C1E"/>
          <w:sz w:val="21"/>
          <w:szCs w:val="21"/>
        </w:rPr>
        <w:t>.</w:t>
      </w:r>
    </w:p>
    <w:p w:rsidR="008E066B" w:rsidRDefault="008E066B" w:rsidP="008E066B">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eastAsiaTheme="majorEastAsia" w:hAnsi="Sylfaen" w:cs="Sylfaen"/>
          <w:color w:val="1A1C1E"/>
          <w:sz w:val="21"/>
          <w:szCs w:val="21"/>
        </w:rPr>
        <w:t>ჩვენი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მიდგომა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იწყება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ინდივიდუალურად</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მორგებული</w:t>
      </w:r>
      <w:r>
        <w:rPr>
          <w:rStyle w:val="ng-star-inserted1"/>
          <w:rFonts w:ascii="Helvetica Neue" w:eastAsiaTheme="majorEastAsia" w:hAnsi="Helvetica Neue"/>
          <w:color w:val="1A1C1E"/>
          <w:sz w:val="21"/>
          <w:szCs w:val="21"/>
        </w:rPr>
        <w:t> </w:t>
      </w:r>
      <w:r>
        <w:rPr>
          <w:rStyle w:val="ng-star-inserted1"/>
          <w:rFonts w:ascii="Sylfaen" w:eastAsiaTheme="majorEastAsia" w:hAnsi="Sylfaen" w:cs="Sylfaen"/>
          <w:b/>
          <w:bCs/>
          <w:color w:val="1A1C1E"/>
          <w:sz w:val="21"/>
          <w:szCs w:val="21"/>
        </w:rPr>
        <w:t>ეთიკის</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პოლიტიკის</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პროაქტიული</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შემუშავებითა</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და</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აღსრულებით</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ზოგადი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ქცევის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კოდექსი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არ</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არის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საკმარისი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ჩვენ</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ვთანამშრომლობთ</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თქვენს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ხელმძღვანელობასთან</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რათა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შევიმუშაოთ</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მკაფიო</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პრაქტიკული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ყოვლისმომცველი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პოლიტიკა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რომელიც</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ეხმაურება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რეალურ</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დილემებს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რომელთა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წინაშეც</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დგებიან</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თქვენი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თანამშრომლები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ფარავს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ისეთ</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კრიტიკულ</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სფეროებს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როგორიცაა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ინტერესთა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კონფლიქტი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საჩუქრები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w:t>
      </w:r>
      <w:r>
        <w:rPr>
          <w:rStyle w:val="ng-star-inserted1"/>
          <w:rFonts w:ascii="Helvetica Neue" w:eastAsiaTheme="majorEastAsia" w:hAnsi="Helvetica Neue"/>
          <w:color w:val="1A1C1E"/>
          <w:sz w:val="21"/>
          <w:szCs w:val="21"/>
        </w:rPr>
        <w:t xml:space="preserve"> </w:t>
      </w:r>
      <w:r>
        <w:rPr>
          <w:rStyle w:val="ng-star-inserted1"/>
          <w:rFonts w:eastAsiaTheme="majorEastAsia"/>
          <w:color w:val="1A1C1E"/>
          <w:sz w:val="21"/>
          <w:szCs w:val="21"/>
        </w:rPr>
        <w:t>ضيافة</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ინსაიდერული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ვაჭრობა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მონაცემთა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კონფიდენციალურობა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რაც</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მთავარია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ჩვენ</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გიწევთ</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რეკომენდაციას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აღსრულების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მექანიზმებზე</w:t>
      </w:r>
      <w:r>
        <w:rPr>
          <w:rStyle w:val="ng-star-inserted1"/>
          <w:rFonts w:ascii="Helvetica Neue" w:eastAsiaTheme="majorEastAsia" w:hAnsi="Helvetica Neue"/>
          <w:color w:val="1A1C1E"/>
          <w:sz w:val="21"/>
          <w:szCs w:val="21"/>
        </w:rPr>
        <w:t xml:space="preserve"> </w:t>
      </w:r>
      <w:r>
        <w:rPr>
          <w:rStyle w:val="ng-star-inserted1"/>
          <w:rFonts w:eastAsiaTheme="majorEastAsia"/>
          <w:color w:val="1A1C1E"/>
          <w:sz w:val="21"/>
          <w:szCs w:val="21"/>
        </w:rPr>
        <w:t>—</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მათ</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შორის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თანამშრომელთა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ტრენინგსა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საკომუნიკაციო</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სტრატეგიებზე</w:t>
      </w:r>
      <w:r>
        <w:rPr>
          <w:rStyle w:val="ng-star-inserted1"/>
          <w:rFonts w:ascii="Helvetica Neue" w:eastAsiaTheme="majorEastAsia" w:hAnsi="Helvetica Neue"/>
          <w:color w:val="1A1C1E"/>
          <w:sz w:val="21"/>
          <w:szCs w:val="21"/>
        </w:rPr>
        <w:t xml:space="preserve"> </w:t>
      </w:r>
      <w:r>
        <w:rPr>
          <w:rStyle w:val="ng-star-inserted1"/>
          <w:rFonts w:eastAsiaTheme="majorEastAsia"/>
          <w:color w:val="1A1C1E"/>
          <w:sz w:val="21"/>
          <w:szCs w:val="21"/>
        </w:rPr>
        <w:t>—</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რომლებიც</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უზრუნველყოფს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რომ</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ეს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პოლიტიკა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იყოს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ცოცხალი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დოკუმენტი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არა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დავიწყებული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ფაილი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რითაც</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ეთიკური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გადაწყვეტილების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მიღება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ხდება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თქვენი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ყოველდღიური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საქმიანობის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ნაწილი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ქცევა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შესაბამისობაში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მოდის</w:t>
      </w:r>
      <w:r>
        <w:rPr>
          <w:rStyle w:val="ng-star-inserted1"/>
          <w:rFonts w:ascii="Helvetica Neue" w:eastAsiaTheme="majorEastAsia" w:hAnsi="Helvetica Neue"/>
          <w:color w:val="1A1C1E"/>
          <w:sz w:val="21"/>
          <w:szCs w:val="21"/>
        </w:rPr>
        <w:t> </w:t>
      </w:r>
      <w:r>
        <w:rPr>
          <w:rStyle w:val="ng-star-inserted1"/>
          <w:rFonts w:ascii="Helvetica Neue" w:eastAsiaTheme="majorEastAsia" w:hAnsi="Helvetica Neue"/>
          <w:b/>
          <w:bCs/>
          <w:color w:val="1A1C1E"/>
          <w:sz w:val="21"/>
          <w:szCs w:val="21"/>
        </w:rPr>
        <w:t>„</w:t>
      </w:r>
      <w:r>
        <w:rPr>
          <w:rStyle w:val="ng-star-inserted1"/>
          <w:rFonts w:ascii="Sylfaen" w:eastAsiaTheme="majorEastAsia" w:hAnsi="Sylfaen" w:cs="Sylfaen"/>
          <w:b/>
          <w:bCs/>
          <w:color w:val="1A1C1E"/>
          <w:sz w:val="21"/>
          <w:szCs w:val="21"/>
        </w:rPr>
        <w:t>მეწარმეთა</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შესახებ</w:t>
      </w:r>
      <w:r>
        <w:rPr>
          <w:rStyle w:val="ng-star-inserted1"/>
          <w:rFonts w:eastAsiaTheme="majorEastAsia"/>
          <w:b/>
          <w:bCs/>
          <w:color w:val="1A1C1E"/>
          <w:sz w:val="21"/>
          <w:szCs w:val="21"/>
        </w:rPr>
        <w:t>“</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კანონით</w:t>
      </w:r>
      <w:r>
        <w:rPr>
          <w:rStyle w:val="ng-star-inserted1"/>
          <w:rFonts w:ascii="Helvetica Neue" w:eastAsiaTheme="majorEastAsia" w:hAnsi="Helvetica Neue"/>
          <w:color w:val="1A1C1E"/>
          <w:sz w:val="21"/>
          <w:szCs w:val="21"/>
        </w:rPr>
        <w:t> </w:t>
      </w:r>
      <w:r>
        <w:rPr>
          <w:rStyle w:val="ng-star-inserted1"/>
          <w:rFonts w:ascii="Sylfaen" w:eastAsiaTheme="majorEastAsia" w:hAnsi="Sylfaen" w:cs="Sylfaen"/>
          <w:color w:val="1A1C1E"/>
          <w:sz w:val="21"/>
          <w:szCs w:val="21"/>
        </w:rPr>
        <w:t>განსაზღვრულ</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დირექტორის</w:t>
      </w:r>
      <w:r>
        <w:rPr>
          <w:rStyle w:val="ng-star-inserted1"/>
          <w:rFonts w:ascii="Helvetica Neue" w:eastAsiaTheme="majorEastAsia" w:hAnsi="Helvetica Neue"/>
          <w:color w:val="1A1C1E"/>
          <w:sz w:val="21"/>
          <w:szCs w:val="21"/>
        </w:rPr>
        <w:t> </w:t>
      </w:r>
      <w:r>
        <w:rPr>
          <w:rStyle w:val="ng-star-inserted1"/>
          <w:rFonts w:ascii="Sylfaen" w:eastAsiaTheme="majorEastAsia" w:hAnsi="Sylfaen" w:cs="Sylfaen"/>
          <w:b/>
          <w:bCs/>
          <w:color w:val="1A1C1E"/>
          <w:sz w:val="21"/>
          <w:szCs w:val="21"/>
        </w:rPr>
        <w:t>ლოიალობის</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ფიდუციურ</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ვალდებულებასთან</w:t>
      </w:r>
      <w:r>
        <w:rPr>
          <w:rStyle w:val="ng-star-inserted1"/>
          <w:rFonts w:ascii="Helvetica Neue" w:eastAsiaTheme="majorEastAsia" w:hAnsi="Helvetica Neue"/>
          <w:color w:val="1A1C1E"/>
          <w:sz w:val="21"/>
          <w:szCs w:val="21"/>
        </w:rPr>
        <w:t>.</w:t>
      </w:r>
    </w:p>
    <w:p w:rsidR="008E066B" w:rsidRDefault="008E066B" w:rsidP="008E066B">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eastAsiaTheme="majorEastAsia" w:hAnsi="Sylfaen" w:cs="Sylfaen"/>
          <w:color w:val="1A1C1E"/>
          <w:sz w:val="21"/>
          <w:szCs w:val="21"/>
        </w:rPr>
        <w:t>გარდა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ამისა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ჩვენ</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გთავაზობთ</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კრიტიკულ</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დახმარებას</w:t>
      </w:r>
      <w:r>
        <w:rPr>
          <w:rStyle w:val="ng-star-inserted1"/>
          <w:rFonts w:ascii="Helvetica Neue" w:eastAsiaTheme="majorEastAsia" w:hAnsi="Helvetica Neue"/>
          <w:color w:val="1A1C1E"/>
          <w:sz w:val="21"/>
          <w:szCs w:val="21"/>
        </w:rPr>
        <w:t> </w:t>
      </w:r>
      <w:r>
        <w:rPr>
          <w:rStyle w:val="ng-star-inserted1"/>
          <w:rFonts w:ascii="Sylfaen" w:eastAsiaTheme="majorEastAsia" w:hAnsi="Sylfaen" w:cs="Sylfaen"/>
          <w:b/>
          <w:bCs/>
          <w:color w:val="1A1C1E"/>
          <w:sz w:val="21"/>
          <w:szCs w:val="21"/>
        </w:rPr>
        <w:t>ანტიკორუფციულ</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კანონმდებლობასთან</w:t>
      </w:r>
      <w:r>
        <w:rPr>
          <w:rStyle w:val="ng-star-inserted1"/>
          <w:rFonts w:ascii="Helvetica Neue" w:eastAsiaTheme="majorEastAsia" w:hAnsi="Helvetica Neue"/>
          <w:color w:val="1A1C1E"/>
          <w:sz w:val="21"/>
          <w:szCs w:val="21"/>
        </w:rPr>
        <w:t> </w:t>
      </w:r>
      <w:r>
        <w:rPr>
          <w:rStyle w:val="ng-star-inserted1"/>
          <w:rFonts w:ascii="Sylfaen" w:eastAsiaTheme="majorEastAsia" w:hAnsi="Sylfaen" w:cs="Sylfaen"/>
          <w:color w:val="1A1C1E"/>
          <w:sz w:val="21"/>
          <w:szCs w:val="21"/>
        </w:rPr>
        <w:t>მკაცრი</w:t>
      </w:r>
      <w:r>
        <w:rPr>
          <w:rStyle w:val="ng-star-inserted1"/>
          <w:rFonts w:ascii="Helvetica Neue" w:eastAsiaTheme="majorEastAsia" w:hAnsi="Helvetica Neue"/>
          <w:color w:val="1A1C1E"/>
          <w:sz w:val="21"/>
          <w:szCs w:val="21"/>
        </w:rPr>
        <w:t> </w:t>
      </w:r>
      <w:r>
        <w:rPr>
          <w:rStyle w:val="ng-star-inserted1"/>
          <w:rFonts w:ascii="Sylfaen" w:eastAsiaTheme="majorEastAsia" w:hAnsi="Sylfaen" w:cs="Sylfaen"/>
          <w:b/>
          <w:bCs/>
          <w:color w:val="1A1C1E"/>
          <w:sz w:val="21"/>
          <w:szCs w:val="21"/>
        </w:rPr>
        <w:t>შესაბამისობის</w:t>
      </w:r>
      <w:r>
        <w:rPr>
          <w:rStyle w:val="ng-star-inserted1"/>
          <w:rFonts w:ascii="Helvetica Neue" w:eastAsiaTheme="majorEastAsia" w:hAnsi="Helvetica Neue"/>
          <w:color w:val="1A1C1E"/>
          <w:sz w:val="21"/>
          <w:szCs w:val="21"/>
        </w:rPr>
        <w:t> </w:t>
      </w:r>
      <w:r>
        <w:rPr>
          <w:rStyle w:val="ng-star-inserted1"/>
          <w:rFonts w:ascii="Sylfaen" w:eastAsiaTheme="majorEastAsia" w:hAnsi="Sylfaen" w:cs="Sylfaen"/>
          <w:color w:val="1A1C1E"/>
          <w:sz w:val="21"/>
          <w:szCs w:val="21"/>
        </w:rPr>
        <w:t>უზრუნველყოფაში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რაც</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ნებისმიერი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სერიოზული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ბიზნესისთვის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შეთანხმების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მიღმა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მდგარი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მოთხოვნაა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ჩვენი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კონსულტაცია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მყარად</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ეფუძნება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საქართველოს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კანონმდებლობას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კერძოდ</w:t>
      </w:r>
      <w:r>
        <w:rPr>
          <w:rStyle w:val="ng-star-inserted1"/>
          <w:rFonts w:ascii="Helvetica Neue" w:eastAsiaTheme="majorEastAsia" w:hAnsi="Helvetica Neue"/>
          <w:color w:val="1A1C1E"/>
          <w:sz w:val="21"/>
          <w:szCs w:val="21"/>
        </w:rPr>
        <w:t>, </w:t>
      </w:r>
      <w:r>
        <w:rPr>
          <w:rStyle w:val="ng-star-inserted1"/>
          <w:rFonts w:ascii="Helvetica Neue" w:eastAsiaTheme="majorEastAsia" w:hAnsi="Helvetica Neue"/>
          <w:b/>
          <w:bCs/>
          <w:color w:val="1A1C1E"/>
          <w:sz w:val="21"/>
          <w:szCs w:val="21"/>
        </w:rPr>
        <w:t>„</w:t>
      </w:r>
      <w:r>
        <w:rPr>
          <w:rStyle w:val="ng-star-inserted1"/>
          <w:rFonts w:ascii="Sylfaen" w:eastAsiaTheme="majorEastAsia" w:hAnsi="Sylfaen" w:cs="Sylfaen"/>
          <w:b/>
          <w:bCs/>
          <w:color w:val="1A1C1E"/>
          <w:sz w:val="21"/>
          <w:szCs w:val="21"/>
        </w:rPr>
        <w:t>უკანონო</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შემოსავლის</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ლეგალიზაციის</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აღკვეთის</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ხელშეწყობის</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შესახებ</w:t>
      </w:r>
      <w:r>
        <w:rPr>
          <w:rStyle w:val="ng-star-inserted1"/>
          <w:rFonts w:eastAsiaTheme="majorEastAsia"/>
          <w:b/>
          <w:bCs/>
          <w:color w:val="1A1C1E"/>
          <w:sz w:val="21"/>
          <w:szCs w:val="21"/>
        </w:rPr>
        <w:t>“</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საქართველოს</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კანონს</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ფულის</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გათეთრების</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წინააღმდეგ</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ბრძოლა</w:t>
      </w:r>
      <w:r>
        <w:rPr>
          <w:rStyle w:val="ng-star-inserted1"/>
          <w:rFonts w:ascii="Helvetica Neue" w:eastAsiaTheme="majorEastAsia" w:hAnsi="Helvetica Neue"/>
          <w:b/>
          <w:bCs/>
          <w:color w:val="1A1C1E"/>
          <w:sz w:val="21"/>
          <w:szCs w:val="21"/>
        </w:rPr>
        <w:t>)</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რომელიც</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ბიზნესს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მნიშვნელოვან</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ვალდებულებებს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აკისრებს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საერთაშორისო</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კავშირების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მქონე</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კომპანიებისთვის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ჩვენ</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ასევე</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უზრუნველვყოფთ</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შესაბამისობას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გლობალურ</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სტანდარტებთან</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როგორიცაა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აშშ</w:t>
      </w:r>
      <w:r>
        <w:rPr>
          <w:rStyle w:val="ng-star-inserted1"/>
          <w:rFonts w:ascii="Helvetica Neue" w:eastAsiaTheme="majorEastAsia" w:hAnsi="Helvetica Neue"/>
          <w:color w:val="1A1C1E"/>
          <w:sz w:val="21"/>
          <w:szCs w:val="21"/>
        </w:rPr>
        <w:t>-</w:t>
      </w:r>
      <w:r>
        <w:rPr>
          <w:rStyle w:val="ng-star-inserted1"/>
          <w:rFonts w:ascii="Sylfaen" w:eastAsiaTheme="majorEastAsia" w:hAnsi="Sylfaen" w:cs="Sylfaen"/>
          <w:color w:val="1A1C1E"/>
          <w:sz w:val="21"/>
          <w:szCs w:val="21"/>
        </w:rPr>
        <w:t>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საგარეო</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კორუფციული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პრაქტიკის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აქტი</w:t>
      </w:r>
      <w:r>
        <w:rPr>
          <w:rStyle w:val="ng-star-inserted1"/>
          <w:rFonts w:ascii="Helvetica Neue" w:eastAsiaTheme="majorEastAsia" w:hAnsi="Helvetica Neue"/>
          <w:color w:val="1A1C1E"/>
          <w:sz w:val="21"/>
          <w:szCs w:val="21"/>
        </w:rPr>
        <w:t xml:space="preserve"> (FCPA) </w:t>
      </w:r>
      <w:r>
        <w:rPr>
          <w:rStyle w:val="ng-star-inserted1"/>
          <w:rFonts w:ascii="Sylfaen" w:eastAsiaTheme="majorEastAsia" w:hAnsi="Sylfaen" w:cs="Sylfaen"/>
          <w:color w:val="1A1C1E"/>
          <w:sz w:val="21"/>
          <w:szCs w:val="21"/>
        </w:rPr>
        <w:t>და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დიდი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ბრიტანეთის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ქრთამის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აქტი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ჩვენ</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გეხმარებით</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ისეთი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პრაქტიკული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ზომების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დანერგვაში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როგორიცაა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მესამე</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პირების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სათანადო</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შესწავლა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რისკების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შეფასება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უსაფრთხო</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შეტყობინების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მამხილებლის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არხების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შექმნა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რათა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დაიცვათ</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თქვენი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ბიზნესი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კორუფციული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პრაქტიკისგან</w:t>
      </w:r>
      <w:r>
        <w:rPr>
          <w:rStyle w:val="ng-star-inserted1"/>
          <w:rFonts w:ascii="Helvetica Neue" w:eastAsiaTheme="majorEastAsia" w:hAnsi="Helvetica Neue"/>
          <w:color w:val="1A1C1E"/>
          <w:sz w:val="21"/>
          <w:szCs w:val="21"/>
        </w:rPr>
        <w:t>.</w:t>
      </w:r>
    </w:p>
    <w:p w:rsidR="008E066B" w:rsidRDefault="008E066B" w:rsidP="008E066B">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eastAsiaTheme="majorEastAsia" w:hAnsi="Sylfaen" w:cs="Sylfaen"/>
          <w:color w:val="1A1C1E"/>
          <w:sz w:val="21"/>
          <w:szCs w:val="21"/>
        </w:rPr>
        <w:lastRenderedPageBreak/>
        <w:t>პოტენციური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პრობლემის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წარმოშობის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შემთხვევაში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ჩვენს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ფირმას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აქვს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შესაძლებლობა</w:t>
      </w:r>
      <w:r>
        <w:rPr>
          <w:rStyle w:val="ng-star-inserted1"/>
          <w:rFonts w:ascii="Helvetica Neue" w:eastAsiaTheme="majorEastAsia" w:hAnsi="Helvetica Neue"/>
          <w:color w:val="1A1C1E"/>
          <w:sz w:val="21"/>
          <w:szCs w:val="21"/>
        </w:rPr>
        <w:t>, </w:t>
      </w:r>
      <w:r>
        <w:rPr>
          <w:rStyle w:val="ng-star-inserted1"/>
          <w:rFonts w:ascii="Sylfaen" w:eastAsiaTheme="majorEastAsia" w:hAnsi="Sylfaen" w:cs="Sylfaen"/>
          <w:b/>
          <w:bCs/>
          <w:color w:val="1A1C1E"/>
          <w:sz w:val="21"/>
          <w:szCs w:val="21"/>
        </w:rPr>
        <w:t>ჩაატაროს</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სრულიად</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კონფიდენციალური</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შიდა</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აუდიტი</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და</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გამოძიება</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სავარაუდო</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ეთიკურ</w:t>
      </w:r>
      <w:r>
        <w:rPr>
          <w:rStyle w:val="ng-star-inserted1"/>
          <w:rFonts w:ascii="Helvetica Neue" w:eastAsiaTheme="majorEastAsia" w:hAnsi="Helvetica Neue"/>
          <w:b/>
          <w:bCs/>
          <w:color w:val="1A1C1E"/>
          <w:sz w:val="21"/>
          <w:szCs w:val="21"/>
        </w:rPr>
        <w:t xml:space="preserve"> </w:t>
      </w:r>
      <w:r>
        <w:rPr>
          <w:rStyle w:val="ng-star-inserted1"/>
          <w:rFonts w:ascii="Sylfaen" w:eastAsiaTheme="majorEastAsia" w:hAnsi="Sylfaen" w:cs="Sylfaen"/>
          <w:b/>
          <w:bCs/>
          <w:color w:val="1A1C1E"/>
          <w:sz w:val="21"/>
          <w:szCs w:val="21"/>
        </w:rPr>
        <w:t>დარღვევებზე</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დისკრეციისა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ობიექტურობის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დაცვით</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ჩვენ</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ზედმიწევნით</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ვიკვლევთ</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არასათანადო</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ქცევის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შესახებ</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განცხადებებს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ვიცავთ</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იურიდიულ</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პრივილეგიას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ვქმნით</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მკაფიო</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დაცვად</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დოკუმენტაციას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ეს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პროცესი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საშუალებას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აძლევს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თქვენს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კომპანიას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შიდა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დონეზე</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გადამწყვეტად</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მოაგვაროს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პრობლემები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შეარბილოს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ზიანი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მარეგულირებლებს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დაუმტკიცოს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რომ</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თქვენ</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გაქვთ</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თვითრეგულირების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სერიოზული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ეფექტიანი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სისტემა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ეს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შესაძლებლობა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არის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იმ</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ყოვლისმომცველი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პროგრამის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ბოლო</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არსებითი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ელემენტი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რომელიც</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იცავს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თქვენს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ხელმძღვანელობას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უზრუნველყოფს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თქვენი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ინვესტიციების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უსაფრთხოებას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ამყარებს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თქვენს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როგორც</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ბაზრის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სანდო</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მონაწილის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რეპუტაციას</w:t>
      </w:r>
      <w:r>
        <w:rPr>
          <w:rStyle w:val="ng-star-inserted1"/>
          <w:rFonts w:ascii="Helvetica Neue" w:eastAsiaTheme="majorEastAsia" w:hAnsi="Helvetica Neue"/>
          <w:color w:val="1A1C1E"/>
          <w:sz w:val="21"/>
          <w:szCs w:val="21"/>
        </w:rPr>
        <w:t>.</w:t>
      </w:r>
    </w:p>
    <w:p w:rsidR="008E066B" w:rsidRDefault="008E066B" w:rsidP="008E066B">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eastAsiaTheme="majorEastAsia" w:hAnsi="Sylfaen" w:cs="Sylfaen"/>
          <w:color w:val="1A1C1E"/>
          <w:sz w:val="21"/>
          <w:szCs w:val="21"/>
        </w:rPr>
        <w:t>იმისათვის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რომ</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დანერგოთ</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კეთილსინდისიერების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კულტურა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დაიცვათ</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თქვენი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ბიზნესი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ეთიკური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კორუფციული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რისკებისგან</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დაუკავშირდით</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ჩვენს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გუნდს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ყოვლისმომცველი</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პროგრამის</w:t>
      </w:r>
      <w:r>
        <w:rPr>
          <w:rStyle w:val="ng-star-inserted1"/>
          <w:rFonts w:ascii="Helvetica Neue" w:eastAsiaTheme="majorEastAsia" w:hAnsi="Helvetica Neue"/>
          <w:color w:val="1A1C1E"/>
          <w:sz w:val="21"/>
          <w:szCs w:val="21"/>
        </w:rPr>
        <w:t xml:space="preserve"> </w:t>
      </w:r>
      <w:r>
        <w:rPr>
          <w:rStyle w:val="ng-star-inserted1"/>
          <w:rFonts w:ascii="Sylfaen" w:eastAsiaTheme="majorEastAsia" w:hAnsi="Sylfaen" w:cs="Sylfaen"/>
          <w:color w:val="1A1C1E"/>
          <w:sz w:val="21"/>
          <w:szCs w:val="21"/>
        </w:rPr>
        <w:t>შესამუშავებლად</w:t>
      </w:r>
    </w:p>
    <w:p w:rsidR="008E066B" w:rsidRPr="008E066B" w:rsidRDefault="008E066B" w:rsidP="008E066B">
      <w:pPr>
        <w:jc w:val="both"/>
        <w:rPr>
          <w:lang w:val="ka-GE"/>
        </w:rPr>
      </w:pPr>
    </w:p>
    <w:p w:rsidR="00673550" w:rsidRDefault="00673550" w:rsidP="008E066B">
      <w:pPr>
        <w:pStyle w:val="Heading1"/>
        <w:jc w:val="both"/>
      </w:pPr>
      <w:r>
        <w:t>English</w:t>
      </w:r>
    </w:p>
    <w:p w:rsidR="008E066B" w:rsidRDefault="008E066B" w:rsidP="008E066B">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eastAsiaTheme="majorEastAsia" w:hAnsi="Helvetica Neue"/>
          <w:b/>
          <w:bCs/>
          <w:color w:val="1A1C1E"/>
          <w:sz w:val="21"/>
          <w:szCs w:val="21"/>
        </w:rPr>
        <w:t>Ethics and Anti-Corruption Programs</w:t>
      </w:r>
    </w:p>
    <w:p w:rsidR="008E066B" w:rsidRDefault="008E066B" w:rsidP="008E066B">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eastAsiaTheme="majorEastAsia" w:hAnsi="Helvetica Neue"/>
          <w:color w:val="1A1C1E"/>
          <w:sz w:val="21"/>
          <w:szCs w:val="21"/>
        </w:rPr>
        <w:t>In an era of unprecedented transparency, corporate integrity is no longer a soft value but a hard asset. A company’s reputation, built over years, can be irrevocably damaged by a single ethical lapse or corruption scandal, leading to catastrophic financial losses, regulatory sanctions, and a complete erosion of stakeholder trust. Our firm specializes in helping businesses build a resilient ethical infrastructure, moving beyond mere compliance to foster a genuine culture of integrity. We guide you in developing and implementing robust </w:t>
      </w:r>
      <w:r>
        <w:rPr>
          <w:rStyle w:val="ng-star-inserted1"/>
          <w:rFonts w:ascii="Helvetica Neue" w:eastAsiaTheme="majorEastAsia" w:hAnsi="Helvetica Neue"/>
          <w:b/>
          <w:bCs/>
          <w:color w:val="1A1C1E"/>
          <w:sz w:val="21"/>
          <w:szCs w:val="21"/>
        </w:rPr>
        <w:t>ethics and anti-corruption programs</w:t>
      </w:r>
      <w:r>
        <w:rPr>
          <w:rStyle w:val="ng-star-inserted1"/>
          <w:rFonts w:ascii="Helvetica Neue" w:eastAsiaTheme="majorEastAsia" w:hAnsi="Helvetica Neue"/>
          <w:color w:val="1A1C1E"/>
          <w:sz w:val="21"/>
          <w:szCs w:val="21"/>
        </w:rPr>
        <w:t> that not only protect your company from legal jeopardy under Georgian law but also turn your unimpeachable reputation into a powerful competitive advantage.</w:t>
      </w:r>
    </w:p>
    <w:p w:rsidR="008E066B" w:rsidRDefault="008E066B" w:rsidP="008E066B">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eastAsiaTheme="majorEastAsia" w:hAnsi="Helvetica Neue"/>
          <w:color w:val="1A1C1E"/>
          <w:sz w:val="21"/>
          <w:szCs w:val="21"/>
        </w:rPr>
        <w:t>Our approach begins with the proactive </w:t>
      </w:r>
      <w:r>
        <w:rPr>
          <w:rStyle w:val="ng-star-inserted1"/>
          <w:rFonts w:ascii="Helvetica Neue" w:eastAsiaTheme="majorEastAsia" w:hAnsi="Helvetica Neue"/>
          <w:b/>
          <w:bCs/>
          <w:color w:val="1A1C1E"/>
          <w:sz w:val="21"/>
          <w:szCs w:val="21"/>
        </w:rPr>
        <w:t>creation and enforcement of bespoke ethics policies</w:t>
      </w:r>
      <w:r>
        <w:rPr>
          <w:rStyle w:val="ng-star-inserted1"/>
          <w:rFonts w:ascii="Helvetica Neue" w:eastAsiaTheme="majorEastAsia" w:hAnsi="Helvetica Neue"/>
          <w:color w:val="1A1C1E"/>
          <w:sz w:val="21"/>
          <w:szCs w:val="21"/>
        </w:rPr>
        <w:t>. A generic code of conduct is insufficient. We work with your leadership to draft clear, practical, and comprehensive policies that address the real-world dilemmas your employees face, covering critical areas such as conflicts of interest, gifts and hospitality, insider trading, and data privacy. Crucially, we advise on the enforcement mechanisms—including employee training and communication strategies—that ensure these policies are living documents, not forgotten files, thereby embedding ethical decision-making into the fabric of your daily operations and aligning conduct with the director's fiduciary </w:t>
      </w:r>
      <w:r>
        <w:rPr>
          <w:rStyle w:val="ng-star-inserted1"/>
          <w:rFonts w:ascii="Helvetica Neue" w:eastAsiaTheme="majorEastAsia" w:hAnsi="Helvetica Neue"/>
          <w:b/>
          <w:bCs/>
          <w:color w:val="1A1C1E"/>
          <w:sz w:val="21"/>
          <w:szCs w:val="21"/>
        </w:rPr>
        <w:t>Duty of Loyalty</w:t>
      </w:r>
      <w:r>
        <w:rPr>
          <w:rStyle w:val="ng-star-inserted1"/>
          <w:rFonts w:ascii="Helvetica Neue" w:eastAsiaTheme="majorEastAsia" w:hAnsi="Helvetica Neue"/>
          <w:color w:val="1A1C1E"/>
          <w:sz w:val="21"/>
          <w:szCs w:val="21"/>
        </w:rPr>
        <w:t> as defined in the </w:t>
      </w:r>
      <w:r>
        <w:rPr>
          <w:rStyle w:val="ng-star-inserted1"/>
          <w:rFonts w:ascii="Helvetica Neue" w:eastAsiaTheme="majorEastAsia" w:hAnsi="Helvetica Neue"/>
          <w:b/>
          <w:bCs/>
          <w:color w:val="1A1C1E"/>
          <w:sz w:val="21"/>
          <w:szCs w:val="21"/>
        </w:rPr>
        <w:t>Law on Entrepreneurs</w:t>
      </w:r>
      <w:r>
        <w:rPr>
          <w:rStyle w:val="ng-star-inserted1"/>
          <w:rFonts w:ascii="Helvetica Neue" w:eastAsiaTheme="majorEastAsia" w:hAnsi="Helvetica Neue"/>
          <w:color w:val="1A1C1E"/>
          <w:sz w:val="21"/>
          <w:szCs w:val="21"/>
        </w:rPr>
        <w:t>.</w:t>
      </w:r>
    </w:p>
    <w:p w:rsidR="008E066B" w:rsidRDefault="008E066B" w:rsidP="008E066B">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eastAsiaTheme="majorEastAsia" w:hAnsi="Helvetica Neue"/>
          <w:color w:val="1A1C1E"/>
          <w:sz w:val="21"/>
          <w:szCs w:val="21"/>
        </w:rPr>
        <w:t>Furthermore, we provide critical assistance with ensuring strict </w:t>
      </w:r>
      <w:r>
        <w:rPr>
          <w:rStyle w:val="ng-star-inserted1"/>
          <w:rFonts w:ascii="Helvetica Neue" w:eastAsiaTheme="majorEastAsia" w:hAnsi="Helvetica Neue"/>
          <w:b/>
          <w:bCs/>
          <w:color w:val="1A1C1E"/>
          <w:sz w:val="21"/>
          <w:szCs w:val="21"/>
        </w:rPr>
        <w:t>compliance with anti-corruption laws</w:t>
      </w:r>
      <w:r>
        <w:rPr>
          <w:rStyle w:val="ng-star-inserted1"/>
          <w:rFonts w:ascii="Helvetica Neue" w:eastAsiaTheme="majorEastAsia" w:hAnsi="Helvetica Neue"/>
          <w:color w:val="1A1C1E"/>
          <w:sz w:val="21"/>
          <w:szCs w:val="21"/>
        </w:rPr>
        <w:t>, a non-negotiable requirement for any serious business. Our counsel is firmly rooted in Georgian legislation, particularly the </w:t>
      </w:r>
      <w:r>
        <w:rPr>
          <w:rStyle w:val="ng-star-inserted1"/>
          <w:rFonts w:ascii="Helvetica Neue" w:eastAsiaTheme="majorEastAsia" w:hAnsi="Helvetica Neue"/>
          <w:b/>
          <w:bCs/>
          <w:color w:val="1A1C1E"/>
          <w:sz w:val="21"/>
          <w:szCs w:val="21"/>
        </w:rPr>
        <w:t>Law on Facilitation of Prevention of Illicit Income Legalization (Anti-Money Laundering)</w:t>
      </w:r>
      <w:r>
        <w:rPr>
          <w:rStyle w:val="ng-star-inserted1"/>
          <w:rFonts w:ascii="Helvetica Neue" w:eastAsiaTheme="majorEastAsia" w:hAnsi="Helvetica Neue"/>
          <w:color w:val="1A1C1E"/>
          <w:sz w:val="21"/>
          <w:szCs w:val="21"/>
        </w:rPr>
        <w:t xml:space="preserve">, which imposes significant obligations on businesses. For companies with international ties, we also ensure alignment with global standards like the U.S. Foreign Corrupt Practices Act (FCPA) and the UK Bribery Act. </w:t>
      </w:r>
      <w:r>
        <w:rPr>
          <w:rStyle w:val="ng-star-inserted1"/>
          <w:rFonts w:ascii="Helvetica Neue" w:eastAsiaTheme="majorEastAsia" w:hAnsi="Helvetica Neue"/>
          <w:color w:val="1A1C1E"/>
          <w:sz w:val="21"/>
          <w:szCs w:val="21"/>
        </w:rPr>
        <w:lastRenderedPageBreak/>
        <w:t>We help you implement practical measures, including due diligence on third-party agents, risk assessments, and secure reporting (whistleblower) channels, to insulate your business from corrupt practices.</w:t>
      </w:r>
    </w:p>
    <w:p w:rsidR="008E066B" w:rsidRDefault="008E066B" w:rsidP="008E066B">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eastAsiaTheme="majorEastAsia" w:hAnsi="Helvetica Neue"/>
          <w:color w:val="1A1C1E"/>
          <w:sz w:val="21"/>
          <w:szCs w:val="21"/>
        </w:rPr>
        <w:t>Should a potential issue arise, our firm is equipped to </w:t>
      </w:r>
      <w:r>
        <w:rPr>
          <w:rStyle w:val="ng-star-inserted1"/>
          <w:rFonts w:ascii="Helvetica Neue" w:eastAsiaTheme="majorEastAsia" w:hAnsi="Helvetica Neue"/>
          <w:b/>
          <w:bCs/>
          <w:color w:val="1A1C1E"/>
          <w:sz w:val="21"/>
          <w:szCs w:val="21"/>
        </w:rPr>
        <w:t>conduct highly confidential internal audits and investigations into alleged ethical breaches</w:t>
      </w:r>
      <w:r>
        <w:rPr>
          <w:rStyle w:val="ng-star-inserted1"/>
          <w:rFonts w:ascii="Helvetica Neue" w:eastAsiaTheme="majorEastAsia" w:hAnsi="Helvetica Neue"/>
          <w:color w:val="1A1C1E"/>
          <w:sz w:val="21"/>
          <w:szCs w:val="21"/>
        </w:rPr>
        <w:t>. Acting with discretion and objectivity, we meticulously investigate claims of misconduct, preserving legal privilege and establishing a clear, defensible record. This process allows your company to address problems internally and decisively, mitigate damage, and demonstrate to regulators that you have a serious and effective system for self-policing. This capability is the final, essential element of a comprehensive program that protects your leadership, secures your investments, and solidifies your reputation as a trusted market participant.</w:t>
      </w:r>
    </w:p>
    <w:p w:rsidR="008E066B" w:rsidRDefault="008E066B" w:rsidP="008E066B">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eastAsiaTheme="majorEastAsia" w:hAnsi="Helvetica Neue"/>
          <w:color w:val="1A1C1E"/>
          <w:sz w:val="21"/>
          <w:szCs w:val="21"/>
        </w:rPr>
        <w:t>To embed a culture of integrity and fortify your business against the severe risks of ethical and corruptive failures, contact our team to build a comprehensive program.</w:t>
      </w:r>
    </w:p>
    <w:p w:rsidR="008E066B" w:rsidRPr="008E066B" w:rsidRDefault="008E066B" w:rsidP="008E066B">
      <w:pPr>
        <w:jc w:val="both"/>
      </w:pPr>
    </w:p>
    <w:p w:rsidR="00673550" w:rsidRPr="008E066B" w:rsidRDefault="00673550" w:rsidP="008E066B">
      <w:pPr>
        <w:pStyle w:val="Heading1"/>
        <w:jc w:val="both"/>
        <w:rPr>
          <w:lang w:val="ru-RU"/>
        </w:rPr>
      </w:pPr>
      <w:r>
        <w:t>Russian</w:t>
      </w:r>
    </w:p>
    <w:p w:rsidR="008E066B" w:rsidRPr="008E066B" w:rsidRDefault="008E066B" w:rsidP="008E066B">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8E066B">
        <w:rPr>
          <w:rStyle w:val="ng-star-inserted1"/>
          <w:rFonts w:ascii="Helvetica Neue" w:eastAsiaTheme="majorEastAsia" w:hAnsi="Helvetica Neue"/>
          <w:b/>
          <w:bCs/>
          <w:color w:val="1A1C1E"/>
          <w:sz w:val="21"/>
          <w:szCs w:val="21"/>
          <w:lang w:val="ru-RU"/>
        </w:rPr>
        <w:t>Программы по этике и противодействию коррупции</w:t>
      </w:r>
    </w:p>
    <w:p w:rsidR="008E066B" w:rsidRPr="008E066B" w:rsidRDefault="008E066B" w:rsidP="008E066B">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8E066B">
        <w:rPr>
          <w:rStyle w:val="ng-star-inserted1"/>
          <w:rFonts w:ascii="Helvetica Neue" w:eastAsiaTheme="majorEastAsia" w:hAnsi="Helvetica Neue"/>
          <w:color w:val="1A1C1E"/>
          <w:sz w:val="21"/>
          <w:szCs w:val="21"/>
          <w:lang w:val="ru-RU"/>
        </w:rPr>
        <w:t>В эпоху беспрецедентной прозрачности корпоративная добросовестность — это уже не абстрактная ценность, а материальный актив. Репутация компании, создаваемая годами, может быть безвозвратно подорвана одним этическим проступком или коррупционным скандалом, что ведет к катастрофическим финансовым потерям, регуляторным санкциям и полному разрушению доверия со стороны заинтересованных лиц. Наша фирма специализируется на оказании помощи бизнесу в создании устойчивой этической инфраструктуры, выходя за рамки простого соблюдения требований и способствуя формированию подлинной культуры добросовестности. Мы поможем вам в разработке и внедрении надежных</w:t>
      </w:r>
      <w:r>
        <w:rPr>
          <w:rStyle w:val="ng-star-inserted1"/>
          <w:rFonts w:ascii="Helvetica Neue" w:eastAsiaTheme="majorEastAsia" w:hAnsi="Helvetica Neue"/>
          <w:color w:val="1A1C1E"/>
          <w:sz w:val="21"/>
          <w:szCs w:val="21"/>
        </w:rPr>
        <w:t> </w:t>
      </w:r>
      <w:r w:rsidRPr="008E066B">
        <w:rPr>
          <w:rStyle w:val="ng-star-inserted1"/>
          <w:rFonts w:ascii="Helvetica Neue" w:eastAsiaTheme="majorEastAsia" w:hAnsi="Helvetica Neue"/>
          <w:b/>
          <w:bCs/>
          <w:color w:val="1A1C1E"/>
          <w:sz w:val="21"/>
          <w:szCs w:val="21"/>
          <w:lang w:val="ru-RU"/>
        </w:rPr>
        <w:t>программ по этике и противодействию коррупции</w:t>
      </w:r>
      <w:r w:rsidRPr="008E066B">
        <w:rPr>
          <w:rStyle w:val="ng-star-inserted1"/>
          <w:rFonts w:ascii="Helvetica Neue" w:eastAsiaTheme="majorEastAsia" w:hAnsi="Helvetica Neue"/>
          <w:color w:val="1A1C1E"/>
          <w:sz w:val="21"/>
          <w:szCs w:val="21"/>
          <w:lang w:val="ru-RU"/>
        </w:rPr>
        <w:t>, которые не только защитят вашу компанию от юридических рисков согласно законодательству Грузии, но и превратят вашу безупречную репутацию в мощное конкурентное преимущество.</w:t>
      </w:r>
    </w:p>
    <w:p w:rsidR="008E066B" w:rsidRPr="008E066B" w:rsidRDefault="008E066B" w:rsidP="008E066B">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8E066B">
        <w:rPr>
          <w:rStyle w:val="ng-star-inserted1"/>
          <w:rFonts w:ascii="Helvetica Neue" w:eastAsiaTheme="majorEastAsia" w:hAnsi="Helvetica Neue"/>
          <w:color w:val="1A1C1E"/>
          <w:sz w:val="21"/>
          <w:szCs w:val="21"/>
          <w:lang w:val="ru-RU"/>
        </w:rPr>
        <w:t>Наш подход начинается с проактивного</w:t>
      </w:r>
      <w:r>
        <w:rPr>
          <w:rStyle w:val="ng-star-inserted1"/>
          <w:rFonts w:ascii="Helvetica Neue" w:eastAsiaTheme="majorEastAsia" w:hAnsi="Helvetica Neue"/>
          <w:color w:val="1A1C1E"/>
          <w:sz w:val="21"/>
          <w:szCs w:val="21"/>
        </w:rPr>
        <w:t> </w:t>
      </w:r>
      <w:r w:rsidRPr="008E066B">
        <w:rPr>
          <w:rStyle w:val="ng-star-inserted1"/>
          <w:rFonts w:ascii="Helvetica Neue" w:eastAsiaTheme="majorEastAsia" w:hAnsi="Helvetica Neue"/>
          <w:b/>
          <w:bCs/>
          <w:color w:val="1A1C1E"/>
          <w:sz w:val="21"/>
          <w:szCs w:val="21"/>
          <w:lang w:val="ru-RU"/>
        </w:rPr>
        <w:t>создания и обеспечения соблюдения индивидуально разработанных политик по этике</w:t>
      </w:r>
      <w:r w:rsidRPr="008E066B">
        <w:rPr>
          <w:rStyle w:val="ng-star-inserted1"/>
          <w:rFonts w:ascii="Helvetica Neue" w:eastAsiaTheme="majorEastAsia" w:hAnsi="Helvetica Neue"/>
          <w:color w:val="1A1C1E"/>
          <w:sz w:val="21"/>
          <w:szCs w:val="21"/>
          <w:lang w:val="ru-RU"/>
        </w:rPr>
        <w:t>. Стандартного кодекса поведения недостаточно. Мы работаем с вашим руководством над составлением четких, практичных и всеобъемлющих политик, которые затрагивают реальные дилеммы, с которыми сталкиваются ваши сотрудники, и охватывают такие критически важные области, как конфликт интересов, подарки и представительские расходы, инсайдерская торговля и конфиденциальность данных. Что особенно важно, мы консультируем по механизмам обеспечения их соблюдения, включая обучение сотрудников и коммуникационные стратегии, которые гарантируют, что эти политики являются живыми документами, а не забытыми файлами. Это позволяет внедрить этичное принятие решений в повседневную деятельность и привести поведение в соответствие с фидуциарной</w:t>
      </w:r>
      <w:r>
        <w:rPr>
          <w:rStyle w:val="ng-star-inserted1"/>
          <w:rFonts w:ascii="Helvetica Neue" w:eastAsiaTheme="majorEastAsia" w:hAnsi="Helvetica Neue"/>
          <w:color w:val="1A1C1E"/>
          <w:sz w:val="21"/>
          <w:szCs w:val="21"/>
        </w:rPr>
        <w:t> </w:t>
      </w:r>
      <w:r w:rsidRPr="008E066B">
        <w:rPr>
          <w:rStyle w:val="ng-star-inserted1"/>
          <w:rFonts w:ascii="Helvetica Neue" w:eastAsiaTheme="majorEastAsia" w:hAnsi="Helvetica Neue"/>
          <w:b/>
          <w:bCs/>
          <w:color w:val="1A1C1E"/>
          <w:sz w:val="21"/>
          <w:szCs w:val="21"/>
          <w:lang w:val="ru-RU"/>
        </w:rPr>
        <w:t>обязанностью лояльности</w:t>
      </w:r>
      <w:r>
        <w:rPr>
          <w:rStyle w:val="ng-star-inserted1"/>
          <w:rFonts w:ascii="Helvetica Neue" w:eastAsiaTheme="majorEastAsia" w:hAnsi="Helvetica Neue"/>
          <w:color w:val="1A1C1E"/>
          <w:sz w:val="21"/>
          <w:szCs w:val="21"/>
        </w:rPr>
        <w:t> </w:t>
      </w:r>
      <w:r w:rsidRPr="008E066B">
        <w:rPr>
          <w:rStyle w:val="ng-star-inserted1"/>
          <w:rFonts w:ascii="Helvetica Neue" w:eastAsiaTheme="majorEastAsia" w:hAnsi="Helvetica Neue"/>
          <w:color w:val="1A1C1E"/>
          <w:sz w:val="21"/>
          <w:szCs w:val="21"/>
          <w:lang w:val="ru-RU"/>
        </w:rPr>
        <w:t>директора, определенной в</w:t>
      </w:r>
      <w:r>
        <w:rPr>
          <w:rStyle w:val="ng-star-inserted1"/>
          <w:rFonts w:ascii="Helvetica Neue" w:eastAsiaTheme="majorEastAsia" w:hAnsi="Helvetica Neue"/>
          <w:color w:val="1A1C1E"/>
          <w:sz w:val="21"/>
          <w:szCs w:val="21"/>
        </w:rPr>
        <w:t> </w:t>
      </w:r>
      <w:r w:rsidRPr="008E066B">
        <w:rPr>
          <w:rStyle w:val="ng-star-inserted1"/>
          <w:rFonts w:ascii="Helvetica Neue" w:eastAsiaTheme="majorEastAsia" w:hAnsi="Helvetica Neue"/>
          <w:b/>
          <w:bCs/>
          <w:color w:val="1A1C1E"/>
          <w:sz w:val="21"/>
          <w:szCs w:val="21"/>
          <w:lang w:val="ru-RU"/>
        </w:rPr>
        <w:t>Законе «О предпринимателях»</w:t>
      </w:r>
      <w:r w:rsidRPr="008E066B">
        <w:rPr>
          <w:rStyle w:val="ng-star-inserted1"/>
          <w:rFonts w:ascii="Helvetica Neue" w:eastAsiaTheme="majorEastAsia" w:hAnsi="Helvetica Neue"/>
          <w:color w:val="1A1C1E"/>
          <w:sz w:val="21"/>
          <w:szCs w:val="21"/>
          <w:lang w:val="ru-RU"/>
        </w:rPr>
        <w:t>.</w:t>
      </w:r>
    </w:p>
    <w:p w:rsidR="008E066B" w:rsidRPr="008E066B" w:rsidRDefault="008E066B" w:rsidP="008E066B">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8E066B">
        <w:rPr>
          <w:rStyle w:val="ng-star-inserted1"/>
          <w:rFonts w:ascii="Helvetica Neue" w:eastAsiaTheme="majorEastAsia" w:hAnsi="Helvetica Neue"/>
          <w:color w:val="1A1C1E"/>
          <w:sz w:val="21"/>
          <w:szCs w:val="21"/>
          <w:lang w:val="ru-RU"/>
        </w:rPr>
        <w:lastRenderedPageBreak/>
        <w:t>Кроме того, мы оказываем важнейшую помощь в обеспечении строгого</w:t>
      </w:r>
      <w:r>
        <w:rPr>
          <w:rStyle w:val="ng-star-inserted1"/>
          <w:rFonts w:ascii="Helvetica Neue" w:eastAsiaTheme="majorEastAsia" w:hAnsi="Helvetica Neue"/>
          <w:color w:val="1A1C1E"/>
          <w:sz w:val="21"/>
          <w:szCs w:val="21"/>
        </w:rPr>
        <w:t> </w:t>
      </w:r>
      <w:r w:rsidRPr="008E066B">
        <w:rPr>
          <w:rStyle w:val="ng-star-inserted1"/>
          <w:rFonts w:ascii="Helvetica Neue" w:eastAsiaTheme="majorEastAsia" w:hAnsi="Helvetica Neue"/>
          <w:b/>
          <w:bCs/>
          <w:color w:val="1A1C1E"/>
          <w:sz w:val="21"/>
          <w:szCs w:val="21"/>
          <w:lang w:val="ru-RU"/>
        </w:rPr>
        <w:t>соблюдения антикоррупционного законодательства</w:t>
      </w:r>
      <w:r w:rsidRPr="008E066B">
        <w:rPr>
          <w:rStyle w:val="ng-star-inserted1"/>
          <w:rFonts w:ascii="Helvetica Neue" w:eastAsiaTheme="majorEastAsia" w:hAnsi="Helvetica Neue"/>
          <w:color w:val="1A1C1E"/>
          <w:sz w:val="21"/>
          <w:szCs w:val="21"/>
          <w:lang w:val="ru-RU"/>
        </w:rPr>
        <w:t>, что является обязательным требованием для любого серьезного бизнеса. Наши консультации твердо основаны на законодательстве Грузии, в частности на</w:t>
      </w:r>
      <w:r>
        <w:rPr>
          <w:rStyle w:val="ng-star-inserted1"/>
          <w:rFonts w:ascii="Helvetica Neue" w:eastAsiaTheme="majorEastAsia" w:hAnsi="Helvetica Neue"/>
          <w:color w:val="1A1C1E"/>
          <w:sz w:val="21"/>
          <w:szCs w:val="21"/>
        </w:rPr>
        <w:t> </w:t>
      </w:r>
      <w:r w:rsidRPr="008E066B">
        <w:rPr>
          <w:rStyle w:val="ng-star-inserted1"/>
          <w:rFonts w:ascii="Helvetica Neue" w:eastAsiaTheme="majorEastAsia" w:hAnsi="Helvetica Neue"/>
          <w:b/>
          <w:bCs/>
          <w:color w:val="1A1C1E"/>
          <w:sz w:val="21"/>
          <w:szCs w:val="21"/>
          <w:lang w:val="ru-RU"/>
        </w:rPr>
        <w:t>Законе «О содействии пресечению легализации незаконных доходов» (Противодействие отмыванию денег)</w:t>
      </w:r>
      <w:r w:rsidRPr="008E066B">
        <w:rPr>
          <w:rStyle w:val="ng-star-inserted1"/>
          <w:rFonts w:ascii="Helvetica Neue" w:eastAsiaTheme="majorEastAsia" w:hAnsi="Helvetica Neue"/>
          <w:color w:val="1A1C1E"/>
          <w:sz w:val="21"/>
          <w:szCs w:val="21"/>
          <w:lang w:val="ru-RU"/>
        </w:rPr>
        <w:t>, который налагает на бизнес значительные обязательства. Для компаний с международными связями мы также обеспечиваем соответствие мировым стандартам, таким как Закон США о коррупции за рубежом (</w:t>
      </w:r>
      <w:r>
        <w:rPr>
          <w:rStyle w:val="ng-star-inserted1"/>
          <w:rFonts w:ascii="Helvetica Neue" w:eastAsiaTheme="majorEastAsia" w:hAnsi="Helvetica Neue"/>
          <w:color w:val="1A1C1E"/>
          <w:sz w:val="21"/>
          <w:szCs w:val="21"/>
        </w:rPr>
        <w:t>FCPA</w:t>
      </w:r>
      <w:r w:rsidRPr="008E066B">
        <w:rPr>
          <w:rStyle w:val="ng-star-inserted1"/>
          <w:rFonts w:ascii="Helvetica Neue" w:eastAsiaTheme="majorEastAsia" w:hAnsi="Helvetica Neue"/>
          <w:color w:val="1A1C1E"/>
          <w:sz w:val="21"/>
          <w:szCs w:val="21"/>
          <w:lang w:val="ru-RU"/>
        </w:rPr>
        <w:t>) и Закон Великобритании о взяточничестве. Мы помогаем вам внедрять практические меры, включая комплексную проверку третьих лиц, оценку рисков и создание безопасных каналов для сообщений (информирования о нарушениях), чтобы защитить ваш бизнес от коррупционных практик.</w:t>
      </w:r>
    </w:p>
    <w:p w:rsidR="008E066B" w:rsidRPr="008E066B" w:rsidRDefault="008E066B" w:rsidP="008E066B">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8E066B">
        <w:rPr>
          <w:rStyle w:val="ng-star-inserted1"/>
          <w:rFonts w:ascii="Helvetica Neue" w:eastAsiaTheme="majorEastAsia" w:hAnsi="Helvetica Neue"/>
          <w:color w:val="1A1C1E"/>
          <w:sz w:val="21"/>
          <w:szCs w:val="21"/>
          <w:lang w:val="ru-RU"/>
        </w:rPr>
        <w:t>В случае возникновения потенциальной проблемы наша фирма готова</w:t>
      </w:r>
      <w:r>
        <w:rPr>
          <w:rStyle w:val="ng-star-inserted1"/>
          <w:rFonts w:ascii="Helvetica Neue" w:eastAsiaTheme="majorEastAsia" w:hAnsi="Helvetica Neue"/>
          <w:color w:val="1A1C1E"/>
          <w:sz w:val="21"/>
          <w:szCs w:val="21"/>
        </w:rPr>
        <w:t> </w:t>
      </w:r>
      <w:r w:rsidRPr="008E066B">
        <w:rPr>
          <w:rStyle w:val="ng-star-inserted1"/>
          <w:rFonts w:ascii="Helvetica Neue" w:eastAsiaTheme="majorEastAsia" w:hAnsi="Helvetica Neue"/>
          <w:b/>
          <w:bCs/>
          <w:color w:val="1A1C1E"/>
          <w:sz w:val="21"/>
          <w:szCs w:val="21"/>
          <w:lang w:val="ru-RU"/>
        </w:rPr>
        <w:t>проводить строго конфиденциальные внутренние аудиты и расследования предполагаемых этических нарушений</w:t>
      </w:r>
      <w:r w:rsidRPr="008E066B">
        <w:rPr>
          <w:rStyle w:val="ng-star-inserted1"/>
          <w:rFonts w:ascii="Helvetica Neue" w:eastAsiaTheme="majorEastAsia" w:hAnsi="Helvetica Neue"/>
          <w:color w:val="1A1C1E"/>
          <w:sz w:val="21"/>
          <w:szCs w:val="21"/>
          <w:lang w:val="ru-RU"/>
        </w:rPr>
        <w:t>. Действуя с осмотрительностью и объективностью, мы тщательно расследуем заявления о неправомерных действиях, сохраняя адвокатскую тайну и создавая четкую, юридически обоснованную документацию. Этот процесс позволяет вашей компании решать проблемы внутри и решительно, минимизировать ущерб и демонстрировать регуляторам, что у вас есть серьезная и эффективная система самоконтроля. Эта возможность является последним, важнейшим элементом комплексной программы, которая защищает ваше руководство, обеспечивает безопасность ваших инвестиций и укрепляет вашу репутацию надежного участника рынка.</w:t>
      </w:r>
    </w:p>
    <w:p w:rsidR="008E066B" w:rsidRPr="008E066B" w:rsidRDefault="008E066B" w:rsidP="008E066B">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8E066B">
        <w:rPr>
          <w:rStyle w:val="ng-star-inserted1"/>
          <w:rFonts w:ascii="Helvetica Neue" w:eastAsiaTheme="majorEastAsia" w:hAnsi="Helvetica Neue"/>
          <w:color w:val="1A1C1E"/>
          <w:sz w:val="21"/>
          <w:szCs w:val="21"/>
          <w:lang w:val="ru-RU"/>
        </w:rPr>
        <w:t>Чтобы внедрить культуру добросовестности и защитить ваш бизнес от серьезных рисков, связанных с этическими и коррупционными нарушениями, свяжитесь с нашей командой для разработки комплексной программы.</w:t>
      </w:r>
    </w:p>
    <w:p w:rsidR="00673550" w:rsidRPr="008E066B" w:rsidRDefault="00673550" w:rsidP="008E066B">
      <w:pPr>
        <w:pStyle w:val="Heading1"/>
        <w:jc w:val="both"/>
        <w:rPr>
          <w:lang w:val="ru-RU"/>
        </w:rPr>
      </w:pPr>
    </w:p>
    <w:p w:rsidR="00715EF3" w:rsidRDefault="00080B90" w:rsidP="008E066B">
      <w:pPr>
        <w:jc w:val="both"/>
        <w:rPr>
          <w:lang w:val="ru-RU"/>
        </w:rPr>
      </w:pPr>
    </w:p>
    <w:p w:rsidR="00080B90" w:rsidRDefault="00080B90" w:rsidP="008E066B">
      <w:pPr>
        <w:jc w:val="both"/>
        <w:rPr>
          <w:lang w:val="ru-RU"/>
        </w:rPr>
      </w:pPr>
    </w:p>
    <w:p w:rsidR="00080B90" w:rsidRDefault="00080B90" w:rsidP="00080B90">
      <w:pPr>
        <w:pStyle w:val="Heading3"/>
      </w:pPr>
      <w:r>
        <w:t>ნაწილი 1: ვებსაიტის კონტენტ</w:t>
      </w:r>
      <w:r>
        <w:rPr>
          <w:rFonts w:ascii="Sylfaen" w:hAnsi="Sylfaen" w:cs="Sylfaen"/>
        </w:rPr>
        <w:t>ი</w:t>
      </w:r>
    </w:p>
    <w:p w:rsidR="00080B90" w:rsidRDefault="00080B90" w:rsidP="00080B90">
      <w:r>
        <w:pict>
          <v:rect id="_x0000_i1025" style="width:0;height:1.5pt" o:hralign="center" o:hrstd="t" o:hr="t" fillcolor="#a0a0a0" stroked="f"/>
        </w:pict>
      </w:r>
    </w:p>
    <w:p w:rsidR="00080B90" w:rsidRDefault="00080B90" w:rsidP="00080B90">
      <w:r>
        <w:rPr>
          <w:b/>
          <w:bCs/>
        </w:rPr>
        <w:t>Georgian (ქართული)</w:t>
      </w:r>
    </w:p>
    <w:p w:rsidR="00080B90" w:rsidRDefault="00080B90" w:rsidP="00080B90">
      <w:r>
        <w:rPr>
          <w:b/>
          <w:bCs/>
        </w:rPr>
        <w:t>Title:</w:t>
      </w:r>
      <w:r>
        <w:br/>
        <w:t>ეთიკა და კეთილსინდისიერება: თქვენი რეპუტაცია, როგორც სტრატეგიული აქტივ</w:t>
      </w:r>
      <w:r>
        <w:rPr>
          <w:rFonts w:ascii="Sylfaen" w:hAnsi="Sylfaen" w:cs="Sylfaen"/>
        </w:rPr>
        <w:t>ი</w:t>
      </w:r>
    </w:p>
    <w:p w:rsidR="00080B90" w:rsidRDefault="00080B90" w:rsidP="00080B90">
      <w:r>
        <w:rPr>
          <w:b/>
          <w:bCs/>
        </w:rPr>
        <w:t>Short Description:</w:t>
      </w:r>
      <w:r>
        <w:br/>
        <w:t>რეპუტაცია წლობით შენდება და ერთი შეცდომით ინგრევა. Legal Sandbox Georgia გეხმარებათ, შექმნათ მყარი ეთიკური და ანტიკორუფციული პროგრამები, რომლებიც კანონთან შესაბამისობასთან ერთად, თქვენს კეთილსინდისიერებას მძლავრ კონკურენტულ უპირატესობად აქცევს.</w:t>
      </w:r>
    </w:p>
    <w:p w:rsidR="00080B90" w:rsidRDefault="00080B90" w:rsidP="00080B90">
      <w:r>
        <w:rPr>
          <w:b/>
          <w:bCs/>
        </w:rPr>
        <w:t>Full Content:</w:t>
      </w:r>
      <w:r>
        <w:br/>
        <w:t xml:space="preserve">უპრეცედენტო გამჭვირვალობის ეპოქაში, კორპორაციული კეთილსინდისიერება აღარ არის </w:t>
      </w:r>
      <w:r>
        <w:lastRenderedPageBreak/>
        <w:t>აბსტრაქტული ღირებულება, არამედ მყარი ბიზნეს აქტივია. კომპანიის რეპუტაცია შეიძლება გამოუსწორებლად დაზიანდეს ერთი ეთიკური გადაცდომის ან კორუფციული სკანდალის გამო, რასაც მოჰყვება ფინანსური ზარალი, მარეგულირებელი სანქციები და დაინტერესებულ მხარეთა ნდობის დაკარგვა. ჩვენი ფირმა ეხმარება ბიზნესს, შექმნას მედეგი ეთიკური ინფრასტრუქტურა, რომელიც სცდება უბრალო კანონთან შესაბამისობას და ნერგავს კეთილსინდისიერების ნამდვილ კულტურას. ჩვენ გაგიძღვებით ისეთი პროგრამების შემუშავებაში, რომლებიც დაგიცავთ სამართლებრივი პასუხისმგებლობისგან და თქვენს რეპუტაციას სტრატეგიულ უპირატესობად აქცევს.</w:t>
      </w:r>
    </w:p>
    <w:p w:rsidR="00080B90" w:rsidRDefault="00080B90" w:rsidP="00080B90">
      <w:r>
        <w:t>ჩვენი მიდგომა იწყება ინდივიდუალურად მორგებული ეთიკის პოლიტიკის შემუშავებით. ზოგადი ქცევის კოდექსი არ არის საკმარისი. ჩვენ ვქმნით მკაფიო და პრაქტიკულ პოლიტიკას, რომელიც ფარავს ისეთ კრიტიკულ სფეროებს, როგორიცაა ინტერესთა კონფლიქტი, საჩუქრები და სტუმართმოყვარეობა, და მონაცემთა კონფიდენციალურობა. რაც მთავარია, ჩვენ გეხმარებით აღსრულების მექანიზმების, მათ შორის თანამშრომელთა ტრენინგისა და საკომუნიკაციო სტრატეგიების დანერგვაში, რათა ეს პოლიტიკა იყოს ცოცხალი დოკუმენტი და ეთიკური გადაწყვეტილების მიღება გახდეს თქვენი ყოველდღიური საქმიანობის ნაწილი.</w:t>
      </w:r>
    </w:p>
    <w:p w:rsidR="00080B90" w:rsidRDefault="00080B90" w:rsidP="00080B90">
      <w:r>
        <w:t>ჩვენ გთავაზობთ კრიტიკულ დახმარებას ანტიკორუფციულ კანონმდებლობასთან, კერძოდ, „უკანონო შემოსავლის ლეგალიზაციის აღკვეთის ხელშეწყობის შესახებ“ საქართველოს კანონთან (AML) მკაცრი შესაბამისობის უზრუნველყოფაში. საერთაშორისო კავშირების მქონე კომპანიებისთვის, ჩვენ ასევე უზრუნველვყოფთ შესაბამისობას გლობალურ სტანდარტებთან, როგორიცაა აშშ-ის საგარეო კორუფციული პრაქტიკის აქტი (FCPA). ჩვენ გეხმარებით ისეთი პრაქტიკული ზომების დანერგვაში, როგორიცაა მესამე პირების სათანადო შესწავლა, რისკების შეფასება და უსაფრთხო შეტყობინების (მამხილებლის) არხების შექმნა. პრობლემის წარმოშობის შემთხვევაში, ჩვენს ფირმას აქვს შესაძლებლობა, ჩაატაროს სრულიად კონფიდენციალური შიდა გამოძიება, რაც საშუალებას გაძლევთ, შიდა დონეზე მოაგვაროთ საკითხები და მარეგულირებლებს დაუმტკიცოთ, რომ გაქვთ თვითრეგულირების ეფექტიანი სისტემა.</w:t>
      </w:r>
    </w:p>
    <w:p w:rsidR="00080B90" w:rsidRDefault="00080B90" w:rsidP="00080B90">
      <w:r>
        <w:pict>
          <v:rect id="_x0000_i1026" style="width:0;height:1.5pt" o:hralign="center" o:hrstd="t" o:hr="t" fillcolor="#a0a0a0" stroked="f"/>
        </w:pict>
      </w:r>
    </w:p>
    <w:p w:rsidR="00080B90" w:rsidRDefault="00080B90" w:rsidP="00080B90">
      <w:r>
        <w:rPr>
          <w:b/>
          <w:bCs/>
        </w:rPr>
        <w:t>English</w:t>
      </w:r>
    </w:p>
    <w:p w:rsidR="00080B90" w:rsidRDefault="00080B90" w:rsidP="00080B90">
      <w:r>
        <w:rPr>
          <w:b/>
          <w:bCs/>
        </w:rPr>
        <w:t>Title:</w:t>
      </w:r>
      <w:r>
        <w:br/>
        <w:t>Ethics &amp; Integrity: Turning Your Corporate Reputation into a Strategic Asset</w:t>
      </w:r>
    </w:p>
    <w:p w:rsidR="00080B90" w:rsidRDefault="00080B90" w:rsidP="00080B90">
      <w:r>
        <w:rPr>
          <w:b/>
          <w:bCs/>
        </w:rPr>
        <w:t>Short Description:</w:t>
      </w:r>
      <w:r>
        <w:br/>
        <w:t>Reputation is built over years and lost in a moment. Legal Sandbox Georgia helps you architect robust ethics and anti-corruption programs that go beyond compliance, transforming your corporate integrity into a powerful competitive advantage in the market.</w:t>
      </w:r>
    </w:p>
    <w:p w:rsidR="00080B90" w:rsidRDefault="00080B90" w:rsidP="00080B90">
      <w:r>
        <w:rPr>
          <w:b/>
          <w:bCs/>
        </w:rPr>
        <w:t>Full Content:</w:t>
      </w:r>
      <w:r>
        <w:br/>
        <w:t xml:space="preserve">In an era of unprecedented transparency, corporate integrity is no longer a soft value but a hard asset. A company’s reputation can be irrevocably damaged by a single ethical lapse or corruption scandal, leading to catastrophic financial losses, regulatory sanctions, and a complete erosion of stakeholder trust. Our firm helps businesses build a resilient ethical infrastructure that moves beyond mere compliance to foster a genuine culture of integrity. We guide you in developing robust programs that </w:t>
      </w:r>
      <w:r>
        <w:lastRenderedPageBreak/>
        <w:t>not only protect your company from legal jeopardy under Georgian law but also turn your unimpeachable reputation into a strategic advantage.</w:t>
      </w:r>
    </w:p>
    <w:p w:rsidR="00080B90" w:rsidRDefault="00080B90" w:rsidP="00080B90">
      <w:r>
        <w:t>Our approach begins with creating bespoke ethics policies. A generic code of conduct is insufficient. We draft clear, practical policies covering critical areas like conflicts of interest, gifts and hospitality, and data privacy. Crucially, we advise on enforcement mechanisms, including employee training and communication strategies, to ensure these policies are living documents, not forgotten files. This embeds ethical decision-making into the fabric of your daily operations.</w:t>
      </w:r>
    </w:p>
    <w:p w:rsidR="00080B90" w:rsidRDefault="00080B90" w:rsidP="00080B90">
      <w:r>
        <w:t>We provide critical assistance with ensuring strict compliance with anti-corruption laws, particularly Georgia’s Law on Facilitation of Prevention of Illicit Income Legalization (AML). For companies with international ties, we also ensure alignment with global standards like the U.S. Foreign Corrupt Practices Act (FCPA) and the UK Bribery Act. We help you implement practical measures such as third-party due diligence, risk assessments, and secure whistleblower channels. Should an issue arise, our firm is equipped to conduct highly confidential internal investigations, allowing your company to address problems internally, mitigate damage, and demonstrate to regulators that you have an effective system for self-policing.</w:t>
      </w:r>
    </w:p>
    <w:p w:rsidR="00080B90" w:rsidRDefault="00080B90" w:rsidP="00080B90">
      <w:r>
        <w:pict>
          <v:rect id="_x0000_i1027" style="width:0;height:1.5pt" o:hralign="center" o:hrstd="t" o:hr="t" fillcolor="#a0a0a0" stroked="f"/>
        </w:pict>
      </w:r>
    </w:p>
    <w:p w:rsidR="00080B90" w:rsidRDefault="00080B90" w:rsidP="00080B90">
      <w:r>
        <w:rPr>
          <w:b/>
          <w:bCs/>
        </w:rPr>
        <w:t>Russian (Русский)</w:t>
      </w:r>
    </w:p>
    <w:p w:rsidR="00080B90" w:rsidRDefault="00080B90" w:rsidP="00080B90">
      <w:r>
        <w:rPr>
          <w:b/>
          <w:bCs/>
        </w:rPr>
        <w:t>Title:</w:t>
      </w:r>
      <w:r>
        <w:br/>
        <w:t>Этика и добросовестность: Превращение вашей репутации в стратегический актив</w:t>
      </w:r>
    </w:p>
    <w:p w:rsidR="00080B90" w:rsidRDefault="00080B90" w:rsidP="00080B90">
      <w:r>
        <w:rPr>
          <w:b/>
          <w:bCs/>
        </w:rPr>
        <w:t>Short Description:</w:t>
      </w:r>
      <w:r>
        <w:br/>
        <w:t>Репутация создается годами, а рушится в один миг. Legal Sandbox Georgia помогает вам разработать надежные этические и антикоррупционные программы, которые выходят за рамки простого комплаенса, превращая добросовестность вашей компании в мощное конкурентное преимущество.</w:t>
      </w:r>
    </w:p>
    <w:p w:rsidR="00080B90" w:rsidRDefault="00080B90" w:rsidP="00080B90">
      <w:r>
        <w:rPr>
          <w:b/>
          <w:bCs/>
        </w:rPr>
        <w:t>Full Content:</w:t>
      </w:r>
      <w:r>
        <w:br/>
        <w:t>В эпоху беспрецедентной прозрачности корпоративная добросовестность — это уже не абстрактная ценность, а материальный актив. Репутация компании может быть безвозвратно подорвана одним этическим проступком или коррупционным скандалом, что ведет к катастрофическим финансовым потерям и потере доверия. Наша фирма помогает бизнесу в создании устойчивой этической инфраструктуры, которая выходит за рамки простого соблюдения требований и способствует формированию подлинной культуры добросовестности. Мы поможем вам в разработке программ, которые не только защитят вашу компанию от юридических рисков, но и превратят вашу репутацию в стратегическое преимущество.</w:t>
      </w:r>
    </w:p>
    <w:p w:rsidR="00080B90" w:rsidRDefault="00080B90" w:rsidP="00080B90">
      <w:r>
        <w:t>Наш подход начинается с создания индивидуально разработанных политик по этике. Стандартного кодекса поведения недостаточно. Мы разрабатываем четкие, практичные политики, охватывающие такие критически важные области, как конфликт интересов, подарки и представительские расходы, и конфиденциальность данных. Что особенно важно, мы консультируем по механизмам их внедрения, включая обучение сотрудников, чтобы этичное принятие решений стало частью вашей повседневной деятельности.</w:t>
      </w:r>
    </w:p>
    <w:p w:rsidR="00080B90" w:rsidRDefault="00080B90" w:rsidP="00080B90">
      <w:r>
        <w:lastRenderedPageBreak/>
        <w:t>Мы оказываем важнейшую помощь в обеспечении строгого соблюдения антикоррупционного законодательства, в частности Закона Грузии «О содействии пресечению легализации незаконных доходов» (ПОД/ФТ). Для компаний с международными связями мы также обеспечиваем соответствие мировым стандартам, таким как FCPA США. Мы помогаем внедрять практические меры, включая проверку третьих лиц, оценку рисков и создание каналов для информирования о нарушениях (whistleblowing). В случае возникновения проблемы наша фирма готова проводить строго конфиденциальные внутренние расследования, что позволяет вашей компании решать проблемы на внутреннем уровне, минимизировать ущерб и демонстрировать регуляторам наличие эффективной системы самоконтроля.</w:t>
      </w:r>
    </w:p>
    <w:p w:rsidR="00080B90" w:rsidRDefault="00080B90" w:rsidP="00080B90">
      <w:r>
        <w:pict>
          <v:rect id="_x0000_i1028" style="width:0;height:1.5pt" o:hralign="center" o:hrstd="t" o:hr="t" fillcolor="#a0a0a0" stroked="f"/>
        </w:pict>
      </w:r>
    </w:p>
    <w:p w:rsidR="00080B90" w:rsidRDefault="00080B90" w:rsidP="00080B90">
      <w:pPr>
        <w:pStyle w:val="Heading3"/>
      </w:pPr>
      <w:r>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9"/>
        <w:gridCol w:w="2165"/>
        <w:gridCol w:w="5806"/>
      </w:tblGrid>
      <w:tr w:rsidR="00080B90" w:rsidTr="00080B90">
        <w:trPr>
          <w:tblCellSpacing w:w="15" w:type="dxa"/>
        </w:trPr>
        <w:tc>
          <w:tcPr>
            <w:tcW w:w="0" w:type="auto"/>
            <w:vAlign w:val="center"/>
            <w:hideMark/>
          </w:tcPr>
          <w:p w:rsidR="00080B90" w:rsidRDefault="00080B90">
            <w:r>
              <w:t>Language</w:t>
            </w:r>
          </w:p>
        </w:tc>
        <w:tc>
          <w:tcPr>
            <w:tcW w:w="0" w:type="auto"/>
            <w:vAlign w:val="center"/>
            <w:hideMark/>
          </w:tcPr>
          <w:p w:rsidR="00080B90" w:rsidRDefault="00080B90">
            <w:r>
              <w:t>Category</w:t>
            </w:r>
          </w:p>
        </w:tc>
        <w:tc>
          <w:tcPr>
            <w:tcW w:w="0" w:type="auto"/>
            <w:vAlign w:val="center"/>
            <w:hideMark/>
          </w:tcPr>
          <w:p w:rsidR="00080B90" w:rsidRDefault="00080B90">
            <w:r>
              <w:t>Value</w:t>
            </w:r>
          </w:p>
        </w:tc>
      </w:tr>
      <w:tr w:rsidR="00080B90" w:rsidTr="00080B90">
        <w:trPr>
          <w:tblCellSpacing w:w="15" w:type="dxa"/>
        </w:trPr>
        <w:tc>
          <w:tcPr>
            <w:tcW w:w="0" w:type="auto"/>
            <w:vAlign w:val="center"/>
            <w:hideMark/>
          </w:tcPr>
          <w:p w:rsidR="00080B90" w:rsidRDefault="00080B90">
            <w:r>
              <w:rPr>
                <w:b/>
                <w:bCs/>
              </w:rPr>
              <w:t>Georgian (</w:t>
            </w:r>
            <w:r>
              <w:rPr>
                <w:rFonts w:ascii="Sylfaen" w:hAnsi="Sylfaen" w:cs="Sylfaen"/>
                <w:b/>
                <w:bCs/>
              </w:rPr>
              <w:t>ქართული</w:t>
            </w:r>
            <w:r>
              <w:rPr>
                <w:b/>
                <w:bCs/>
              </w:rPr>
              <w:t>)</w:t>
            </w:r>
          </w:p>
        </w:tc>
        <w:tc>
          <w:tcPr>
            <w:tcW w:w="0" w:type="auto"/>
            <w:vAlign w:val="center"/>
            <w:hideMark/>
          </w:tcPr>
          <w:p w:rsidR="00080B90" w:rsidRDefault="00080B90">
            <w:r>
              <w:rPr>
                <w:b/>
                <w:bCs/>
              </w:rPr>
              <w:t>MetaKeywords</w:t>
            </w:r>
          </w:p>
        </w:tc>
        <w:tc>
          <w:tcPr>
            <w:tcW w:w="0" w:type="auto"/>
            <w:vAlign w:val="center"/>
            <w:hideMark/>
          </w:tcPr>
          <w:p w:rsidR="00080B90" w:rsidRDefault="00080B90">
            <w:r>
              <w:rPr>
                <w:rFonts w:ascii="Sylfaen" w:hAnsi="Sylfaen" w:cs="Sylfaen"/>
              </w:rPr>
              <w:t>ეთიკის</w:t>
            </w:r>
            <w:r>
              <w:t xml:space="preserve"> </w:t>
            </w:r>
            <w:r>
              <w:rPr>
                <w:rFonts w:ascii="Sylfaen" w:hAnsi="Sylfaen" w:cs="Sylfaen"/>
              </w:rPr>
              <w:t>კოდექსი</w:t>
            </w:r>
            <w:r>
              <w:t xml:space="preserve">, </w:t>
            </w:r>
            <w:r>
              <w:rPr>
                <w:rFonts w:ascii="Sylfaen" w:hAnsi="Sylfaen" w:cs="Sylfaen"/>
              </w:rPr>
              <w:t>ანტიკორუფციული</w:t>
            </w:r>
            <w:r>
              <w:t xml:space="preserve"> </w:t>
            </w:r>
            <w:r>
              <w:rPr>
                <w:rFonts w:ascii="Sylfaen" w:hAnsi="Sylfaen" w:cs="Sylfaen"/>
              </w:rPr>
              <w:t>პროგრამა</w:t>
            </w:r>
            <w:r>
              <w:t xml:space="preserve">, </w:t>
            </w:r>
            <w:r>
              <w:rPr>
                <w:rFonts w:ascii="Sylfaen" w:hAnsi="Sylfaen" w:cs="Sylfaen"/>
              </w:rPr>
              <w:t>კომპლაენსი</w:t>
            </w:r>
            <w:r>
              <w:t xml:space="preserve"> </w:t>
            </w:r>
            <w:r>
              <w:rPr>
                <w:rFonts w:ascii="Sylfaen" w:hAnsi="Sylfaen" w:cs="Sylfaen"/>
              </w:rPr>
              <w:t>საქართველო</w:t>
            </w:r>
            <w:r>
              <w:t xml:space="preserve">, AML/CFT, </w:t>
            </w:r>
            <w:r>
              <w:rPr>
                <w:rFonts w:ascii="Sylfaen" w:hAnsi="Sylfaen" w:cs="Sylfaen"/>
              </w:rPr>
              <w:t>უკანონო</w:t>
            </w:r>
            <w:r>
              <w:t xml:space="preserve"> </w:t>
            </w:r>
            <w:r>
              <w:rPr>
                <w:rFonts w:ascii="Sylfaen" w:hAnsi="Sylfaen" w:cs="Sylfaen"/>
              </w:rPr>
              <w:t>შემოსავლის</w:t>
            </w:r>
            <w:r>
              <w:t xml:space="preserve"> </w:t>
            </w:r>
            <w:r>
              <w:rPr>
                <w:rFonts w:ascii="Sylfaen" w:hAnsi="Sylfaen" w:cs="Sylfaen"/>
              </w:rPr>
              <w:t>ლეგალიზაცია</w:t>
            </w:r>
            <w:r>
              <w:t xml:space="preserve">, </w:t>
            </w:r>
            <w:r>
              <w:rPr>
                <w:rFonts w:ascii="Sylfaen" w:hAnsi="Sylfaen" w:cs="Sylfaen"/>
              </w:rPr>
              <w:t>მამხილებლის</w:t>
            </w:r>
            <w:r>
              <w:t xml:space="preserve"> </w:t>
            </w:r>
            <w:r>
              <w:rPr>
                <w:rFonts w:ascii="Sylfaen" w:hAnsi="Sylfaen" w:cs="Sylfaen"/>
              </w:rPr>
              <w:t>დაცვა</w:t>
            </w:r>
            <w:r>
              <w:t xml:space="preserve">, </w:t>
            </w:r>
            <w:r>
              <w:rPr>
                <w:rFonts w:ascii="Sylfaen" w:hAnsi="Sylfaen" w:cs="Sylfaen"/>
              </w:rPr>
              <w:t>შიდა</w:t>
            </w:r>
            <w:r>
              <w:t xml:space="preserve"> </w:t>
            </w:r>
            <w:r>
              <w:rPr>
                <w:rFonts w:ascii="Sylfaen" w:hAnsi="Sylfaen" w:cs="Sylfaen"/>
              </w:rPr>
              <w:t>გამოძიება</w:t>
            </w:r>
            <w:r>
              <w:t xml:space="preserve">, </w:t>
            </w:r>
            <w:r>
              <w:rPr>
                <w:rFonts w:ascii="Sylfaen" w:hAnsi="Sylfaen" w:cs="Sylfaen"/>
              </w:rPr>
              <w:t>ბიზნეს</w:t>
            </w:r>
            <w:r>
              <w:t xml:space="preserve"> </w:t>
            </w:r>
            <w:r>
              <w:rPr>
                <w:rFonts w:ascii="Sylfaen" w:hAnsi="Sylfaen" w:cs="Sylfaen"/>
              </w:rPr>
              <w:t>ეთიკა</w:t>
            </w:r>
            <w:r>
              <w:t xml:space="preserve"> </w:t>
            </w:r>
            <w:r>
              <w:rPr>
                <w:rFonts w:ascii="Sylfaen" w:hAnsi="Sylfaen" w:cs="Sylfaen"/>
              </w:rPr>
              <w:t>თბილისი</w:t>
            </w:r>
          </w:p>
        </w:tc>
      </w:tr>
      <w:tr w:rsidR="00080B90" w:rsidTr="00080B90">
        <w:trPr>
          <w:tblCellSpacing w:w="15" w:type="dxa"/>
        </w:trPr>
        <w:tc>
          <w:tcPr>
            <w:tcW w:w="0" w:type="auto"/>
            <w:vAlign w:val="center"/>
            <w:hideMark/>
          </w:tcPr>
          <w:p w:rsidR="00080B90" w:rsidRDefault="00080B90"/>
        </w:tc>
        <w:tc>
          <w:tcPr>
            <w:tcW w:w="0" w:type="auto"/>
            <w:vAlign w:val="center"/>
            <w:hideMark/>
          </w:tcPr>
          <w:p w:rsidR="00080B90" w:rsidRDefault="00080B90">
            <w:pPr>
              <w:rPr>
                <w:sz w:val="24"/>
                <w:szCs w:val="24"/>
              </w:rPr>
            </w:pPr>
            <w:r>
              <w:rPr>
                <w:b/>
                <w:bCs/>
              </w:rPr>
              <w:t>MetaDescription</w:t>
            </w:r>
          </w:p>
        </w:tc>
        <w:tc>
          <w:tcPr>
            <w:tcW w:w="0" w:type="auto"/>
            <w:vAlign w:val="center"/>
            <w:hideMark/>
          </w:tcPr>
          <w:p w:rsidR="00080B90" w:rsidRDefault="00080B90">
            <w:r>
              <w:rPr>
                <w:rFonts w:ascii="Sylfaen" w:hAnsi="Sylfaen" w:cs="Sylfaen"/>
              </w:rPr>
              <w:t>შეიმუშავეთ</w:t>
            </w:r>
            <w:r>
              <w:t xml:space="preserve"> </w:t>
            </w:r>
            <w:r>
              <w:rPr>
                <w:rFonts w:ascii="Sylfaen" w:hAnsi="Sylfaen" w:cs="Sylfaen"/>
              </w:rPr>
              <w:t>მყარი</w:t>
            </w:r>
            <w:r>
              <w:t xml:space="preserve"> </w:t>
            </w:r>
            <w:r>
              <w:rPr>
                <w:rFonts w:ascii="Sylfaen" w:hAnsi="Sylfaen" w:cs="Sylfaen"/>
              </w:rPr>
              <w:t>ეთიკისა</w:t>
            </w:r>
            <w:r>
              <w:t xml:space="preserve"> </w:t>
            </w:r>
            <w:r>
              <w:rPr>
                <w:rFonts w:ascii="Sylfaen" w:hAnsi="Sylfaen" w:cs="Sylfaen"/>
              </w:rPr>
              <w:t>და</w:t>
            </w:r>
            <w:r>
              <w:t xml:space="preserve"> </w:t>
            </w:r>
            <w:r>
              <w:rPr>
                <w:rFonts w:ascii="Sylfaen" w:hAnsi="Sylfaen" w:cs="Sylfaen"/>
              </w:rPr>
              <w:t>ანტიკორუფციული</w:t>
            </w:r>
            <w:r>
              <w:t xml:space="preserve"> </w:t>
            </w:r>
            <w:r>
              <w:rPr>
                <w:rFonts w:ascii="Sylfaen" w:hAnsi="Sylfaen" w:cs="Sylfaen"/>
              </w:rPr>
              <w:t>პროგრამა</w:t>
            </w:r>
            <w:r>
              <w:t xml:space="preserve"> Legal Sandbox Georgia-</w:t>
            </w:r>
            <w:r>
              <w:rPr>
                <w:rFonts w:ascii="Sylfaen" w:hAnsi="Sylfaen" w:cs="Sylfaen"/>
              </w:rPr>
              <w:t>სთან</w:t>
            </w:r>
            <w:r>
              <w:t xml:space="preserve"> </w:t>
            </w:r>
            <w:r>
              <w:rPr>
                <w:rFonts w:ascii="Sylfaen" w:hAnsi="Sylfaen" w:cs="Sylfaen"/>
              </w:rPr>
              <w:t>ერთად</w:t>
            </w:r>
            <w:r>
              <w:t xml:space="preserve">. </w:t>
            </w:r>
            <w:r>
              <w:rPr>
                <w:rFonts w:ascii="Sylfaen" w:hAnsi="Sylfaen" w:cs="Sylfaen"/>
              </w:rPr>
              <w:t>დაიცავით</w:t>
            </w:r>
            <w:r>
              <w:t xml:space="preserve"> </w:t>
            </w:r>
            <w:r>
              <w:rPr>
                <w:rFonts w:ascii="Sylfaen" w:hAnsi="Sylfaen" w:cs="Sylfaen"/>
              </w:rPr>
              <w:t>თქვენი</w:t>
            </w:r>
            <w:r>
              <w:t xml:space="preserve"> </w:t>
            </w:r>
            <w:r>
              <w:rPr>
                <w:rFonts w:ascii="Sylfaen" w:hAnsi="Sylfaen" w:cs="Sylfaen"/>
              </w:rPr>
              <w:t>რეპუტაცია</w:t>
            </w:r>
            <w:r>
              <w:t xml:space="preserve"> </w:t>
            </w:r>
            <w:r>
              <w:rPr>
                <w:rFonts w:ascii="Sylfaen" w:hAnsi="Sylfaen" w:cs="Sylfaen"/>
              </w:rPr>
              <w:t>და</w:t>
            </w:r>
            <w:r>
              <w:t xml:space="preserve"> </w:t>
            </w:r>
            <w:r>
              <w:rPr>
                <w:rFonts w:ascii="Sylfaen" w:hAnsi="Sylfaen" w:cs="Sylfaen"/>
              </w:rPr>
              <w:t>უზრუნველყავით</w:t>
            </w:r>
            <w:r>
              <w:t xml:space="preserve"> </w:t>
            </w:r>
            <w:r>
              <w:rPr>
                <w:rFonts w:ascii="Sylfaen" w:hAnsi="Sylfaen" w:cs="Sylfaen"/>
              </w:rPr>
              <w:t>შესაბამისობა</w:t>
            </w:r>
            <w:r>
              <w:t xml:space="preserve"> </w:t>
            </w:r>
            <w:r>
              <w:rPr>
                <w:rFonts w:ascii="Sylfaen" w:hAnsi="Sylfaen" w:cs="Sylfaen"/>
              </w:rPr>
              <w:t>საქართველოსა</w:t>
            </w:r>
            <w:r>
              <w:t xml:space="preserve"> </w:t>
            </w:r>
            <w:r>
              <w:rPr>
                <w:rFonts w:ascii="Sylfaen" w:hAnsi="Sylfaen" w:cs="Sylfaen"/>
              </w:rPr>
              <w:t>და</w:t>
            </w:r>
            <w:r>
              <w:t xml:space="preserve"> </w:t>
            </w:r>
            <w:r>
              <w:rPr>
                <w:rFonts w:ascii="Sylfaen" w:hAnsi="Sylfaen" w:cs="Sylfaen"/>
              </w:rPr>
              <w:t>საერთაშორისო</w:t>
            </w:r>
            <w:r>
              <w:t xml:space="preserve"> </w:t>
            </w:r>
            <w:r>
              <w:rPr>
                <w:rFonts w:ascii="Sylfaen" w:hAnsi="Sylfaen" w:cs="Sylfaen"/>
              </w:rPr>
              <w:t>კანონმდებლობასთან</w:t>
            </w:r>
            <w:r>
              <w:t>.</w:t>
            </w:r>
          </w:p>
        </w:tc>
      </w:tr>
      <w:tr w:rsidR="00080B90" w:rsidTr="00080B90">
        <w:trPr>
          <w:tblCellSpacing w:w="15" w:type="dxa"/>
        </w:trPr>
        <w:tc>
          <w:tcPr>
            <w:tcW w:w="0" w:type="auto"/>
            <w:vAlign w:val="center"/>
            <w:hideMark/>
          </w:tcPr>
          <w:p w:rsidR="00080B90" w:rsidRDefault="00080B90"/>
        </w:tc>
        <w:tc>
          <w:tcPr>
            <w:tcW w:w="0" w:type="auto"/>
            <w:vAlign w:val="center"/>
            <w:hideMark/>
          </w:tcPr>
          <w:p w:rsidR="00080B90" w:rsidRDefault="00080B90">
            <w:pPr>
              <w:rPr>
                <w:sz w:val="24"/>
                <w:szCs w:val="24"/>
              </w:rPr>
            </w:pPr>
            <w:r>
              <w:rPr>
                <w:b/>
                <w:bCs/>
              </w:rPr>
              <w:t>OpenGraphTitle</w:t>
            </w:r>
          </w:p>
        </w:tc>
        <w:tc>
          <w:tcPr>
            <w:tcW w:w="0" w:type="auto"/>
            <w:vAlign w:val="center"/>
            <w:hideMark/>
          </w:tcPr>
          <w:p w:rsidR="00080B90" w:rsidRDefault="00080B90">
            <w:r>
              <w:rPr>
                <w:rFonts w:ascii="Sylfaen" w:hAnsi="Sylfaen" w:cs="Sylfaen"/>
              </w:rPr>
              <w:t>ეთიკისა</w:t>
            </w:r>
            <w:r>
              <w:t xml:space="preserve"> </w:t>
            </w:r>
            <w:r>
              <w:rPr>
                <w:rFonts w:ascii="Sylfaen" w:hAnsi="Sylfaen" w:cs="Sylfaen"/>
              </w:rPr>
              <w:t>და</w:t>
            </w:r>
            <w:r>
              <w:t xml:space="preserve"> </w:t>
            </w:r>
            <w:r>
              <w:rPr>
                <w:rFonts w:ascii="Sylfaen" w:hAnsi="Sylfaen" w:cs="Sylfaen"/>
              </w:rPr>
              <w:t>ანტიკორუფციული</w:t>
            </w:r>
            <w:r>
              <w:t xml:space="preserve"> </w:t>
            </w:r>
            <w:r>
              <w:rPr>
                <w:rFonts w:ascii="Sylfaen" w:hAnsi="Sylfaen" w:cs="Sylfaen"/>
              </w:rPr>
              <w:t>პროგრამები</w:t>
            </w:r>
          </w:p>
        </w:tc>
      </w:tr>
      <w:tr w:rsidR="00080B90" w:rsidTr="00080B90">
        <w:trPr>
          <w:tblCellSpacing w:w="15" w:type="dxa"/>
        </w:trPr>
        <w:tc>
          <w:tcPr>
            <w:tcW w:w="0" w:type="auto"/>
            <w:vAlign w:val="center"/>
            <w:hideMark/>
          </w:tcPr>
          <w:p w:rsidR="00080B90" w:rsidRDefault="00080B90"/>
        </w:tc>
        <w:tc>
          <w:tcPr>
            <w:tcW w:w="0" w:type="auto"/>
            <w:vAlign w:val="center"/>
            <w:hideMark/>
          </w:tcPr>
          <w:p w:rsidR="00080B90" w:rsidRDefault="00080B90">
            <w:pPr>
              <w:rPr>
                <w:sz w:val="24"/>
                <w:szCs w:val="24"/>
              </w:rPr>
            </w:pPr>
            <w:r>
              <w:rPr>
                <w:b/>
                <w:bCs/>
              </w:rPr>
              <w:t>OpenGraphDescription</w:t>
            </w:r>
          </w:p>
        </w:tc>
        <w:tc>
          <w:tcPr>
            <w:tcW w:w="0" w:type="auto"/>
            <w:vAlign w:val="center"/>
            <w:hideMark/>
          </w:tcPr>
          <w:p w:rsidR="00080B90" w:rsidRDefault="00080B90">
            <w:r>
              <w:rPr>
                <w:rFonts w:ascii="Sylfaen" w:hAnsi="Sylfaen" w:cs="Sylfaen"/>
              </w:rPr>
              <w:t>ჩვენ</w:t>
            </w:r>
            <w:r>
              <w:t xml:space="preserve"> </w:t>
            </w:r>
            <w:r>
              <w:rPr>
                <w:rFonts w:ascii="Sylfaen" w:hAnsi="Sylfaen" w:cs="Sylfaen"/>
              </w:rPr>
              <w:t>ვეხმარებით</w:t>
            </w:r>
            <w:r>
              <w:t xml:space="preserve"> </w:t>
            </w:r>
            <w:r>
              <w:rPr>
                <w:rFonts w:ascii="Sylfaen" w:hAnsi="Sylfaen" w:cs="Sylfaen"/>
              </w:rPr>
              <w:t>კომპანიებს</w:t>
            </w:r>
            <w:r>
              <w:t xml:space="preserve">, </w:t>
            </w:r>
            <w:r>
              <w:rPr>
                <w:rFonts w:ascii="Sylfaen" w:hAnsi="Sylfaen" w:cs="Sylfaen"/>
              </w:rPr>
              <w:t>დანერგონ</w:t>
            </w:r>
            <w:r>
              <w:t xml:space="preserve"> </w:t>
            </w:r>
            <w:r>
              <w:rPr>
                <w:rFonts w:ascii="Sylfaen" w:hAnsi="Sylfaen" w:cs="Sylfaen"/>
              </w:rPr>
              <w:t>კეთილსინდისიერების</w:t>
            </w:r>
            <w:r>
              <w:t xml:space="preserve"> </w:t>
            </w:r>
            <w:r>
              <w:rPr>
                <w:rFonts w:ascii="Sylfaen" w:hAnsi="Sylfaen" w:cs="Sylfaen"/>
              </w:rPr>
              <w:t>კულტურა</w:t>
            </w:r>
            <w:r>
              <w:t xml:space="preserve">, </w:t>
            </w:r>
            <w:r>
              <w:rPr>
                <w:rFonts w:ascii="Sylfaen" w:hAnsi="Sylfaen" w:cs="Sylfaen"/>
              </w:rPr>
              <w:t>რომელიც</w:t>
            </w:r>
            <w:r>
              <w:t xml:space="preserve"> </w:t>
            </w:r>
            <w:r>
              <w:rPr>
                <w:rFonts w:ascii="Sylfaen" w:hAnsi="Sylfaen" w:cs="Sylfaen"/>
              </w:rPr>
              <w:t>იცავს</w:t>
            </w:r>
            <w:r>
              <w:t xml:space="preserve"> </w:t>
            </w:r>
            <w:r>
              <w:rPr>
                <w:rFonts w:ascii="Sylfaen" w:hAnsi="Sylfaen" w:cs="Sylfaen"/>
              </w:rPr>
              <w:t>მათ</w:t>
            </w:r>
            <w:r>
              <w:t xml:space="preserve"> </w:t>
            </w:r>
            <w:r>
              <w:rPr>
                <w:rFonts w:ascii="Sylfaen" w:hAnsi="Sylfaen" w:cs="Sylfaen"/>
              </w:rPr>
              <w:t>სამართლებრივი</w:t>
            </w:r>
            <w:r>
              <w:t xml:space="preserve"> </w:t>
            </w:r>
            <w:r>
              <w:rPr>
                <w:rFonts w:ascii="Sylfaen" w:hAnsi="Sylfaen" w:cs="Sylfaen"/>
              </w:rPr>
              <w:t>რისკებისგან</w:t>
            </w:r>
            <w:r>
              <w:t xml:space="preserve"> </w:t>
            </w:r>
            <w:r>
              <w:rPr>
                <w:rFonts w:ascii="Sylfaen" w:hAnsi="Sylfaen" w:cs="Sylfaen"/>
              </w:rPr>
              <w:t>და</w:t>
            </w:r>
            <w:r>
              <w:t xml:space="preserve"> </w:t>
            </w:r>
            <w:r>
              <w:rPr>
                <w:rFonts w:ascii="Sylfaen" w:hAnsi="Sylfaen" w:cs="Sylfaen"/>
              </w:rPr>
              <w:t>აძლიერებს</w:t>
            </w:r>
            <w:r>
              <w:t xml:space="preserve"> </w:t>
            </w:r>
            <w:r>
              <w:rPr>
                <w:rFonts w:ascii="Sylfaen" w:hAnsi="Sylfaen" w:cs="Sylfaen"/>
              </w:rPr>
              <w:t>მათ</w:t>
            </w:r>
            <w:r>
              <w:t xml:space="preserve"> </w:t>
            </w:r>
            <w:r>
              <w:rPr>
                <w:rFonts w:ascii="Sylfaen" w:hAnsi="Sylfaen" w:cs="Sylfaen"/>
              </w:rPr>
              <w:t>კონკურენტულ</w:t>
            </w:r>
            <w:r>
              <w:t xml:space="preserve"> </w:t>
            </w:r>
            <w:r>
              <w:rPr>
                <w:rFonts w:ascii="Sylfaen" w:hAnsi="Sylfaen" w:cs="Sylfaen"/>
              </w:rPr>
              <w:t>უპირატესობას</w:t>
            </w:r>
            <w:r>
              <w:t xml:space="preserve"> </w:t>
            </w:r>
            <w:r>
              <w:rPr>
                <w:rFonts w:ascii="Sylfaen" w:hAnsi="Sylfaen" w:cs="Sylfaen"/>
              </w:rPr>
              <w:t>ბაზარზე</w:t>
            </w:r>
            <w:r>
              <w:t>.</w:t>
            </w:r>
          </w:p>
        </w:tc>
      </w:tr>
      <w:tr w:rsidR="00080B90" w:rsidTr="00080B90">
        <w:trPr>
          <w:tblCellSpacing w:w="15" w:type="dxa"/>
        </w:trPr>
        <w:tc>
          <w:tcPr>
            <w:tcW w:w="0" w:type="auto"/>
            <w:vAlign w:val="center"/>
            <w:hideMark/>
          </w:tcPr>
          <w:p w:rsidR="00080B90" w:rsidRDefault="00080B90">
            <w:r>
              <w:rPr>
                <w:b/>
                <w:bCs/>
              </w:rPr>
              <w:t>English</w:t>
            </w:r>
          </w:p>
        </w:tc>
        <w:tc>
          <w:tcPr>
            <w:tcW w:w="0" w:type="auto"/>
            <w:vAlign w:val="center"/>
            <w:hideMark/>
          </w:tcPr>
          <w:p w:rsidR="00080B90" w:rsidRDefault="00080B90">
            <w:r>
              <w:rPr>
                <w:b/>
                <w:bCs/>
              </w:rPr>
              <w:t>MetaKeywords</w:t>
            </w:r>
          </w:p>
        </w:tc>
        <w:tc>
          <w:tcPr>
            <w:tcW w:w="0" w:type="auto"/>
            <w:vAlign w:val="center"/>
            <w:hideMark/>
          </w:tcPr>
          <w:p w:rsidR="00080B90" w:rsidRDefault="00080B90">
            <w:r>
              <w:t>ethics program Georgia, anti-corruption compliance Tbilisi, corporate integrity, AML lawyer Georgia, FCPA compliance, UK Bribery Act, whistleblower policy, internal investigations</w:t>
            </w:r>
          </w:p>
        </w:tc>
      </w:tr>
      <w:tr w:rsidR="00080B90" w:rsidTr="00080B90">
        <w:trPr>
          <w:tblCellSpacing w:w="15" w:type="dxa"/>
        </w:trPr>
        <w:tc>
          <w:tcPr>
            <w:tcW w:w="0" w:type="auto"/>
            <w:vAlign w:val="center"/>
            <w:hideMark/>
          </w:tcPr>
          <w:p w:rsidR="00080B90" w:rsidRDefault="00080B90"/>
        </w:tc>
        <w:tc>
          <w:tcPr>
            <w:tcW w:w="0" w:type="auto"/>
            <w:vAlign w:val="center"/>
            <w:hideMark/>
          </w:tcPr>
          <w:p w:rsidR="00080B90" w:rsidRDefault="00080B90">
            <w:pPr>
              <w:rPr>
                <w:sz w:val="24"/>
                <w:szCs w:val="24"/>
              </w:rPr>
            </w:pPr>
            <w:r>
              <w:rPr>
                <w:b/>
                <w:bCs/>
              </w:rPr>
              <w:t>MetaDescription</w:t>
            </w:r>
          </w:p>
        </w:tc>
        <w:tc>
          <w:tcPr>
            <w:tcW w:w="0" w:type="auto"/>
            <w:vAlign w:val="center"/>
            <w:hideMark/>
          </w:tcPr>
          <w:p w:rsidR="00080B90" w:rsidRDefault="00080B90">
            <w:r>
              <w:t>Develop robust ethics and anti-corruption programs in Tbilisi with Legal Sandbox Georgia. Protect your reputation and ensure compliance with Georgian (AML) and international (FCPA) laws.</w:t>
            </w:r>
          </w:p>
        </w:tc>
      </w:tr>
      <w:tr w:rsidR="00080B90" w:rsidTr="00080B90">
        <w:trPr>
          <w:tblCellSpacing w:w="15" w:type="dxa"/>
        </w:trPr>
        <w:tc>
          <w:tcPr>
            <w:tcW w:w="0" w:type="auto"/>
            <w:vAlign w:val="center"/>
            <w:hideMark/>
          </w:tcPr>
          <w:p w:rsidR="00080B90" w:rsidRDefault="00080B90"/>
        </w:tc>
        <w:tc>
          <w:tcPr>
            <w:tcW w:w="0" w:type="auto"/>
            <w:vAlign w:val="center"/>
            <w:hideMark/>
          </w:tcPr>
          <w:p w:rsidR="00080B90" w:rsidRDefault="00080B90">
            <w:pPr>
              <w:rPr>
                <w:sz w:val="24"/>
                <w:szCs w:val="24"/>
              </w:rPr>
            </w:pPr>
            <w:r>
              <w:rPr>
                <w:b/>
                <w:bCs/>
              </w:rPr>
              <w:t>OpenGraphTitle</w:t>
            </w:r>
          </w:p>
        </w:tc>
        <w:tc>
          <w:tcPr>
            <w:tcW w:w="0" w:type="auto"/>
            <w:vAlign w:val="center"/>
            <w:hideMark/>
          </w:tcPr>
          <w:p w:rsidR="00080B90" w:rsidRDefault="00080B90">
            <w:r>
              <w:t>Ethics and Anti-Corruption Programs</w:t>
            </w:r>
          </w:p>
        </w:tc>
      </w:tr>
      <w:tr w:rsidR="00080B90" w:rsidTr="00080B90">
        <w:trPr>
          <w:tblCellSpacing w:w="15" w:type="dxa"/>
        </w:trPr>
        <w:tc>
          <w:tcPr>
            <w:tcW w:w="0" w:type="auto"/>
            <w:vAlign w:val="center"/>
            <w:hideMark/>
          </w:tcPr>
          <w:p w:rsidR="00080B90" w:rsidRDefault="00080B90"/>
        </w:tc>
        <w:tc>
          <w:tcPr>
            <w:tcW w:w="0" w:type="auto"/>
            <w:vAlign w:val="center"/>
            <w:hideMark/>
          </w:tcPr>
          <w:p w:rsidR="00080B90" w:rsidRDefault="00080B90">
            <w:pPr>
              <w:rPr>
                <w:sz w:val="24"/>
                <w:szCs w:val="24"/>
              </w:rPr>
            </w:pPr>
            <w:r>
              <w:rPr>
                <w:b/>
                <w:bCs/>
              </w:rPr>
              <w:t>OpenGraphDescription</w:t>
            </w:r>
          </w:p>
        </w:tc>
        <w:tc>
          <w:tcPr>
            <w:tcW w:w="0" w:type="auto"/>
            <w:vAlign w:val="center"/>
            <w:hideMark/>
          </w:tcPr>
          <w:p w:rsidR="00080B90" w:rsidRDefault="00080B90">
            <w:r>
              <w:t>We help companies build a culture of integrity that protects them from legal risks and enhances their competitive advantage in the marketplace.</w:t>
            </w:r>
          </w:p>
        </w:tc>
      </w:tr>
      <w:tr w:rsidR="00080B90" w:rsidTr="00080B90">
        <w:trPr>
          <w:tblCellSpacing w:w="15" w:type="dxa"/>
        </w:trPr>
        <w:tc>
          <w:tcPr>
            <w:tcW w:w="0" w:type="auto"/>
            <w:vAlign w:val="center"/>
            <w:hideMark/>
          </w:tcPr>
          <w:p w:rsidR="00080B90" w:rsidRDefault="00080B90">
            <w:r>
              <w:rPr>
                <w:b/>
                <w:bCs/>
              </w:rPr>
              <w:t>Russian (Русский)</w:t>
            </w:r>
          </w:p>
        </w:tc>
        <w:tc>
          <w:tcPr>
            <w:tcW w:w="0" w:type="auto"/>
            <w:vAlign w:val="center"/>
            <w:hideMark/>
          </w:tcPr>
          <w:p w:rsidR="00080B90" w:rsidRDefault="00080B90">
            <w:r>
              <w:rPr>
                <w:b/>
                <w:bCs/>
              </w:rPr>
              <w:t>MetaKeywords</w:t>
            </w:r>
          </w:p>
        </w:tc>
        <w:tc>
          <w:tcPr>
            <w:tcW w:w="0" w:type="auto"/>
            <w:vAlign w:val="center"/>
            <w:hideMark/>
          </w:tcPr>
          <w:p w:rsidR="00080B90" w:rsidRDefault="00080B90">
            <w:r>
              <w:t>корпоративная этика Грузия, антикоррупционная программа Тбилиси, комплаенс ПОД/ФТ, FCPA Грузия, защита информаторов, внутренние расследования, деловая этика, юридические услуги</w:t>
            </w:r>
          </w:p>
        </w:tc>
      </w:tr>
      <w:tr w:rsidR="00080B90" w:rsidTr="00080B90">
        <w:trPr>
          <w:tblCellSpacing w:w="15" w:type="dxa"/>
        </w:trPr>
        <w:tc>
          <w:tcPr>
            <w:tcW w:w="0" w:type="auto"/>
            <w:vAlign w:val="center"/>
            <w:hideMark/>
          </w:tcPr>
          <w:p w:rsidR="00080B90" w:rsidRDefault="00080B90"/>
        </w:tc>
        <w:tc>
          <w:tcPr>
            <w:tcW w:w="0" w:type="auto"/>
            <w:vAlign w:val="center"/>
            <w:hideMark/>
          </w:tcPr>
          <w:p w:rsidR="00080B90" w:rsidRDefault="00080B90">
            <w:pPr>
              <w:rPr>
                <w:sz w:val="24"/>
                <w:szCs w:val="24"/>
              </w:rPr>
            </w:pPr>
            <w:r>
              <w:rPr>
                <w:b/>
                <w:bCs/>
              </w:rPr>
              <w:t>MetaDescription</w:t>
            </w:r>
          </w:p>
        </w:tc>
        <w:tc>
          <w:tcPr>
            <w:tcW w:w="0" w:type="auto"/>
            <w:vAlign w:val="center"/>
            <w:hideMark/>
          </w:tcPr>
          <w:p w:rsidR="00080B90" w:rsidRDefault="00080B90">
            <w:r>
              <w:t>Разработайте надежные программы по этике и противодействию коррупции в Тбилиси с Legal Sandbox Georgia. Защитите свою репутацию и обеспечьте соответствие законодательству Грузии (ПОД/ФТ) и международным нормам (FCPA).</w:t>
            </w:r>
          </w:p>
        </w:tc>
      </w:tr>
      <w:tr w:rsidR="00080B90" w:rsidTr="00080B90">
        <w:trPr>
          <w:tblCellSpacing w:w="15" w:type="dxa"/>
        </w:trPr>
        <w:tc>
          <w:tcPr>
            <w:tcW w:w="0" w:type="auto"/>
            <w:vAlign w:val="center"/>
            <w:hideMark/>
          </w:tcPr>
          <w:p w:rsidR="00080B90" w:rsidRDefault="00080B90"/>
        </w:tc>
        <w:tc>
          <w:tcPr>
            <w:tcW w:w="0" w:type="auto"/>
            <w:vAlign w:val="center"/>
            <w:hideMark/>
          </w:tcPr>
          <w:p w:rsidR="00080B90" w:rsidRDefault="00080B90">
            <w:pPr>
              <w:rPr>
                <w:sz w:val="24"/>
                <w:szCs w:val="24"/>
              </w:rPr>
            </w:pPr>
            <w:r>
              <w:rPr>
                <w:b/>
                <w:bCs/>
              </w:rPr>
              <w:t>OpenGraphTitle</w:t>
            </w:r>
          </w:p>
        </w:tc>
        <w:tc>
          <w:tcPr>
            <w:tcW w:w="0" w:type="auto"/>
            <w:vAlign w:val="center"/>
            <w:hideMark/>
          </w:tcPr>
          <w:p w:rsidR="00080B90" w:rsidRDefault="00080B90">
            <w:r>
              <w:t>Программы по этике и противодействию коррупции</w:t>
            </w:r>
          </w:p>
        </w:tc>
      </w:tr>
      <w:tr w:rsidR="00080B90" w:rsidTr="00080B90">
        <w:trPr>
          <w:tblCellSpacing w:w="15" w:type="dxa"/>
        </w:trPr>
        <w:tc>
          <w:tcPr>
            <w:tcW w:w="0" w:type="auto"/>
            <w:vAlign w:val="center"/>
            <w:hideMark/>
          </w:tcPr>
          <w:p w:rsidR="00080B90" w:rsidRDefault="00080B90"/>
        </w:tc>
        <w:tc>
          <w:tcPr>
            <w:tcW w:w="0" w:type="auto"/>
            <w:vAlign w:val="center"/>
            <w:hideMark/>
          </w:tcPr>
          <w:p w:rsidR="00080B90" w:rsidRDefault="00080B90">
            <w:pPr>
              <w:rPr>
                <w:sz w:val="24"/>
                <w:szCs w:val="24"/>
              </w:rPr>
            </w:pPr>
            <w:r>
              <w:rPr>
                <w:b/>
                <w:bCs/>
              </w:rPr>
              <w:t>OpenGraphDescription</w:t>
            </w:r>
          </w:p>
        </w:tc>
        <w:tc>
          <w:tcPr>
            <w:tcW w:w="0" w:type="auto"/>
            <w:vAlign w:val="center"/>
            <w:hideMark/>
          </w:tcPr>
          <w:p w:rsidR="00080B90" w:rsidRDefault="00080B90">
            <w:r>
              <w:t>Мы помогаем компаниям внедрять культуру добросовестности, которая защищает их от юридических рисков и укрепляет их конкурентные преимущества на рынке.</w:t>
            </w:r>
          </w:p>
        </w:tc>
      </w:tr>
    </w:tbl>
    <w:p w:rsidR="00080B90" w:rsidRPr="008E066B" w:rsidRDefault="00080B90" w:rsidP="008E066B">
      <w:pPr>
        <w:jc w:val="both"/>
        <w:rPr>
          <w:lang w:val="ru-RU"/>
        </w:rPr>
      </w:pPr>
      <w:bookmarkStart w:id="0" w:name="_GoBack"/>
      <w:bookmarkEnd w:id="0"/>
    </w:p>
    <w:sectPr w:rsidR="00080B90" w:rsidRPr="008E0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965"/>
    <w:rsid w:val="00080B90"/>
    <w:rsid w:val="003A557C"/>
    <w:rsid w:val="003E1965"/>
    <w:rsid w:val="00601F51"/>
    <w:rsid w:val="00673550"/>
    <w:rsid w:val="008E0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AB940"/>
  <w15:chartTrackingRefBased/>
  <w15:docId w15:val="{454FA40A-CBB0-4EAC-B54F-79951E2A6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35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E06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550"/>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8E06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8E066B"/>
  </w:style>
  <w:style w:type="character" w:customStyle="1" w:styleId="Heading3Char">
    <w:name w:val="Heading 3 Char"/>
    <w:basedOn w:val="DefaultParagraphFont"/>
    <w:link w:val="Heading3"/>
    <w:uiPriority w:val="9"/>
    <w:semiHidden/>
    <w:rsid w:val="008E066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26075">
      <w:bodyDiv w:val="1"/>
      <w:marLeft w:val="0"/>
      <w:marRight w:val="0"/>
      <w:marTop w:val="0"/>
      <w:marBottom w:val="0"/>
      <w:divBdr>
        <w:top w:val="none" w:sz="0" w:space="0" w:color="auto"/>
        <w:left w:val="none" w:sz="0" w:space="0" w:color="auto"/>
        <w:bottom w:val="none" w:sz="0" w:space="0" w:color="auto"/>
        <w:right w:val="none" w:sz="0" w:space="0" w:color="auto"/>
      </w:divBdr>
    </w:div>
    <w:div w:id="79258092">
      <w:bodyDiv w:val="1"/>
      <w:marLeft w:val="0"/>
      <w:marRight w:val="0"/>
      <w:marTop w:val="0"/>
      <w:marBottom w:val="0"/>
      <w:divBdr>
        <w:top w:val="none" w:sz="0" w:space="0" w:color="auto"/>
        <w:left w:val="none" w:sz="0" w:space="0" w:color="auto"/>
        <w:bottom w:val="none" w:sz="0" w:space="0" w:color="auto"/>
        <w:right w:val="none" w:sz="0" w:space="0" w:color="auto"/>
      </w:divBdr>
    </w:div>
    <w:div w:id="124812614">
      <w:bodyDiv w:val="1"/>
      <w:marLeft w:val="0"/>
      <w:marRight w:val="0"/>
      <w:marTop w:val="0"/>
      <w:marBottom w:val="0"/>
      <w:divBdr>
        <w:top w:val="none" w:sz="0" w:space="0" w:color="auto"/>
        <w:left w:val="none" w:sz="0" w:space="0" w:color="auto"/>
        <w:bottom w:val="none" w:sz="0" w:space="0" w:color="auto"/>
        <w:right w:val="none" w:sz="0" w:space="0" w:color="auto"/>
      </w:divBdr>
      <w:divsChild>
        <w:div w:id="715664003">
          <w:marLeft w:val="0"/>
          <w:marRight w:val="0"/>
          <w:marTop w:val="0"/>
          <w:marBottom w:val="0"/>
          <w:divBdr>
            <w:top w:val="none" w:sz="0" w:space="0" w:color="auto"/>
            <w:left w:val="none" w:sz="0" w:space="0" w:color="auto"/>
            <w:bottom w:val="none" w:sz="0" w:space="0" w:color="auto"/>
            <w:right w:val="none" w:sz="0" w:space="0" w:color="auto"/>
          </w:divBdr>
        </w:div>
      </w:divsChild>
    </w:div>
    <w:div w:id="113745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2873</Words>
  <Characters>16378</Characters>
  <Application>Microsoft Office Word</Application>
  <DocSecurity>0</DocSecurity>
  <Lines>136</Lines>
  <Paragraphs>38</Paragraphs>
  <ScaleCrop>false</ScaleCrop>
  <Company/>
  <LinksUpToDate>false</LinksUpToDate>
  <CharactersWithSpaces>19213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2025-07-04T08:44:00Z</dcterms:created>
  <dcterms:modified xsi:type="dcterms:W3CDTF">2025-07-24T12:31:00Z</dcterms:modified>
</cp:coreProperties>
</file>