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EE5" w:rsidRDefault="00400EE5" w:rsidP="00B32D65">
      <w:pPr>
        <w:pStyle w:val="Heading1"/>
        <w:jc w:val="both"/>
        <w:rPr>
          <w:lang w:val="ka-GE"/>
        </w:rPr>
      </w:pPr>
      <w:r>
        <w:rPr>
          <w:lang w:val="ka-GE"/>
        </w:rPr>
        <w:t>ქართული</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გადაწყვეტა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სასამართლო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საუკეთესოდ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კომპანიებშიც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გარდაუვალია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აქციონერებს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პარტნიორებს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გასაჩივრება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ფიდუციური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პრეტენზიები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სტრეს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ტესტს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წარმოადგენს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ბზარები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ჩნდება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ისინი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რეაგირებას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ისინი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წარმომადგენლობასა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მოწყვლადობის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მომენტს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სიმტკიცის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დემონსტრირებად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ვაქცევთ</w:t>
      </w:r>
      <w:r>
        <w:rPr>
          <w:rStyle w:val="ng-star-inserted1"/>
          <w:rFonts w:ascii="Helvetica Neue" w:hAnsi="Helvetica Neue"/>
          <w:color w:val="1A1C1E"/>
          <w:sz w:val="21"/>
          <w:szCs w:val="21"/>
        </w:rPr>
        <w:t>.</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დეესკალაციაა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მედიაციისა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არბიტრაჟის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მხარდამჭერები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ვაღიარებთ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ფორუმებს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კონფიდენციალურად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გაცილებით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ნაკლები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ზიანით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ინსტრუმენტებს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იურისტები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მომლაპარაკებლები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ალტერნატიულ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მექანიზმებში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ფოკუსირებულნი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მიღწევაზე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ინარჩუნებს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გაგიძღვებით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ვიყენებთ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გათვალისწინებულ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მექანიზმებს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კონსტრუქციული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გამოსავლის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მოსაძებნად</w:t>
      </w:r>
      <w:r>
        <w:rPr>
          <w:rStyle w:val="ng-star-inserted1"/>
          <w:rFonts w:ascii="Helvetica Neue" w:hAnsi="Helvetica Neue"/>
          <w:color w:val="1A1C1E"/>
          <w:sz w:val="21"/>
          <w:szCs w:val="21"/>
        </w:rPr>
        <w:t>.</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მშვიდობიანი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მოგვარება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პოზიციაა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მზად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კორპორაციულ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პარტნიორთა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გამოძიება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გადაიზარდა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ვდგავართ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სასამართლო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ყოვლისმომცველია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ვამზადებთ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მტკიცებულებებს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ვამუშავებთ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დამაჯერებელ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გვესმის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მმართველობითი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ბრძოლა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ვიბრძვით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მმართველობითი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პრობლემა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კრიზისი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მიდგომა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ორმხრივია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საუკეთესო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მიღწევა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ამავდროულად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გაწევა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გამოწვევის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დასაძლევად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კრიზისიდან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გამოვიდეს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ხელუხლებელი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ძლიერი</w:t>
      </w:r>
      <w:r>
        <w:rPr>
          <w:rStyle w:val="ng-star-inserted1"/>
          <w:rFonts w:ascii="Helvetica Neue" w:hAnsi="Helvetica Neue"/>
          <w:color w:val="1A1C1E"/>
          <w:sz w:val="21"/>
          <w:szCs w:val="21"/>
        </w:rPr>
        <w:t>.</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მმართველობითი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წარმოშობისას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წარმომადგენლობისთვის</w:t>
      </w:r>
      <w:r>
        <w:rPr>
          <w:rStyle w:val="ng-star-inserted1"/>
          <w:rFonts w:ascii="Helvetica Neue" w:hAnsi="Helvetica Neue"/>
          <w:color w:val="1A1C1E"/>
          <w:sz w:val="21"/>
          <w:szCs w:val="21"/>
        </w:rPr>
        <w:t>.</w:t>
      </w:r>
    </w:p>
    <w:p w:rsidR="00B32D65" w:rsidRPr="00B32D65" w:rsidRDefault="00B32D65" w:rsidP="00B32D65">
      <w:pPr>
        <w:jc w:val="both"/>
        <w:rPr>
          <w:lang w:val="ka-GE"/>
        </w:rPr>
      </w:pPr>
    </w:p>
    <w:p w:rsidR="00400EE5" w:rsidRDefault="00400EE5" w:rsidP="00B32D65">
      <w:pPr>
        <w:pStyle w:val="Heading1"/>
        <w:jc w:val="both"/>
      </w:pPr>
      <w:r>
        <w:t>English</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Dispute Resolution and Litigation Support</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Even in the most well-governed companies, conflict is inevitable. Disputes between shareholders, challenges to board decisions, or claims of fiduciary breach represent the ultimate stress test for any corporate structure. When these fracture lines appear, they demand more than just legal reaction; they require strategic, decisive action to protect the company's value, reputation, and future. Our company provides the formidable advocacy and strategic counsel needed to navigate these high-stakes conflicts, transforming a moment of vulnerability into a demonstration of resolve.</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first objective is strategic de-escalation. We are strong proponents of </w:t>
      </w:r>
      <w:r>
        <w:rPr>
          <w:rStyle w:val="ng-star-inserted1"/>
          <w:rFonts w:ascii="Helvetica Neue" w:hAnsi="Helvetica Neue"/>
          <w:b/>
          <w:bCs/>
          <w:color w:val="1A1C1E"/>
          <w:sz w:val="21"/>
          <w:szCs w:val="21"/>
        </w:rPr>
        <w:t>mediation and arbitration</w:t>
      </w:r>
      <w:r>
        <w:rPr>
          <w:rStyle w:val="ng-star-inserted1"/>
          <w:rFonts w:ascii="Helvetica Neue" w:hAnsi="Helvetica Neue"/>
          <w:color w:val="1A1C1E"/>
          <w:sz w:val="21"/>
          <w:szCs w:val="21"/>
        </w:rPr>
        <w:t>, recognizing these forums as powerful tools to resolve conflicts efficiently, privately, and with far less disruption than public litigation. Our lawyers are skilled negotiators and advocates in these alternative dispute resolution settings, focused on achieving a commercially sound outcome that preserves relationships and protects your business interests. We guide you through the process, leveraging the mechanisms available under Georgian law to find a constructive path forward.</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However, when a peaceful resolution is not possible or a more forceful stance is required, our company is ready to provide resolute </w:t>
      </w:r>
      <w:r>
        <w:rPr>
          <w:rStyle w:val="ng-star-inserted1"/>
          <w:rFonts w:ascii="Helvetica Neue" w:hAnsi="Helvetica Neue"/>
          <w:b/>
          <w:bCs/>
          <w:color w:val="1A1C1E"/>
          <w:sz w:val="21"/>
          <w:szCs w:val="21"/>
        </w:rPr>
        <w:t>representation in disputes related to corporate governance</w:t>
      </w:r>
      <w:r>
        <w:rPr>
          <w:rStyle w:val="ng-star-inserted1"/>
          <w:rFonts w:ascii="Helvetica Neue" w:hAnsi="Helvetica Neue"/>
          <w:color w:val="1A1C1E"/>
          <w:sz w:val="21"/>
          <w:szCs w:val="21"/>
        </w:rPr>
        <w:t>. Whether facing shareholder litigation, a regulatory investigation, or an internal conflict escalating to legal proceedings, we stand as your unwavering advocate. Our </w:t>
      </w:r>
      <w:r>
        <w:rPr>
          <w:rStyle w:val="ng-star-inserted1"/>
          <w:rFonts w:ascii="Helvetica Neue" w:hAnsi="Helvetica Neue"/>
          <w:b/>
          <w:bCs/>
          <w:color w:val="1A1C1E"/>
          <w:sz w:val="21"/>
          <w:szCs w:val="21"/>
        </w:rPr>
        <w:t>litigation support</w:t>
      </w:r>
      <w:r>
        <w:rPr>
          <w:rStyle w:val="ng-star-inserted1"/>
          <w:rFonts w:ascii="Helvetica Neue" w:hAnsi="Helvetica Neue"/>
          <w:color w:val="1A1C1E"/>
          <w:sz w:val="21"/>
          <w:szCs w:val="21"/>
        </w:rPr>
        <w:t> is comprehensive. We meticulously prepare your case, manage evidence, develop a compelling legal strategy, and represent your interests with vigor in court. We understand that a governance dispute is a battle for the very control and integrity of your enterprise, and we fight to protect it.</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governance dispute is not just a legal problem; it is a business crisis. Our approach is always twofold: to secure the best possible legal outcome while simultaneously advising on the business and reputational implications of every decision. We provide the strength you need to face any challenge, ensuring your company emerges not just intact, but stronger.</w:t>
      </w:r>
    </w:p>
    <w:p w:rsidR="00B32D65"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faced with a governance dispute, contact our company for decisive and strategic representation.</w:t>
      </w:r>
    </w:p>
    <w:p w:rsidR="00B32D65" w:rsidRPr="00B32D65" w:rsidRDefault="00B32D65" w:rsidP="00B32D65">
      <w:pPr>
        <w:jc w:val="both"/>
      </w:pPr>
    </w:p>
    <w:p w:rsidR="00400EE5" w:rsidRPr="004F5E64" w:rsidRDefault="00400EE5" w:rsidP="00B32D65">
      <w:pPr>
        <w:pStyle w:val="Heading1"/>
        <w:jc w:val="both"/>
        <w:rPr>
          <w:lang w:val="ru-RU"/>
        </w:rPr>
      </w:pPr>
      <w:r>
        <w:lastRenderedPageBreak/>
        <w:t>Russian</w:t>
      </w:r>
    </w:p>
    <w:p w:rsidR="00400EE5" w:rsidRPr="004F5E64" w:rsidRDefault="00400EE5" w:rsidP="00B32D65">
      <w:pPr>
        <w:pStyle w:val="Heading1"/>
        <w:jc w:val="both"/>
        <w:rPr>
          <w:lang w:val="ru-RU"/>
        </w:rPr>
      </w:pPr>
    </w:p>
    <w:p w:rsidR="00B32D65" w:rsidRPr="004F5E64"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F5E64">
        <w:rPr>
          <w:rStyle w:val="ng-star-inserted1"/>
          <w:rFonts w:ascii="Helvetica Neue" w:hAnsi="Helvetica Neue"/>
          <w:b/>
          <w:bCs/>
          <w:color w:val="1A1C1E"/>
          <w:sz w:val="21"/>
          <w:szCs w:val="21"/>
          <w:lang w:val="ru-RU"/>
        </w:rPr>
        <w:t>Разрешение споров и судебная поддержка</w:t>
      </w:r>
    </w:p>
    <w:p w:rsidR="00B32D65" w:rsidRPr="004F5E64"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F5E64">
        <w:rPr>
          <w:rStyle w:val="ng-star-inserted1"/>
          <w:rFonts w:ascii="Helvetica Neue" w:hAnsi="Helvetica Neue"/>
          <w:color w:val="1A1C1E"/>
          <w:sz w:val="21"/>
          <w:szCs w:val="21"/>
          <w:lang w:val="ru-RU"/>
        </w:rPr>
        <w:t>Даже в компаниях с самым лучшим управлением конфликты неизбежны. Споры между акционерами, оспаривание решений совета директоров или претензии о нарушении фидуциарных обязанностей представляют собой высшее испытание на прочность для любой корпоративной структуры. Когда появляются эти линии разлома, они требуют не просто юридической реакции, а стратегических, решительных действий для защиты ценности, репутации и будущего компании. Наша компания предоставляет мощную защиту интересов и стратегические консультации, необходимые для навигации в этих высокорискованных конфликтах, превращая момент уязвимости в демонстрацию решимости.</w:t>
      </w:r>
    </w:p>
    <w:p w:rsidR="00B32D65" w:rsidRPr="004F5E64"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F5E64">
        <w:rPr>
          <w:rStyle w:val="ng-star-inserted1"/>
          <w:rFonts w:ascii="Helvetica Neue" w:hAnsi="Helvetica Neue"/>
          <w:color w:val="1A1C1E"/>
          <w:sz w:val="21"/>
          <w:szCs w:val="21"/>
          <w:lang w:val="ru-RU"/>
        </w:rPr>
        <w:t>Наша первая цель — стратегическая деэскалация. Мы являемся твердыми сторонниками</w:t>
      </w:r>
      <w:r>
        <w:rPr>
          <w:rStyle w:val="ng-star-inserted1"/>
          <w:rFonts w:ascii="Helvetica Neue" w:hAnsi="Helvetica Neue"/>
          <w:color w:val="1A1C1E"/>
          <w:sz w:val="21"/>
          <w:szCs w:val="21"/>
        </w:rPr>
        <w:t> </w:t>
      </w:r>
      <w:r w:rsidRPr="004F5E64">
        <w:rPr>
          <w:rStyle w:val="ng-star-inserted1"/>
          <w:rFonts w:ascii="Helvetica Neue" w:hAnsi="Helvetica Neue"/>
          <w:b/>
          <w:bCs/>
          <w:color w:val="1A1C1E"/>
          <w:sz w:val="21"/>
          <w:szCs w:val="21"/>
          <w:lang w:val="ru-RU"/>
        </w:rPr>
        <w:t>медиации и арбитража</w:t>
      </w:r>
      <w:r w:rsidRPr="004F5E64">
        <w:rPr>
          <w:rStyle w:val="ng-star-inserted1"/>
          <w:rFonts w:ascii="Helvetica Neue" w:hAnsi="Helvetica Neue"/>
          <w:color w:val="1A1C1E"/>
          <w:sz w:val="21"/>
          <w:szCs w:val="21"/>
          <w:lang w:val="ru-RU"/>
        </w:rPr>
        <w:t>, признавая эти форматы мощными инструментами для разрешения конфликтов эффективно, конфиденциально и с гораздо меньшими потрясениями, чем публичные судебные разбирательства. Наши юристы — опытные переговорщики и представители в этих альтернативных форматах разрешения споров, нацеленные на достижение коммерчески обоснованного результата, который сохраняет деловые отношения и защищает ваши интересы. Мы проведем вас через этот процесс, используя механизмы, доступные в законодательстве Грузии, для поиска конструктивного пути вперед.</w:t>
      </w:r>
    </w:p>
    <w:p w:rsidR="00B32D65" w:rsidRPr="004F5E64"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F5E64">
        <w:rPr>
          <w:rStyle w:val="ng-star-inserted1"/>
          <w:rFonts w:ascii="Helvetica Neue" w:hAnsi="Helvetica Neue"/>
          <w:color w:val="1A1C1E"/>
          <w:sz w:val="21"/>
          <w:szCs w:val="21"/>
          <w:lang w:val="ru-RU"/>
        </w:rPr>
        <w:t>Однако, когда мирное урегулирование невозможно или требуется более жесткая позиция, наша компания готова предоставить решительное</w:t>
      </w:r>
      <w:r>
        <w:rPr>
          <w:rStyle w:val="ng-star-inserted1"/>
          <w:rFonts w:ascii="Helvetica Neue" w:hAnsi="Helvetica Neue"/>
          <w:color w:val="1A1C1E"/>
          <w:sz w:val="21"/>
          <w:szCs w:val="21"/>
        </w:rPr>
        <w:t> </w:t>
      </w:r>
      <w:r w:rsidRPr="004F5E64">
        <w:rPr>
          <w:rStyle w:val="ng-star-inserted1"/>
          <w:rFonts w:ascii="Helvetica Neue" w:hAnsi="Helvetica Neue"/>
          <w:b/>
          <w:bCs/>
          <w:color w:val="1A1C1E"/>
          <w:sz w:val="21"/>
          <w:szCs w:val="21"/>
          <w:lang w:val="ru-RU"/>
        </w:rPr>
        <w:t>представительство в спорах, связанных с корпоративным управлением</w:t>
      </w:r>
      <w:r w:rsidRPr="004F5E64">
        <w:rPr>
          <w:rStyle w:val="ng-star-inserted1"/>
          <w:rFonts w:ascii="Helvetica Neue" w:hAnsi="Helvetica Neue"/>
          <w:color w:val="1A1C1E"/>
          <w:sz w:val="21"/>
          <w:szCs w:val="21"/>
          <w:lang w:val="ru-RU"/>
        </w:rPr>
        <w:t>. Будь то судебный спор с акционерами, расследование регулятора или внутренний конфликт, перерастающий в судебное разбирательство, мы будем вашим непоколебимым защитником. Наша</w:t>
      </w:r>
      <w:r>
        <w:rPr>
          <w:rStyle w:val="ng-star-inserted1"/>
          <w:rFonts w:ascii="Helvetica Neue" w:hAnsi="Helvetica Neue"/>
          <w:color w:val="1A1C1E"/>
          <w:sz w:val="21"/>
          <w:szCs w:val="21"/>
        </w:rPr>
        <w:t> </w:t>
      </w:r>
      <w:r w:rsidRPr="004F5E64">
        <w:rPr>
          <w:rStyle w:val="ng-star-inserted1"/>
          <w:rFonts w:ascii="Helvetica Neue" w:hAnsi="Helvetica Neue"/>
          <w:b/>
          <w:bCs/>
          <w:color w:val="1A1C1E"/>
          <w:sz w:val="21"/>
          <w:szCs w:val="21"/>
          <w:lang w:val="ru-RU"/>
        </w:rPr>
        <w:t>судебная поддержка</w:t>
      </w:r>
      <w:r>
        <w:rPr>
          <w:rStyle w:val="ng-star-inserted1"/>
          <w:rFonts w:ascii="Helvetica Neue" w:hAnsi="Helvetica Neue"/>
          <w:color w:val="1A1C1E"/>
          <w:sz w:val="21"/>
          <w:szCs w:val="21"/>
        </w:rPr>
        <w:t> </w:t>
      </w:r>
      <w:r w:rsidRPr="004F5E64">
        <w:rPr>
          <w:rStyle w:val="ng-star-inserted1"/>
          <w:rFonts w:ascii="Helvetica Neue" w:hAnsi="Helvetica Neue"/>
          <w:color w:val="1A1C1E"/>
          <w:sz w:val="21"/>
          <w:szCs w:val="21"/>
          <w:lang w:val="ru-RU"/>
        </w:rPr>
        <w:t>является комплексной. Мы тщательно готовим ваше дело, управляем доказательствами, разрабатываем убедительную правовую стратегию и энергично представляем ваши интересы в суде. Мы понимаем, что спор в сфере управления — это битва за сам контроль и целостность вашего предприятия, и мы боремся за их защиту.</w:t>
      </w:r>
    </w:p>
    <w:p w:rsidR="00B32D65" w:rsidRPr="004F5E64" w:rsidRDefault="00B32D65" w:rsidP="00B32D6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F5E64">
        <w:rPr>
          <w:rStyle w:val="ng-star-inserted1"/>
          <w:rFonts w:ascii="Helvetica Neue" w:hAnsi="Helvetica Neue"/>
          <w:color w:val="1A1C1E"/>
          <w:sz w:val="21"/>
          <w:szCs w:val="21"/>
          <w:lang w:val="ru-RU"/>
        </w:rPr>
        <w:t>Спор в сфере управления — это не просто юридическая проблема, это бизнес-кризис. Наш подход всегда двояк: обеспечить наилучший возможный юридический исход и одновременно консультировать по поводу деловых и репутационных последствий каждого решения. Мы даем вам силу, необходимую для противостояния любому вызову, гарантируя, что ваша компания выйдет из кризиса не просто невредимой, а более сильной.</w:t>
      </w:r>
    </w:p>
    <w:p w:rsidR="00B32D65" w:rsidRPr="004F5E64" w:rsidRDefault="00B32D65" w:rsidP="00B32D65">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4F5E64">
        <w:rPr>
          <w:rStyle w:val="ng-star-inserted1"/>
          <w:rFonts w:ascii="Helvetica Neue" w:hAnsi="Helvetica Neue"/>
          <w:color w:val="1A1C1E"/>
          <w:sz w:val="21"/>
          <w:szCs w:val="21"/>
          <w:lang w:val="ru-RU"/>
        </w:rPr>
        <w:t>При возникновении спора в сфере управления, свяжитесь с нашей компанией для получения решительного и стратегического представительства.</w:t>
      </w:r>
    </w:p>
    <w:p w:rsidR="00715EF3" w:rsidRDefault="004F5E64" w:rsidP="00B32D65">
      <w:pPr>
        <w:jc w:val="both"/>
        <w:rPr>
          <w:lang w:val="ru-RU"/>
        </w:rPr>
      </w:pPr>
    </w:p>
    <w:p w:rsidR="004F5E64" w:rsidRDefault="004F5E64" w:rsidP="00B32D65">
      <w:pPr>
        <w:jc w:val="both"/>
        <w:rPr>
          <w:lang w:val="ru-RU"/>
        </w:rPr>
      </w:pPr>
    </w:p>
    <w:p w:rsidR="004F5E64" w:rsidRDefault="004F5E64" w:rsidP="00B32D65">
      <w:pPr>
        <w:jc w:val="both"/>
        <w:rPr>
          <w:lang w:val="ru-RU"/>
        </w:rPr>
      </w:pPr>
    </w:p>
    <w:p w:rsidR="004F5E64" w:rsidRDefault="004F5E64" w:rsidP="004F5E64">
      <w:pPr>
        <w:pStyle w:val="Heading3"/>
      </w:pPr>
      <w:r>
        <w:t>ნაწილი 1: ვებსაიტის კონტენტ</w:t>
      </w:r>
      <w:r>
        <w:rPr>
          <w:rFonts w:ascii="Sylfaen" w:hAnsi="Sylfaen" w:cs="Sylfaen"/>
        </w:rPr>
        <w:t>ი</w:t>
      </w:r>
    </w:p>
    <w:p w:rsidR="004F5E64" w:rsidRDefault="004F5E64" w:rsidP="004F5E64">
      <w:r>
        <w:pict>
          <v:rect id="_x0000_i1025" style="width:0;height:1.5pt" o:hralign="center" o:hrstd="t" o:hr="t" fillcolor="#a0a0a0" stroked="f"/>
        </w:pict>
      </w:r>
    </w:p>
    <w:p w:rsidR="004F5E64" w:rsidRDefault="004F5E64" w:rsidP="004F5E64">
      <w:r>
        <w:rPr>
          <w:b/>
          <w:bCs/>
        </w:rPr>
        <w:t>Georgian (ქართული)</w:t>
      </w:r>
    </w:p>
    <w:p w:rsidR="004F5E64" w:rsidRDefault="004F5E64" w:rsidP="004F5E64">
      <w:r>
        <w:rPr>
          <w:b/>
          <w:bCs/>
        </w:rPr>
        <w:t>Title:</w:t>
      </w:r>
      <w:r>
        <w:br/>
        <w:t>დავების მართვა: სტრატეგიული სიმშვიდე, მტკიცე დაცვ</w:t>
      </w:r>
      <w:r>
        <w:rPr>
          <w:rFonts w:ascii="Sylfaen" w:hAnsi="Sylfaen" w:cs="Sylfaen"/>
        </w:rPr>
        <w:t>ა</w:t>
      </w:r>
    </w:p>
    <w:p w:rsidR="004F5E64" w:rsidRDefault="004F5E64" w:rsidP="004F5E64">
      <w:r>
        <w:rPr>
          <w:b/>
          <w:bCs/>
        </w:rPr>
        <w:t>Short Description:</w:t>
      </w:r>
      <w:r>
        <w:br/>
        <w:t>კონფლიქტი ბიზნესში გარდაუვალია, კრიზისი — არა. Legal Sandbox Georgia-ს მიზანია დავის დეესკალაცია მედიაციითა და არბიტრაჟით, თუმცა მზად ვართ, მტკიცედ დავიცვათ თქვენი ინტერესები სასამართლოში, როდესაც ეს აუცილებელია.</w:t>
      </w:r>
    </w:p>
    <w:p w:rsidR="004F5E64" w:rsidRDefault="004F5E64" w:rsidP="004F5E64">
      <w:r>
        <w:rPr>
          <w:b/>
          <w:bCs/>
        </w:rPr>
        <w:t>Full Content:</w:t>
      </w:r>
      <w:r>
        <w:br/>
        <w:t>საუკეთესოდ მართულ კომპანიებშიც კი, კონფლიქტი გარდაუვალია. დავები აქციონერებს შორის, საბჭოს გადაწყვეტილებების გასაჩივრება ან ფიდუციური ვალდებულებების დარღვევის შესახებ პრეტენზიები ნებისმიერი კორპორაციული სტრუქტურისათვის საბოლოო სტრეს-ტესტს წარმოადგენს. როდესაც ეს ბზარები ჩნდება, ისინი მოითხოვენ მეტს, ვიდრე უბრალოდ იურიდიულ რეაგირებას; ისინი საჭიროებენ სტრატეგიულ, გადამწყვეტ მოქმედებას კომპანიის ღირებულების, რეპუტაციისა და მომავლის დასაცავად. ჩვენი კომპანია უზრუნველყოფს იმ მტკიცე წარმომადგენლობასა და სტრატეგიულ კონსულტაციას, რომელიც აუცილებელია ამ მაღალი რისკის კონფლიქტების სამართავად, რითაც მოწყვლადობის მომენტს სიმტკიცის დემონსტრირებად ვაქცევთ.</w:t>
      </w:r>
    </w:p>
    <w:p w:rsidR="004F5E64" w:rsidRDefault="004F5E64" w:rsidP="004F5E64">
      <w:r>
        <w:t>ჩვენი პირველი მიზანი სტრატეგიული დეესკალაციაა. ჩვენ ვართ მედიაციისა და არბიტრაჟის მტკიცე მხარდამჭერები და ვაღიარებთ ამ ფორუმებს, როგორც კონფლიქტების ეფექტიანად, კონფიდენციალურად და გაცილებით ნაკლები ზიანით გადაწყვეტის მძლავრ ინსტრუმენტებს საჯარო სასამართლო დავებთან შედარებით. ჩვენი იურისტები არიან გამოცდილი მომლაპარაკებლები დავების გადაწყვეტის ამ ალტერნატიულ მექანიზმებში და ფოკუსირებულნი არიან კომერციულად გამართული შედეგის მიღწევაზე, რომელიც ინარჩუნებს ურთიერთობებს და იცავს თქვენს ბიზნეს ინტერესებს. ჩვენ გაგიძღვებით პროცესში და ვიყენებთ საქართველოს კანონმდებლობით გათვალისწინებულ მექანიზმებს კონსტრუქციული გამოსავლის მოსაძებნად.</w:t>
      </w:r>
    </w:p>
    <w:p w:rsidR="004F5E64" w:rsidRDefault="004F5E64" w:rsidP="004F5E64">
      <w:r>
        <w:t>თუმცა, როდესაც მშვიდობიანი მოგვარება შეუძლებელია, ჩვენი კომპანია მზად არის, უზრუნველყოს მტკიცე წარმომადგენლობა კორპორაციულ მართვასთან დაკავშირებულ დავებში. იქნება ეს აქციონერთა დავა, მარეგულირებლის მიერ დაწყებული გამოძიება თუ შიდა კონფლიქტი, რომელიც სასამართლო პროცესში გადაიზარდა, ჩვენ ვდგავართ, როგორც თქვენი ურყევი დამცველი. ჩვენ ზედმიწევნით ვამზადებთ თქვენს საქმეს, ვმართავთ მტკიცებულებებს, ვამუშავებთ დამაჯერებელ იურიდიულ სტრატეგიას და ენერგიულად ვიცავთ თქვენს ინტერესებს სასამართლოში. ჩვენი მიდგომა ყოველთვის ორმხრივია: საუკეთესო იურიდიული შედეგის მიღწევა და, ამავდროულად, ყოველი გადაწყვეტილების ბიზნეს და რეპუტაციული შედეგების შესახებ კონსულტაციის გაწევა, რათა თქვენი კომპანია კრიზისიდან უფრო ძლიერი გამოვიდეს.</w:t>
      </w:r>
    </w:p>
    <w:p w:rsidR="004F5E64" w:rsidRDefault="004F5E64" w:rsidP="004F5E64">
      <w:r>
        <w:lastRenderedPageBreak/>
        <w:pict>
          <v:rect id="_x0000_i1026" style="width:0;height:1.5pt" o:hralign="center" o:hrstd="t" o:hr="t" fillcolor="#a0a0a0" stroked="f"/>
        </w:pict>
      </w:r>
    </w:p>
    <w:p w:rsidR="004F5E64" w:rsidRDefault="004F5E64" w:rsidP="004F5E64">
      <w:r>
        <w:rPr>
          <w:b/>
          <w:bCs/>
        </w:rPr>
        <w:t>English</w:t>
      </w:r>
    </w:p>
    <w:p w:rsidR="004F5E64" w:rsidRDefault="004F5E64" w:rsidP="004F5E64">
      <w:r>
        <w:rPr>
          <w:b/>
          <w:bCs/>
        </w:rPr>
        <w:t>Title:</w:t>
      </w:r>
      <w:r>
        <w:br/>
        <w:t>Dispute Management: Strategic Calm, Decisive Force</w:t>
      </w:r>
    </w:p>
    <w:p w:rsidR="004F5E64" w:rsidRDefault="004F5E64" w:rsidP="004F5E64">
      <w:r>
        <w:rPr>
          <w:b/>
          <w:bCs/>
        </w:rPr>
        <w:t>Short Description:</w:t>
      </w:r>
      <w:r>
        <w:br/>
        <w:t>Conflict is a business reality; crisis is a choice. Legal Sandbox Georgia prioritizes de-escalation through mediation and arbitration, but stands ready to be your resolute advocate in court when it matters most.</w:t>
      </w:r>
    </w:p>
    <w:p w:rsidR="004F5E64" w:rsidRDefault="004F5E64" w:rsidP="004F5E64">
      <w:r>
        <w:rPr>
          <w:b/>
          <w:bCs/>
        </w:rPr>
        <w:t>Full Content:</w:t>
      </w:r>
      <w:r>
        <w:br/>
        <w:t>Even in the most well-governed companies, conflict is inevitable. Disputes between shareholders, challenges to board decisions, or claims of fiduciary breach represent the ultimate stress test for any corporate structure. When these fracture lines appear, they demand more than just legal reaction; they require strategic, decisive action to protect the company's value and reputation. Our company provides the formidable advocacy and strategic counsel needed to navigate these high-stakes conflicts, transforming a moment of vulnerability into a demonstration of resolve.</w:t>
      </w:r>
    </w:p>
    <w:p w:rsidR="004F5E64" w:rsidRDefault="004F5E64" w:rsidP="004F5E64">
      <w:r>
        <w:t>Our first objective is strategic de-escalation. We are strong proponents of mediation and arbitration, recognizing these forums as powerful tools to resolve conflicts efficiently, privately, and with far less disruption than public litigation. Our lawyers are skilled negotiators and advocates in these alternative dispute resolution settings, focused on achieving a commercially sound outcome that preserves relationships and protects your business interests. We guide you through the process, leveraging the mechanisms available under Georgian law to find a constructive path forward.</w:t>
      </w:r>
    </w:p>
    <w:p w:rsidR="004F5E64" w:rsidRDefault="004F5E64" w:rsidP="004F5E64">
      <w:r>
        <w:t>However, when a peaceful resolution is not possible, our company is ready to provide resolute representation in disputes related to corporate governance. Whether facing shareholder litigation, a regulatory investigation, or an internal conflict escalating to legal proceedings, we stand as your unwavering advocate. We meticulously prepare your case, manage evidence, develop a compelling legal strategy, and represent your interests with vigor in court. Our approach is always twofold: to secure the best possible legal outcome while simultaneously advising on the business and reputational implications of every decision, ensuring your company emerges from crisis not just intact, but stronger.</w:t>
      </w:r>
    </w:p>
    <w:p w:rsidR="004F5E64" w:rsidRDefault="004F5E64" w:rsidP="004F5E64">
      <w:r>
        <w:pict>
          <v:rect id="_x0000_i1027" style="width:0;height:1.5pt" o:hralign="center" o:hrstd="t" o:hr="t" fillcolor="#a0a0a0" stroked="f"/>
        </w:pict>
      </w:r>
    </w:p>
    <w:p w:rsidR="004F5E64" w:rsidRDefault="004F5E64" w:rsidP="004F5E64">
      <w:r>
        <w:rPr>
          <w:b/>
          <w:bCs/>
        </w:rPr>
        <w:t>Russian (Русский)</w:t>
      </w:r>
    </w:p>
    <w:p w:rsidR="004F5E64" w:rsidRDefault="004F5E64" w:rsidP="004F5E64">
      <w:r>
        <w:rPr>
          <w:b/>
          <w:bCs/>
        </w:rPr>
        <w:t>Title:</w:t>
      </w:r>
      <w:r>
        <w:br/>
        <w:t>Управление спорами: стратегическое спокойствие, решительная защита</w:t>
      </w:r>
    </w:p>
    <w:p w:rsidR="004F5E64" w:rsidRDefault="004F5E64" w:rsidP="004F5E64">
      <w:r>
        <w:rPr>
          <w:b/>
          <w:bCs/>
        </w:rPr>
        <w:t>Short Description:</w:t>
      </w:r>
      <w:r>
        <w:br/>
        <w:t>Конфликт в бизнесе неизбежен, а кризис — это выбор. Legal Sandbox Georgia отдает приоритет деэскалации споров через медиацию и арбитраж, но готова решительно защищать ваши интересы в суде, когда это необходимо.</w:t>
      </w:r>
    </w:p>
    <w:p w:rsidR="004F5E64" w:rsidRDefault="004F5E64" w:rsidP="004F5E64">
      <w:r>
        <w:rPr>
          <w:b/>
          <w:bCs/>
        </w:rPr>
        <w:t>Full Content:</w:t>
      </w:r>
      <w:r>
        <w:br/>
        <w:t xml:space="preserve">Даже в компаниях с самым лучшим управлением конфликты неизбежны. Споры между акционерами, оспаривание решений совета директоров или претензии о нарушении </w:t>
      </w:r>
      <w:r>
        <w:lastRenderedPageBreak/>
        <w:t>фидуциарных обязанностей представляют собой высшее испытание на прочность для любой корпоративной структуры. Когда появляются эти линии разлома, они требуют не просто юридической реакции, а стратегических, решительных действий для защиты ценности и репутации компании. Наша компания предоставляет мощную защиту интересов и стратегические консультации, необходимые для навигации в этих высокорискованных конфликтах, превращая момент уязвимости в демонстрацию решимости.</w:t>
      </w:r>
    </w:p>
    <w:p w:rsidR="004F5E64" w:rsidRDefault="004F5E64" w:rsidP="004F5E64">
      <w:r>
        <w:t>Наша первая цель — стратегическая деэскалация. Мы являемся твердыми сторонниками медиации и арбитража, признавая эти форматы мощными инструментами для разрешения конфликтов эффективно, конфиденциально и с гораздо меньшими потрясениями, чем публичные судебные разбирательства. Наши юристы — опытные переговорщики, нацеленные на достижение коммерчески обоснованного результата, который сохраняет деловые отношения и защищает ваши интересы. Мы проведем вас через этот процесс, используя механизмы, доступные в законодательстве Грузии, для поиска конструктивного пути.</w:t>
      </w:r>
    </w:p>
    <w:p w:rsidR="004F5E64" w:rsidRDefault="004F5E64" w:rsidP="004F5E64">
      <w:r>
        <w:t>Однако, когда мирное урегулирование невозможно, наша компания готова предоставить решительное представительство в спорах, связанных с корпоративным управлением. Будь то судебный спор с акционерами, расследование регулятора или внутренний конфликт, перерастающий в судебное разбирательство, мы будем вашим непоколебимым защитником. Мы тщательно готовим ваше дело, управляем доказательствами, разрабатываем убедительную правовую стратегию и энергично представляем ваши интересы в суде. Наш подход всегда двояк: обеспечить наилучший юридический исход и одновременно консультировать по поводу деловых и репутационных последствий каждого решения, чтобы ваша компания вышла из кризиса более сильной.</w:t>
      </w:r>
    </w:p>
    <w:p w:rsidR="004F5E64" w:rsidRDefault="004F5E64" w:rsidP="004F5E64">
      <w:r>
        <w:pict>
          <v:rect id="_x0000_i1028" style="width:0;height:1.5pt" o:hralign="center" o:hrstd="t" o:hr="t" fillcolor="#a0a0a0" stroked="f"/>
        </w:pict>
      </w:r>
    </w:p>
    <w:p w:rsidR="004F5E64" w:rsidRDefault="004F5E64" w:rsidP="004F5E64">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2165"/>
        <w:gridCol w:w="5780"/>
      </w:tblGrid>
      <w:tr w:rsidR="004F5E64" w:rsidTr="004F5E64">
        <w:trPr>
          <w:tblCellSpacing w:w="15" w:type="dxa"/>
        </w:trPr>
        <w:tc>
          <w:tcPr>
            <w:tcW w:w="0" w:type="auto"/>
            <w:vAlign w:val="center"/>
            <w:hideMark/>
          </w:tcPr>
          <w:p w:rsidR="004F5E64" w:rsidRDefault="004F5E64">
            <w:r>
              <w:t>Language</w:t>
            </w:r>
          </w:p>
        </w:tc>
        <w:tc>
          <w:tcPr>
            <w:tcW w:w="0" w:type="auto"/>
            <w:vAlign w:val="center"/>
            <w:hideMark/>
          </w:tcPr>
          <w:p w:rsidR="004F5E64" w:rsidRDefault="004F5E64">
            <w:r>
              <w:t>Category</w:t>
            </w:r>
          </w:p>
        </w:tc>
        <w:tc>
          <w:tcPr>
            <w:tcW w:w="0" w:type="auto"/>
            <w:vAlign w:val="center"/>
            <w:hideMark/>
          </w:tcPr>
          <w:p w:rsidR="004F5E64" w:rsidRDefault="004F5E64">
            <w:r>
              <w:t>Value</w:t>
            </w:r>
          </w:p>
        </w:tc>
      </w:tr>
      <w:tr w:rsidR="004F5E64" w:rsidTr="004F5E64">
        <w:trPr>
          <w:tblCellSpacing w:w="15" w:type="dxa"/>
        </w:trPr>
        <w:tc>
          <w:tcPr>
            <w:tcW w:w="0" w:type="auto"/>
            <w:vAlign w:val="center"/>
            <w:hideMark/>
          </w:tcPr>
          <w:p w:rsidR="004F5E64" w:rsidRDefault="004F5E64">
            <w:r>
              <w:rPr>
                <w:b/>
                <w:bCs/>
              </w:rPr>
              <w:t>Georgian (</w:t>
            </w:r>
            <w:r>
              <w:rPr>
                <w:rFonts w:ascii="Sylfaen" w:hAnsi="Sylfaen" w:cs="Sylfaen"/>
                <w:b/>
                <w:bCs/>
              </w:rPr>
              <w:t>ქართული</w:t>
            </w:r>
            <w:r>
              <w:rPr>
                <w:b/>
                <w:bCs/>
              </w:rPr>
              <w:t>)</w:t>
            </w:r>
          </w:p>
        </w:tc>
        <w:tc>
          <w:tcPr>
            <w:tcW w:w="0" w:type="auto"/>
            <w:vAlign w:val="center"/>
            <w:hideMark/>
          </w:tcPr>
          <w:p w:rsidR="004F5E64" w:rsidRDefault="004F5E64">
            <w:r>
              <w:rPr>
                <w:b/>
                <w:bCs/>
              </w:rPr>
              <w:t>MetaKeywords</w:t>
            </w:r>
          </w:p>
        </w:tc>
        <w:tc>
          <w:tcPr>
            <w:tcW w:w="0" w:type="auto"/>
            <w:vAlign w:val="center"/>
            <w:hideMark/>
          </w:tcPr>
          <w:p w:rsidR="004F5E64" w:rsidRDefault="004F5E64">
            <w:r>
              <w:rPr>
                <w:rFonts w:ascii="Sylfaen" w:hAnsi="Sylfaen" w:cs="Sylfaen"/>
              </w:rPr>
              <w:t>კორპორაციული</w:t>
            </w:r>
            <w:r>
              <w:t xml:space="preserve"> </w:t>
            </w:r>
            <w:r>
              <w:rPr>
                <w:rFonts w:ascii="Sylfaen" w:hAnsi="Sylfaen" w:cs="Sylfaen"/>
              </w:rPr>
              <w:t>დავა</w:t>
            </w:r>
            <w:r>
              <w:t xml:space="preserve">, </w:t>
            </w:r>
            <w:r>
              <w:rPr>
                <w:rFonts w:ascii="Sylfaen" w:hAnsi="Sylfaen" w:cs="Sylfaen"/>
              </w:rPr>
              <w:t>დავების</w:t>
            </w:r>
            <w:r>
              <w:t xml:space="preserve"> </w:t>
            </w:r>
            <w:r>
              <w:rPr>
                <w:rFonts w:ascii="Sylfaen" w:hAnsi="Sylfaen" w:cs="Sylfaen"/>
              </w:rPr>
              <w:t>გადაწყვეტა</w:t>
            </w:r>
            <w:r>
              <w:t xml:space="preserve">, </w:t>
            </w:r>
            <w:r>
              <w:rPr>
                <w:rFonts w:ascii="Sylfaen" w:hAnsi="Sylfaen" w:cs="Sylfaen"/>
              </w:rPr>
              <w:t>სასამართლო</w:t>
            </w:r>
            <w:r>
              <w:t xml:space="preserve"> </w:t>
            </w:r>
            <w:r>
              <w:rPr>
                <w:rFonts w:ascii="Sylfaen" w:hAnsi="Sylfaen" w:cs="Sylfaen"/>
              </w:rPr>
              <w:t>წარმომადგენლობა</w:t>
            </w:r>
            <w:r>
              <w:t xml:space="preserve"> </w:t>
            </w:r>
            <w:r>
              <w:rPr>
                <w:rFonts w:ascii="Sylfaen" w:hAnsi="Sylfaen" w:cs="Sylfaen"/>
              </w:rPr>
              <w:t>თბილისი</w:t>
            </w:r>
            <w:r>
              <w:t xml:space="preserve">, </w:t>
            </w:r>
            <w:r>
              <w:rPr>
                <w:rFonts w:ascii="Sylfaen" w:hAnsi="Sylfaen" w:cs="Sylfaen"/>
              </w:rPr>
              <w:t>მედიაცია</w:t>
            </w:r>
            <w:r>
              <w:t xml:space="preserve">, </w:t>
            </w:r>
            <w:r>
              <w:rPr>
                <w:rFonts w:ascii="Sylfaen" w:hAnsi="Sylfaen" w:cs="Sylfaen"/>
              </w:rPr>
              <w:t>არბიტრაჟი</w:t>
            </w:r>
            <w:r>
              <w:t xml:space="preserve">, </w:t>
            </w:r>
            <w:r>
              <w:rPr>
                <w:rFonts w:ascii="Sylfaen" w:hAnsi="Sylfaen" w:cs="Sylfaen"/>
              </w:rPr>
              <w:t>აქციონერთა</w:t>
            </w:r>
            <w:r>
              <w:t xml:space="preserve"> </w:t>
            </w:r>
            <w:r>
              <w:rPr>
                <w:rFonts w:ascii="Sylfaen" w:hAnsi="Sylfaen" w:cs="Sylfaen"/>
              </w:rPr>
              <w:t>დავა</w:t>
            </w:r>
            <w:r>
              <w:t xml:space="preserve">, </w:t>
            </w:r>
            <w:r>
              <w:rPr>
                <w:rFonts w:ascii="Sylfaen" w:hAnsi="Sylfaen" w:cs="Sylfaen"/>
              </w:rPr>
              <w:t>ბიზნეს</w:t>
            </w:r>
            <w:r>
              <w:t xml:space="preserve"> </w:t>
            </w:r>
            <w:r>
              <w:rPr>
                <w:rFonts w:ascii="Sylfaen" w:hAnsi="Sylfaen" w:cs="Sylfaen"/>
              </w:rPr>
              <w:t>იურისტი</w:t>
            </w:r>
            <w:r>
              <w:t xml:space="preserve">, </w:t>
            </w:r>
            <w:r>
              <w:rPr>
                <w:rFonts w:ascii="Sylfaen" w:hAnsi="Sylfaen" w:cs="Sylfaen"/>
              </w:rPr>
              <w:t>ფიდუციური</w:t>
            </w:r>
            <w:r>
              <w:t xml:space="preserve"> </w:t>
            </w:r>
            <w:r>
              <w:rPr>
                <w:rFonts w:ascii="Sylfaen" w:hAnsi="Sylfaen" w:cs="Sylfaen"/>
              </w:rPr>
              <w:t>ვალდებულების</w:t>
            </w:r>
            <w:r>
              <w:t xml:space="preserve"> </w:t>
            </w:r>
            <w:r>
              <w:rPr>
                <w:rFonts w:ascii="Sylfaen" w:hAnsi="Sylfaen" w:cs="Sylfaen"/>
              </w:rPr>
              <w:t>დარღვევა</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MetaDescription</w:t>
            </w:r>
          </w:p>
        </w:tc>
        <w:tc>
          <w:tcPr>
            <w:tcW w:w="0" w:type="auto"/>
            <w:vAlign w:val="center"/>
            <w:hideMark/>
          </w:tcPr>
          <w:p w:rsidR="004F5E64" w:rsidRDefault="004F5E64">
            <w:r>
              <w:rPr>
                <w:rFonts w:ascii="Sylfaen" w:hAnsi="Sylfaen" w:cs="Sylfaen"/>
              </w:rPr>
              <w:t>სტრატეგიული</w:t>
            </w:r>
            <w:r>
              <w:t xml:space="preserve"> </w:t>
            </w:r>
            <w:r>
              <w:rPr>
                <w:rFonts w:ascii="Sylfaen" w:hAnsi="Sylfaen" w:cs="Sylfaen"/>
              </w:rPr>
              <w:t>დახმარება</w:t>
            </w:r>
            <w:r>
              <w:t xml:space="preserve"> </w:t>
            </w:r>
            <w:r>
              <w:rPr>
                <w:rFonts w:ascii="Sylfaen" w:hAnsi="Sylfaen" w:cs="Sylfaen"/>
              </w:rPr>
              <w:t>კორპორაციული</w:t>
            </w:r>
            <w:r>
              <w:t xml:space="preserve"> </w:t>
            </w:r>
            <w:r>
              <w:rPr>
                <w:rFonts w:ascii="Sylfaen" w:hAnsi="Sylfaen" w:cs="Sylfaen"/>
              </w:rPr>
              <w:t>დავების</w:t>
            </w:r>
            <w:r>
              <w:t xml:space="preserve"> </w:t>
            </w:r>
            <w:r>
              <w:rPr>
                <w:rFonts w:ascii="Sylfaen" w:hAnsi="Sylfaen" w:cs="Sylfaen"/>
              </w:rPr>
              <w:t>გადაწყვეტაში</w:t>
            </w:r>
            <w:r>
              <w:t xml:space="preserve"> </w:t>
            </w:r>
            <w:r>
              <w:rPr>
                <w:rFonts w:ascii="Sylfaen" w:hAnsi="Sylfaen" w:cs="Sylfaen"/>
              </w:rPr>
              <w:t>თბილისში</w:t>
            </w:r>
            <w:r>
              <w:t xml:space="preserve">. Legal Sandbox Georgia </w:t>
            </w:r>
            <w:r>
              <w:rPr>
                <w:rFonts w:ascii="Sylfaen" w:hAnsi="Sylfaen" w:cs="Sylfaen"/>
              </w:rPr>
              <w:t>გთავაზობთ</w:t>
            </w:r>
            <w:r>
              <w:t xml:space="preserve"> </w:t>
            </w:r>
            <w:r>
              <w:rPr>
                <w:rFonts w:ascii="Sylfaen" w:hAnsi="Sylfaen" w:cs="Sylfaen"/>
              </w:rPr>
              <w:t>მედიაციას</w:t>
            </w:r>
            <w:r>
              <w:t xml:space="preserve">, </w:t>
            </w:r>
            <w:r>
              <w:rPr>
                <w:rFonts w:ascii="Sylfaen" w:hAnsi="Sylfaen" w:cs="Sylfaen"/>
              </w:rPr>
              <w:t>არბიტრაჟს</w:t>
            </w:r>
            <w:r>
              <w:t xml:space="preserve"> </w:t>
            </w:r>
            <w:r>
              <w:rPr>
                <w:rFonts w:ascii="Sylfaen" w:hAnsi="Sylfaen" w:cs="Sylfaen"/>
              </w:rPr>
              <w:t>და</w:t>
            </w:r>
            <w:r>
              <w:t xml:space="preserve"> </w:t>
            </w:r>
            <w:r>
              <w:rPr>
                <w:rFonts w:ascii="Sylfaen" w:hAnsi="Sylfaen" w:cs="Sylfaen"/>
              </w:rPr>
              <w:t>მტკიცე</w:t>
            </w:r>
            <w:r>
              <w:t xml:space="preserve"> </w:t>
            </w:r>
            <w:r>
              <w:rPr>
                <w:rFonts w:ascii="Sylfaen" w:hAnsi="Sylfaen" w:cs="Sylfaen"/>
              </w:rPr>
              <w:t>წარმომადგენლობას</w:t>
            </w:r>
            <w:r>
              <w:t xml:space="preserve"> </w:t>
            </w:r>
            <w:r>
              <w:rPr>
                <w:rFonts w:ascii="Sylfaen" w:hAnsi="Sylfaen" w:cs="Sylfaen"/>
              </w:rPr>
              <w:t>სასამართლოში</w:t>
            </w:r>
            <w:r>
              <w:t>.</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OpenGraphTitle</w:t>
            </w:r>
          </w:p>
        </w:tc>
        <w:tc>
          <w:tcPr>
            <w:tcW w:w="0" w:type="auto"/>
            <w:vAlign w:val="center"/>
            <w:hideMark/>
          </w:tcPr>
          <w:p w:rsidR="004F5E64" w:rsidRDefault="004F5E64">
            <w:r>
              <w:rPr>
                <w:rFonts w:ascii="Sylfaen" w:hAnsi="Sylfaen" w:cs="Sylfaen"/>
              </w:rPr>
              <w:t>კორპორაციული</w:t>
            </w:r>
            <w:r>
              <w:t xml:space="preserve"> </w:t>
            </w:r>
            <w:r>
              <w:rPr>
                <w:rFonts w:ascii="Sylfaen" w:hAnsi="Sylfaen" w:cs="Sylfaen"/>
              </w:rPr>
              <w:t>დავების</w:t>
            </w:r>
            <w:r>
              <w:t xml:space="preserve"> </w:t>
            </w:r>
            <w:r>
              <w:rPr>
                <w:rFonts w:ascii="Sylfaen" w:hAnsi="Sylfaen" w:cs="Sylfaen"/>
              </w:rPr>
              <w:t>გადაწყვეტა</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OpenGraphDescription</w:t>
            </w:r>
          </w:p>
        </w:tc>
        <w:tc>
          <w:tcPr>
            <w:tcW w:w="0" w:type="auto"/>
            <w:vAlign w:val="center"/>
            <w:hideMark/>
          </w:tcPr>
          <w:p w:rsidR="004F5E64" w:rsidRDefault="004F5E64">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კორპორაციულ</w:t>
            </w:r>
            <w:r>
              <w:t xml:space="preserve"> </w:t>
            </w:r>
            <w:r>
              <w:rPr>
                <w:rFonts w:ascii="Sylfaen" w:hAnsi="Sylfaen" w:cs="Sylfaen"/>
              </w:rPr>
              <w:t>კონფლიქტებს</w:t>
            </w:r>
            <w:r>
              <w:t xml:space="preserve"> </w:t>
            </w:r>
            <w:r>
              <w:rPr>
                <w:rFonts w:ascii="Sylfaen" w:hAnsi="Sylfaen" w:cs="Sylfaen"/>
              </w:rPr>
              <w:t>სტრატეგიული</w:t>
            </w:r>
            <w:r>
              <w:t xml:space="preserve"> </w:t>
            </w:r>
            <w:r>
              <w:rPr>
                <w:rFonts w:ascii="Sylfaen" w:hAnsi="Sylfaen" w:cs="Sylfaen"/>
              </w:rPr>
              <w:t>დეესკალაციით</w:t>
            </w:r>
            <w:r>
              <w:t xml:space="preserve"> </w:t>
            </w:r>
            <w:r>
              <w:rPr>
                <w:rFonts w:ascii="Sylfaen" w:hAnsi="Sylfaen" w:cs="Sylfaen"/>
              </w:rPr>
              <w:t>და</w:t>
            </w:r>
            <w:r>
              <w:t xml:space="preserve">, </w:t>
            </w:r>
            <w:r>
              <w:rPr>
                <w:rFonts w:ascii="Sylfaen" w:hAnsi="Sylfaen" w:cs="Sylfaen"/>
              </w:rPr>
              <w:t>საჭიროების</w:t>
            </w:r>
            <w:r>
              <w:t xml:space="preserve"> </w:t>
            </w:r>
            <w:r>
              <w:rPr>
                <w:rFonts w:ascii="Sylfaen" w:hAnsi="Sylfaen" w:cs="Sylfaen"/>
              </w:rPr>
              <w:lastRenderedPageBreak/>
              <w:t>შემთხვევაში</w:t>
            </w:r>
            <w:r>
              <w:t xml:space="preserve">, </w:t>
            </w:r>
            <w:r>
              <w:rPr>
                <w:rFonts w:ascii="Sylfaen" w:hAnsi="Sylfaen" w:cs="Sylfaen"/>
              </w:rPr>
              <w:t>სასამართლოში</w:t>
            </w:r>
            <w:r>
              <w:t xml:space="preserve"> </w:t>
            </w:r>
            <w:r>
              <w:rPr>
                <w:rFonts w:ascii="Sylfaen" w:hAnsi="Sylfaen" w:cs="Sylfaen"/>
              </w:rPr>
              <w:t>მტკიცე</w:t>
            </w:r>
            <w:r>
              <w:t xml:space="preserve"> </w:t>
            </w:r>
            <w:r>
              <w:rPr>
                <w:rFonts w:ascii="Sylfaen" w:hAnsi="Sylfaen" w:cs="Sylfaen"/>
              </w:rPr>
              <w:t>დაცვით</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კრიზისიდან</w:t>
            </w:r>
            <w:r>
              <w:t xml:space="preserve"> </w:t>
            </w:r>
            <w:r>
              <w:rPr>
                <w:rFonts w:ascii="Sylfaen" w:hAnsi="Sylfaen" w:cs="Sylfaen"/>
              </w:rPr>
              <w:t>უფრო</w:t>
            </w:r>
            <w:r>
              <w:t xml:space="preserve"> </w:t>
            </w:r>
            <w:r>
              <w:rPr>
                <w:rFonts w:ascii="Sylfaen" w:hAnsi="Sylfaen" w:cs="Sylfaen"/>
              </w:rPr>
              <w:t>ძლიერი</w:t>
            </w:r>
            <w:r>
              <w:t xml:space="preserve"> </w:t>
            </w:r>
            <w:r>
              <w:rPr>
                <w:rFonts w:ascii="Sylfaen" w:hAnsi="Sylfaen" w:cs="Sylfaen"/>
              </w:rPr>
              <w:t>გამოვიდეს</w:t>
            </w:r>
            <w:r>
              <w:t>.</w:t>
            </w:r>
          </w:p>
        </w:tc>
      </w:tr>
      <w:tr w:rsidR="004F5E64" w:rsidTr="004F5E64">
        <w:trPr>
          <w:tblCellSpacing w:w="15" w:type="dxa"/>
        </w:trPr>
        <w:tc>
          <w:tcPr>
            <w:tcW w:w="0" w:type="auto"/>
            <w:vAlign w:val="center"/>
            <w:hideMark/>
          </w:tcPr>
          <w:p w:rsidR="004F5E64" w:rsidRDefault="004F5E64">
            <w:r>
              <w:rPr>
                <w:b/>
                <w:bCs/>
              </w:rPr>
              <w:lastRenderedPageBreak/>
              <w:t>English</w:t>
            </w:r>
          </w:p>
        </w:tc>
        <w:tc>
          <w:tcPr>
            <w:tcW w:w="0" w:type="auto"/>
            <w:vAlign w:val="center"/>
            <w:hideMark/>
          </w:tcPr>
          <w:p w:rsidR="004F5E64" w:rsidRDefault="004F5E64">
            <w:r>
              <w:rPr>
                <w:b/>
                <w:bCs/>
              </w:rPr>
              <w:t>MetaKeywords</w:t>
            </w:r>
          </w:p>
        </w:tc>
        <w:tc>
          <w:tcPr>
            <w:tcW w:w="0" w:type="auto"/>
            <w:vAlign w:val="center"/>
            <w:hideMark/>
          </w:tcPr>
          <w:p w:rsidR="004F5E64" w:rsidRDefault="004F5E64">
            <w:r>
              <w:t>corporate litigation Georgia, dispute resolution Tbilisi, shareholder dispute lawyer, business litigation, mediation services, arbitration Georgia, fiduciary duty breach, commercial litigation</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MetaDescription</w:t>
            </w:r>
          </w:p>
        </w:tc>
        <w:tc>
          <w:tcPr>
            <w:tcW w:w="0" w:type="auto"/>
            <w:vAlign w:val="center"/>
            <w:hideMark/>
          </w:tcPr>
          <w:p w:rsidR="004F5E64" w:rsidRDefault="004F5E64">
            <w:r>
              <w:t>Strategic legal help for corporate dispute resolution in Tbilisi. Legal Sandbox Georgia offers expertise in mediation, arbitration, and provides resolute litigation support to protect your business.</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OpenGraphTitle</w:t>
            </w:r>
          </w:p>
        </w:tc>
        <w:tc>
          <w:tcPr>
            <w:tcW w:w="0" w:type="auto"/>
            <w:vAlign w:val="center"/>
            <w:hideMark/>
          </w:tcPr>
          <w:p w:rsidR="004F5E64" w:rsidRDefault="004F5E64">
            <w:r>
              <w:t>Corporate Dispute Resolution &amp; Litigation</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OpenGraphDescription</w:t>
            </w:r>
          </w:p>
        </w:tc>
        <w:tc>
          <w:tcPr>
            <w:tcW w:w="0" w:type="auto"/>
            <w:vAlign w:val="center"/>
            <w:hideMark/>
          </w:tcPr>
          <w:p w:rsidR="004F5E64" w:rsidRDefault="004F5E64">
            <w:r>
              <w:t>We manage corporate conflict through strategic de-escalation and, when necessary, forceful litigation, ensuring your business emerges from any crisis stronger than before.</w:t>
            </w:r>
          </w:p>
        </w:tc>
      </w:tr>
      <w:tr w:rsidR="004F5E64" w:rsidTr="004F5E64">
        <w:trPr>
          <w:tblCellSpacing w:w="15" w:type="dxa"/>
        </w:trPr>
        <w:tc>
          <w:tcPr>
            <w:tcW w:w="0" w:type="auto"/>
            <w:vAlign w:val="center"/>
            <w:hideMark/>
          </w:tcPr>
          <w:p w:rsidR="004F5E64" w:rsidRDefault="004F5E64">
            <w:r>
              <w:rPr>
                <w:b/>
                <w:bCs/>
              </w:rPr>
              <w:t>Russian (Русский)</w:t>
            </w:r>
          </w:p>
        </w:tc>
        <w:tc>
          <w:tcPr>
            <w:tcW w:w="0" w:type="auto"/>
            <w:vAlign w:val="center"/>
            <w:hideMark/>
          </w:tcPr>
          <w:p w:rsidR="004F5E64" w:rsidRDefault="004F5E64">
            <w:r>
              <w:rPr>
                <w:b/>
                <w:bCs/>
              </w:rPr>
              <w:t>MetaKeywords</w:t>
            </w:r>
          </w:p>
        </w:tc>
        <w:tc>
          <w:tcPr>
            <w:tcW w:w="0" w:type="auto"/>
            <w:vAlign w:val="center"/>
            <w:hideMark/>
          </w:tcPr>
          <w:p w:rsidR="004F5E64" w:rsidRDefault="004F5E64">
            <w:r>
              <w:t>разрешение корпоративных споров Грузия, судебная поддержка Тбилиси, споры акционеров, медиация, арбитраж в Грузии, коммерческие споры, юрист по корпоративным спорам</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MetaDescription</w:t>
            </w:r>
          </w:p>
        </w:tc>
        <w:tc>
          <w:tcPr>
            <w:tcW w:w="0" w:type="auto"/>
            <w:vAlign w:val="center"/>
            <w:hideMark/>
          </w:tcPr>
          <w:p w:rsidR="004F5E64" w:rsidRDefault="004F5E64">
            <w:r>
              <w:t>Стратегическая помощь в разрешении корпоративных споров в Тбилиси. Legal Sandbox Georgia предлагает услуги медиации, арбитража и решительное представительство в суде для защиты вашего бизнеса.</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OpenGraphTitle</w:t>
            </w:r>
          </w:p>
        </w:tc>
        <w:tc>
          <w:tcPr>
            <w:tcW w:w="0" w:type="auto"/>
            <w:vAlign w:val="center"/>
            <w:hideMark/>
          </w:tcPr>
          <w:p w:rsidR="004F5E64" w:rsidRDefault="004F5E64">
            <w:r>
              <w:t>Разрешение корпоративных споров и судебная поддержка</w:t>
            </w:r>
          </w:p>
        </w:tc>
      </w:tr>
      <w:tr w:rsidR="004F5E64" w:rsidTr="004F5E64">
        <w:trPr>
          <w:tblCellSpacing w:w="15" w:type="dxa"/>
        </w:trPr>
        <w:tc>
          <w:tcPr>
            <w:tcW w:w="0" w:type="auto"/>
            <w:vAlign w:val="center"/>
            <w:hideMark/>
          </w:tcPr>
          <w:p w:rsidR="004F5E64" w:rsidRDefault="004F5E64"/>
        </w:tc>
        <w:tc>
          <w:tcPr>
            <w:tcW w:w="0" w:type="auto"/>
            <w:vAlign w:val="center"/>
            <w:hideMark/>
          </w:tcPr>
          <w:p w:rsidR="004F5E64" w:rsidRDefault="004F5E64">
            <w:pPr>
              <w:rPr>
                <w:sz w:val="24"/>
                <w:szCs w:val="24"/>
              </w:rPr>
            </w:pPr>
            <w:r>
              <w:rPr>
                <w:b/>
                <w:bCs/>
              </w:rPr>
              <w:t>OpenGraphDescription</w:t>
            </w:r>
          </w:p>
        </w:tc>
        <w:tc>
          <w:tcPr>
            <w:tcW w:w="0" w:type="auto"/>
            <w:vAlign w:val="center"/>
            <w:hideMark/>
          </w:tcPr>
          <w:p w:rsidR="004F5E64" w:rsidRDefault="004F5E64">
            <w:r>
              <w:t>Мы управляем корпоративными конфликтами путем стратегической деэскалации и, при необходимости, решительной судебной защиты, чтобы ваш бизнес выходил из любого кризиса более сильным.</w:t>
            </w:r>
          </w:p>
        </w:tc>
      </w:tr>
    </w:tbl>
    <w:p w:rsidR="004F5E64" w:rsidRPr="004F5E64" w:rsidRDefault="004F5E64" w:rsidP="00B32D65">
      <w:pPr>
        <w:jc w:val="both"/>
        <w:rPr>
          <w:lang w:val="ru-RU"/>
        </w:rPr>
      </w:pPr>
      <w:bookmarkStart w:id="0" w:name="_GoBack"/>
      <w:bookmarkEnd w:id="0"/>
    </w:p>
    <w:sectPr w:rsidR="004F5E64" w:rsidRPr="004F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BE"/>
    <w:rsid w:val="003A557C"/>
    <w:rsid w:val="00400EE5"/>
    <w:rsid w:val="004F5E64"/>
    <w:rsid w:val="00601F51"/>
    <w:rsid w:val="00B32D65"/>
    <w:rsid w:val="00F9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0D91"/>
  <w15:chartTrackingRefBased/>
  <w15:docId w15:val="{BCB53C76-5B37-4909-8BA3-A3605B40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32D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32D65"/>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B32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32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18128">
      <w:bodyDiv w:val="1"/>
      <w:marLeft w:val="0"/>
      <w:marRight w:val="0"/>
      <w:marTop w:val="0"/>
      <w:marBottom w:val="0"/>
      <w:divBdr>
        <w:top w:val="none" w:sz="0" w:space="0" w:color="auto"/>
        <w:left w:val="none" w:sz="0" w:space="0" w:color="auto"/>
        <w:bottom w:val="none" w:sz="0" w:space="0" w:color="auto"/>
        <w:right w:val="none" w:sz="0" w:space="0" w:color="auto"/>
      </w:divBdr>
      <w:divsChild>
        <w:div w:id="383675690">
          <w:marLeft w:val="0"/>
          <w:marRight w:val="0"/>
          <w:marTop w:val="0"/>
          <w:marBottom w:val="0"/>
          <w:divBdr>
            <w:top w:val="none" w:sz="0" w:space="0" w:color="auto"/>
            <w:left w:val="none" w:sz="0" w:space="0" w:color="auto"/>
            <w:bottom w:val="none" w:sz="0" w:space="0" w:color="auto"/>
            <w:right w:val="none" w:sz="0" w:space="0" w:color="auto"/>
          </w:divBdr>
        </w:div>
      </w:divsChild>
    </w:div>
    <w:div w:id="514881206">
      <w:bodyDiv w:val="1"/>
      <w:marLeft w:val="0"/>
      <w:marRight w:val="0"/>
      <w:marTop w:val="0"/>
      <w:marBottom w:val="0"/>
      <w:divBdr>
        <w:top w:val="none" w:sz="0" w:space="0" w:color="auto"/>
        <w:left w:val="none" w:sz="0" w:space="0" w:color="auto"/>
        <w:bottom w:val="none" w:sz="0" w:space="0" w:color="auto"/>
        <w:right w:val="none" w:sz="0" w:space="0" w:color="auto"/>
      </w:divBdr>
    </w:div>
    <w:div w:id="888802931">
      <w:bodyDiv w:val="1"/>
      <w:marLeft w:val="0"/>
      <w:marRight w:val="0"/>
      <w:marTop w:val="0"/>
      <w:marBottom w:val="0"/>
      <w:divBdr>
        <w:top w:val="none" w:sz="0" w:space="0" w:color="auto"/>
        <w:left w:val="none" w:sz="0" w:space="0" w:color="auto"/>
        <w:bottom w:val="none" w:sz="0" w:space="0" w:color="auto"/>
        <w:right w:val="none" w:sz="0" w:space="0" w:color="auto"/>
      </w:divBdr>
    </w:div>
    <w:div w:id="11098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2435</Words>
  <Characters>13884</Characters>
  <Application>Microsoft Office Word</Application>
  <DocSecurity>0</DocSecurity>
  <Lines>115</Lines>
  <Paragraphs>32</Paragraphs>
  <ScaleCrop>false</ScaleCrop>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2025-07-04T08:45:00Z</dcterms:created>
  <dcterms:modified xsi:type="dcterms:W3CDTF">2025-07-24T13:02:00Z</dcterms:modified>
</cp:coreProperties>
</file>