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B87201" w:rsidP="00136525">
      <w:pPr>
        <w:pStyle w:val="Heading1"/>
        <w:jc w:val="both"/>
        <w:rPr>
          <w:lang w:val="ka-GE"/>
        </w:rPr>
      </w:pPr>
      <w:r>
        <w:rPr>
          <w:lang w:val="ka-GE"/>
        </w:rPr>
        <w:t>ქართული</w:t>
      </w:r>
    </w:p>
    <w:p w:rsidR="00136525" w:rsidRDefault="00136525" w:rsidP="00136525">
      <w:pPr>
        <w:jc w:val="both"/>
      </w:pP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36525">
        <w:rPr>
          <w:rFonts w:ascii="Sylfaen" w:eastAsia="Times New Roman" w:hAnsi="Sylfaen" w:cs="Sylfaen"/>
          <w:b/>
          <w:bCs/>
          <w:color w:val="1A1C1E"/>
          <w:sz w:val="21"/>
          <w:szCs w:val="21"/>
        </w:rPr>
        <w:t>შესავალი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სალიცენზიო</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სამართალში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თქვენი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ლეგალური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კარიბჭე</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ბაზარზე</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ოპერირებისთვის</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rPr>
      </w:pPr>
      <w:r w:rsidRPr="00136525">
        <w:rPr>
          <w:rFonts w:ascii="Sylfaen" w:eastAsia="Times New Roman" w:hAnsi="Sylfaen" w:cs="Sylfaen"/>
          <w:b/>
          <w:bCs/>
          <w:color w:val="1A1C1E"/>
          <w:sz w:val="21"/>
          <w:szCs w:val="21"/>
        </w:rPr>
        <w:t>რა</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არის</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სალიცენზიო</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სამართალი</w:t>
      </w:r>
      <w:r w:rsidRPr="00136525">
        <w:rPr>
          <w:rFonts w:ascii="Helvetica Neue" w:eastAsia="Times New Roman" w:hAnsi="Helvetica Neue" w:cs="Times New Roman"/>
          <w:b/>
          <w:bCs/>
          <w:color w:val="1A1C1E"/>
          <w:sz w:val="21"/>
          <w:szCs w:val="21"/>
        </w:rPr>
        <w:t>?</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color w:val="1A1C1E"/>
          <w:sz w:val="21"/>
          <w:szCs w:val="21"/>
        </w:rPr>
        <w:br/>
      </w:r>
      <w:r w:rsidRPr="00136525">
        <w:rPr>
          <w:rFonts w:ascii="Sylfaen" w:eastAsia="Times New Roman" w:hAnsi="Sylfaen" w:cs="Sylfaen"/>
          <w:color w:val="1A1C1E"/>
          <w:sz w:val="21"/>
          <w:szCs w:val="21"/>
        </w:rPr>
        <w:t>სალიცენზიო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სამართალი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სამართლის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სფერო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რომელიც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არეგულირებს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იმ</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ნებართვებს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რომლებიც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ბიზნესმა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უნდა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მიიღოს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სახელმწიფო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მუნიციპალური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ორგანოებისგან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ლეგალურად</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საქმიანობისთვის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თავისი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არსით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სახელმწიფოს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მიერ</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დადგენილი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ჩარჩო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კომერციული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საქმიანობის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რეგულირებისთვის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რათა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დაიცვას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საზოგადოებრივი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ჯანმრთელობა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უსაფრთხოება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ფინანსური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სტაბილურობა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მომხმარებელთა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ინტერესები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საქართველოში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სფერო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ძირითადად</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რეგულირდება</w:t>
      </w:r>
      <w:r w:rsidRPr="00136525">
        <w:rPr>
          <w:rFonts w:ascii="Times New Roman" w:eastAsia="Times New Roman" w:hAnsi="Times New Roman" w:cs="Times New Roman"/>
          <w:color w:val="1A1C1E"/>
          <w:sz w:val="21"/>
          <w:szCs w:val="21"/>
        </w:rPr>
        <w:t> </w:t>
      </w:r>
      <w:r w:rsidRPr="00136525">
        <w:rPr>
          <w:rFonts w:ascii="Helvetica Neue" w:eastAsia="Times New Roman" w:hAnsi="Helvetica Neue" w:cs="Times New Roman"/>
          <w:b/>
          <w:bCs/>
          <w:color w:val="1A1C1E"/>
          <w:sz w:val="21"/>
          <w:szCs w:val="21"/>
        </w:rPr>
        <w:t>„</w:t>
      </w:r>
      <w:r w:rsidRPr="00136525">
        <w:rPr>
          <w:rFonts w:ascii="Sylfaen" w:eastAsia="Times New Roman" w:hAnsi="Sylfaen" w:cs="Sylfaen"/>
          <w:b/>
          <w:bCs/>
          <w:color w:val="1A1C1E"/>
          <w:sz w:val="21"/>
          <w:szCs w:val="21"/>
        </w:rPr>
        <w:t>ლიცენზიებისა</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და</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ნებართვების</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შესახებ</w:t>
      </w:r>
      <w:r w:rsidRPr="00136525">
        <w:rPr>
          <w:rFonts w:ascii="Times New Roman" w:eastAsia="Times New Roman" w:hAnsi="Times New Roman" w:cs="Times New Roman"/>
          <w:b/>
          <w:bCs/>
          <w:color w:val="1A1C1E"/>
          <w:sz w:val="21"/>
          <w:szCs w:val="21"/>
        </w:rPr>
        <w:t>“</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საქართველოს</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კანონით</w:t>
      </w:r>
      <w:r w:rsidRPr="00136525">
        <w:rPr>
          <w:rFonts w:ascii="Helvetica Neue" w:eastAsia="Times New Roman" w:hAnsi="Helvetica Neue" w:cs="Times New Roman"/>
          <w:color w:val="1A1C1E"/>
          <w:sz w:val="21"/>
          <w:szCs w:val="21"/>
        </w:rPr>
        <w:t>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განსაზღვრავს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რომელი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საქმიანობა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მოითხოვს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ლიცენზიას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მაგ</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საბანკო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სათამაშო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სამშენებლო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რომელი</w:t>
      </w:r>
      <w:r w:rsidRPr="00136525">
        <w:rPr>
          <w:rFonts w:ascii="Helvetica Neue" w:eastAsia="Times New Roman" w:hAnsi="Helvetica Neue" w:cs="Times New Roman"/>
          <w:color w:val="1A1C1E"/>
          <w:sz w:val="21"/>
          <w:szCs w:val="21"/>
        </w:rPr>
        <w:t xml:space="preserve"> </w:t>
      </w:r>
      <w:r w:rsidRPr="00136525">
        <w:rPr>
          <w:rFonts w:ascii="Times New Roman" w:eastAsia="Times New Roman" w:hAnsi="Times New Roman" w:cs="Times New Roman"/>
          <w:color w:val="1A1C1E"/>
          <w:sz w:val="21"/>
          <w:szCs w:val="21"/>
        </w:rPr>
        <w:t>—</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ნებართვას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მაგ</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გარემოზე</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გარკვეული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ზემოქმედება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არსებითი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სამართლებრივი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ინფრასტრუქტურა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რომელიც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კომპანიას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ანიჭებს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ოფიციალურ</w:t>
      </w:r>
      <w:r w:rsidRPr="00136525">
        <w:rPr>
          <w:rFonts w:ascii="Helvetica Neue" w:eastAsia="Times New Roman" w:hAnsi="Helvetica Neue" w:cs="Times New Roman"/>
          <w:color w:val="1A1C1E"/>
          <w:sz w:val="21"/>
          <w:szCs w:val="21"/>
        </w:rPr>
        <w:t xml:space="preserve"> </w:t>
      </w:r>
      <w:r w:rsidRPr="00136525">
        <w:rPr>
          <w:rFonts w:ascii="Times New Roman" w:eastAsia="Times New Roman" w:hAnsi="Times New Roman" w:cs="Times New Roman"/>
          <w:color w:val="1A1C1E"/>
          <w:sz w:val="21"/>
          <w:szCs w:val="21"/>
        </w:rPr>
        <w:t>„</w:t>
      </w:r>
      <w:r w:rsidRPr="00136525">
        <w:rPr>
          <w:rFonts w:ascii="Sylfaen" w:eastAsia="Times New Roman" w:hAnsi="Sylfaen" w:cs="Sylfaen"/>
          <w:color w:val="1A1C1E"/>
          <w:sz w:val="21"/>
          <w:szCs w:val="21"/>
        </w:rPr>
        <w:t>საქმიანობის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უფლებას</w:t>
      </w:r>
      <w:r w:rsidRPr="00136525">
        <w:rPr>
          <w:rFonts w:ascii="Times New Roman" w:eastAsia="Times New Roman" w:hAnsi="Times New Roman" w:cs="Times New Roman"/>
          <w:color w:val="1A1C1E"/>
          <w:sz w:val="21"/>
          <w:szCs w:val="21"/>
        </w:rPr>
        <w:t>“</w:t>
      </w:r>
      <w:r w:rsidRPr="00136525">
        <w:rPr>
          <w:rFonts w:ascii="Helvetica Neue" w:eastAsia="Times New Roman" w:hAnsi="Helvetica Neue" w:cs="Times New Roman"/>
          <w:color w:val="1A1C1E"/>
          <w:sz w:val="21"/>
          <w:szCs w:val="21"/>
        </w:rPr>
        <w:t>.</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rPr>
      </w:pPr>
      <w:r w:rsidRPr="00136525">
        <w:rPr>
          <w:rFonts w:ascii="Sylfaen" w:eastAsia="Times New Roman" w:hAnsi="Sylfaen" w:cs="Sylfaen"/>
          <w:b/>
          <w:bCs/>
          <w:color w:val="1A1C1E"/>
          <w:sz w:val="21"/>
          <w:szCs w:val="21"/>
        </w:rPr>
        <w:t>რატომ</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არის</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ის</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მნიშვნელოვანი</w:t>
      </w:r>
      <w:r w:rsidRPr="00136525">
        <w:rPr>
          <w:rFonts w:ascii="Helvetica Neue" w:eastAsia="Times New Roman" w:hAnsi="Helvetica Neue" w:cs="Times New Roman"/>
          <w:b/>
          <w:bCs/>
          <w:color w:val="1A1C1E"/>
          <w:sz w:val="21"/>
          <w:szCs w:val="21"/>
        </w:rPr>
        <w:t>?</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rPr>
      </w:pPr>
      <w:r w:rsidRPr="00136525">
        <w:rPr>
          <w:rFonts w:ascii="Helvetica Neue" w:eastAsia="Times New Roman" w:hAnsi="Helvetica Neue" w:cs="Times New Roman"/>
          <w:color w:val="1A1C1E"/>
          <w:sz w:val="21"/>
          <w:szCs w:val="21"/>
        </w:rPr>
        <w:br/>
      </w:r>
      <w:r w:rsidRPr="00136525">
        <w:rPr>
          <w:rFonts w:ascii="Sylfaen" w:eastAsia="Times New Roman" w:hAnsi="Sylfaen" w:cs="Sylfaen"/>
          <w:color w:val="1A1C1E"/>
          <w:sz w:val="21"/>
          <w:szCs w:val="21"/>
        </w:rPr>
        <w:t>შესაბამისი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ლიცენზიის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ნებართვის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გარეშე</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საქმიანობა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ერთ</w:t>
      </w:r>
      <w:r w:rsidRPr="00136525">
        <w:rPr>
          <w:rFonts w:ascii="Helvetica Neue" w:eastAsia="Times New Roman" w:hAnsi="Helvetica Neue" w:cs="Times New Roman"/>
          <w:color w:val="1A1C1E"/>
          <w:sz w:val="21"/>
          <w:szCs w:val="21"/>
        </w:rPr>
        <w:t>-</w:t>
      </w:r>
      <w:r w:rsidRPr="00136525">
        <w:rPr>
          <w:rFonts w:ascii="Sylfaen" w:eastAsia="Times New Roman" w:hAnsi="Sylfaen" w:cs="Sylfaen"/>
          <w:color w:val="1A1C1E"/>
          <w:sz w:val="21"/>
          <w:szCs w:val="21"/>
        </w:rPr>
        <w:t>ერთი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ყველაზე</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კრიტიკული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შეცდომაა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რომელიც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ბიზნესმა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შეიძლება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დაუშვას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შედეგები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უმნიშვნელო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ისინი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შეიძლება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ეგზისტენციალური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იყოს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ესენია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სოლიდური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ფინანსური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ჯარიმები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საქმიანობის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დაუყოვნებლივ</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შეწყვეტის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ბრძანება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საქონლის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კონფისკაცია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ზოგიერთ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შემთხვევაში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დირექტორთა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პერსონალური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პასუხისმგებლობა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ნებისმიერი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სერიოზული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საწარმოსთვის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სალიცენზიო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კანონმდებლობის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დაცვა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არჩევანის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საკითხი</w:t>
      </w:r>
      <w:r w:rsidRPr="00136525">
        <w:rPr>
          <w:rFonts w:ascii="Helvetica Neue" w:eastAsia="Times New Roman" w:hAnsi="Helvetica Neue" w:cs="Times New Roman"/>
          <w:color w:val="1A1C1E"/>
          <w:sz w:val="21"/>
          <w:szCs w:val="21"/>
        </w:rPr>
        <w:t xml:space="preserve"> </w:t>
      </w:r>
      <w:r w:rsidRPr="00136525">
        <w:rPr>
          <w:rFonts w:ascii="Times New Roman" w:eastAsia="Times New Roman" w:hAnsi="Times New Roman" w:cs="Times New Roman"/>
          <w:color w:val="1A1C1E"/>
          <w:sz w:val="21"/>
          <w:szCs w:val="21"/>
        </w:rPr>
        <w:t>—</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იურიდიულად</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გამართული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მდგრადი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ბიზნესის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შეუვალი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საფუძველი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უზრუნველყოფს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სტაბილურობას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აყალიბებს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ნდობას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მომხმარებლებსა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პარტნიორებში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წარმოადგენს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ინვესტიციების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მოზიდვის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წინაპირობას</w:t>
      </w:r>
      <w:r w:rsidRPr="00136525">
        <w:rPr>
          <w:rFonts w:ascii="Helvetica Neue" w:eastAsia="Times New Roman" w:hAnsi="Helvetica Neue" w:cs="Times New Roman"/>
          <w:color w:val="1A1C1E"/>
          <w:sz w:val="21"/>
          <w:szCs w:val="21"/>
        </w:rPr>
        <w:t>.</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36525">
        <w:rPr>
          <w:rFonts w:ascii="Sylfaen" w:eastAsia="Times New Roman" w:hAnsi="Sylfaen" w:cs="Sylfaen"/>
          <w:b/>
          <w:bCs/>
          <w:color w:val="1A1C1E"/>
          <w:sz w:val="21"/>
          <w:szCs w:val="21"/>
        </w:rPr>
        <w:t>ვის</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სჭირდება</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ეს</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მომსახურება</w:t>
      </w:r>
      <w:r w:rsidRPr="00136525">
        <w:rPr>
          <w:rFonts w:ascii="Helvetica Neue" w:eastAsia="Times New Roman" w:hAnsi="Helvetica Neue" w:cs="Times New Roman"/>
          <w:b/>
          <w:bCs/>
          <w:color w:val="1A1C1E"/>
          <w:sz w:val="21"/>
          <w:szCs w:val="21"/>
        </w:rPr>
        <w:t>?</w:t>
      </w:r>
      <w:r w:rsidRPr="00136525">
        <w:rPr>
          <w:rFonts w:ascii="Helvetica Neue" w:eastAsia="Times New Roman" w:hAnsi="Helvetica Neue" w:cs="Times New Roman"/>
          <w:color w:val="1A1C1E"/>
          <w:sz w:val="21"/>
          <w:szCs w:val="21"/>
        </w:rPr>
        <w:br/>
      </w:r>
      <w:r w:rsidRPr="00136525">
        <w:rPr>
          <w:rFonts w:ascii="Sylfaen" w:eastAsia="Times New Roman" w:hAnsi="Sylfaen" w:cs="Sylfaen"/>
          <w:color w:val="1A1C1E"/>
          <w:sz w:val="21"/>
          <w:szCs w:val="21"/>
        </w:rPr>
        <w:t>ეს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მომსახურება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სასიცოცხლოდ</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მნიშვნელოვანია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კლიენტთა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ფართო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სპექტრისთვის</w:t>
      </w:r>
      <w:r w:rsidRPr="00136525">
        <w:rPr>
          <w:rFonts w:ascii="Helvetica Neue" w:eastAsia="Times New Roman" w:hAnsi="Helvetica Neue" w:cs="Times New Roman"/>
          <w:color w:val="1A1C1E"/>
          <w:sz w:val="21"/>
          <w:szCs w:val="21"/>
        </w:rPr>
        <w:t>:</w:t>
      </w:r>
    </w:p>
    <w:p w:rsidR="00136525" w:rsidRPr="00136525" w:rsidRDefault="00136525" w:rsidP="00136525">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136525">
        <w:rPr>
          <w:rFonts w:ascii="Sylfaen" w:eastAsia="Times New Roman" w:hAnsi="Sylfaen" w:cs="Sylfaen"/>
          <w:b/>
          <w:bCs/>
          <w:color w:val="1A1C1E"/>
          <w:sz w:val="21"/>
          <w:szCs w:val="21"/>
        </w:rPr>
        <w:t>ახალი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ბიზნესები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და</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სტარტაპები</w:t>
      </w:r>
      <w:r w:rsidRPr="00136525">
        <w:rPr>
          <w:rFonts w:ascii="Helvetica Neue" w:eastAsia="Times New Roman" w:hAnsi="Helvetica Neue" w:cs="Times New Roman"/>
          <w:b/>
          <w:bCs/>
          <w:color w:val="1A1C1E"/>
          <w:sz w:val="21"/>
          <w:szCs w:val="21"/>
        </w:rPr>
        <w:t>:</w:t>
      </w:r>
      <w:r w:rsidRPr="00136525">
        <w:rPr>
          <w:rFonts w:ascii="Helvetica Neue" w:eastAsia="Times New Roman" w:hAnsi="Helvetica Neue" w:cs="Times New Roman"/>
          <w:color w:val="1A1C1E"/>
          <w:sz w:val="21"/>
          <w:szCs w:val="21"/>
        </w:rPr>
        <w:t> </w:t>
      </w:r>
      <w:r w:rsidRPr="00136525">
        <w:rPr>
          <w:rFonts w:ascii="Sylfaen" w:eastAsia="Times New Roman" w:hAnsi="Sylfaen" w:cs="Sylfaen"/>
          <w:color w:val="1A1C1E"/>
          <w:sz w:val="21"/>
          <w:szCs w:val="21"/>
        </w:rPr>
        <w:t>ნებისმიერი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მეწარმე</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რომელიც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აპირებს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ბიზნესის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დაწყებას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განსაკუთრებით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რეგულირებულ</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სექტორში</w:t>
      </w:r>
      <w:r w:rsidRPr="00136525">
        <w:rPr>
          <w:rFonts w:ascii="Helvetica Neue" w:eastAsia="Times New Roman" w:hAnsi="Helvetica Neue" w:cs="Times New Roman"/>
          <w:color w:val="1A1C1E"/>
          <w:sz w:val="21"/>
          <w:szCs w:val="21"/>
        </w:rPr>
        <w:t>.</w:t>
      </w:r>
    </w:p>
    <w:p w:rsidR="00136525" w:rsidRPr="00136525" w:rsidRDefault="00136525" w:rsidP="00136525">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136525">
        <w:rPr>
          <w:rFonts w:ascii="Sylfaen" w:eastAsia="Times New Roman" w:hAnsi="Sylfaen" w:cs="Sylfaen"/>
          <w:b/>
          <w:bCs/>
          <w:color w:val="1A1C1E"/>
          <w:sz w:val="21"/>
          <w:szCs w:val="21"/>
        </w:rPr>
        <w:t>უცხოელი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ინვესტორები</w:t>
      </w:r>
      <w:r w:rsidRPr="00136525">
        <w:rPr>
          <w:rFonts w:ascii="Helvetica Neue" w:eastAsia="Times New Roman" w:hAnsi="Helvetica Neue" w:cs="Times New Roman"/>
          <w:b/>
          <w:bCs/>
          <w:color w:val="1A1C1E"/>
          <w:sz w:val="21"/>
          <w:szCs w:val="21"/>
        </w:rPr>
        <w:t>:</w:t>
      </w:r>
      <w:r w:rsidRPr="00136525">
        <w:rPr>
          <w:rFonts w:ascii="Helvetica Neue" w:eastAsia="Times New Roman" w:hAnsi="Helvetica Neue" w:cs="Times New Roman"/>
          <w:color w:val="1A1C1E"/>
          <w:sz w:val="21"/>
          <w:szCs w:val="21"/>
        </w:rPr>
        <w:t> </w:t>
      </w:r>
      <w:r w:rsidRPr="00136525">
        <w:rPr>
          <w:rFonts w:ascii="Sylfaen" w:eastAsia="Times New Roman" w:hAnsi="Sylfaen" w:cs="Sylfaen"/>
          <w:color w:val="1A1C1E"/>
          <w:sz w:val="21"/>
          <w:szCs w:val="21"/>
        </w:rPr>
        <w:t>კომპანიები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რომლებიც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შემოდიან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საქართველოს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ბაზარზე</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არ</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იცნობენ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ადგილობრივ</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მარეგულირებელ</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გარემოს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სპეციფიკურ</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მოთხოვნებს</w:t>
      </w:r>
      <w:r w:rsidRPr="00136525">
        <w:rPr>
          <w:rFonts w:ascii="Helvetica Neue" w:eastAsia="Times New Roman" w:hAnsi="Helvetica Neue" w:cs="Times New Roman"/>
          <w:color w:val="1A1C1E"/>
          <w:sz w:val="21"/>
          <w:szCs w:val="21"/>
        </w:rPr>
        <w:t>.</w:t>
      </w:r>
    </w:p>
    <w:p w:rsidR="00136525" w:rsidRPr="00136525" w:rsidRDefault="00136525" w:rsidP="00136525">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136525">
        <w:rPr>
          <w:rFonts w:ascii="Sylfaen" w:eastAsia="Times New Roman" w:hAnsi="Sylfaen" w:cs="Sylfaen"/>
          <w:b/>
          <w:bCs/>
          <w:color w:val="1A1C1E"/>
          <w:sz w:val="21"/>
          <w:szCs w:val="21"/>
        </w:rPr>
        <w:t>არსებული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კომპანიები</w:t>
      </w:r>
      <w:r w:rsidRPr="00136525">
        <w:rPr>
          <w:rFonts w:ascii="Helvetica Neue" w:eastAsia="Times New Roman" w:hAnsi="Helvetica Neue" w:cs="Times New Roman"/>
          <w:b/>
          <w:bCs/>
          <w:color w:val="1A1C1E"/>
          <w:sz w:val="21"/>
          <w:szCs w:val="21"/>
        </w:rPr>
        <w:t>:</w:t>
      </w:r>
      <w:r w:rsidRPr="00136525">
        <w:rPr>
          <w:rFonts w:ascii="Helvetica Neue" w:eastAsia="Times New Roman" w:hAnsi="Helvetica Neue" w:cs="Times New Roman"/>
          <w:color w:val="1A1C1E"/>
          <w:sz w:val="21"/>
          <w:szCs w:val="21"/>
        </w:rPr>
        <w:t> </w:t>
      </w:r>
      <w:r w:rsidRPr="00136525">
        <w:rPr>
          <w:rFonts w:ascii="Sylfaen" w:eastAsia="Times New Roman" w:hAnsi="Sylfaen" w:cs="Sylfaen"/>
          <w:color w:val="1A1C1E"/>
          <w:sz w:val="21"/>
          <w:szCs w:val="21"/>
        </w:rPr>
        <w:t>ბიზნესები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რომლებიც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აფართოებენ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თავიანთ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საქმიანობას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უშვებენ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ახალ</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პროდუქტს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რომელიც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განსხვავებულ</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მარეგულირებელ</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რეჟიმს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ექვემდებარება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რომელთა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ლიცენზიებს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ვადა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ეწურება</w:t>
      </w:r>
      <w:r w:rsidRPr="00136525">
        <w:rPr>
          <w:rFonts w:ascii="Helvetica Neue" w:eastAsia="Times New Roman" w:hAnsi="Helvetica Neue" w:cs="Times New Roman"/>
          <w:color w:val="1A1C1E"/>
          <w:sz w:val="21"/>
          <w:szCs w:val="21"/>
        </w:rPr>
        <w:t>.</w:t>
      </w:r>
    </w:p>
    <w:p w:rsidR="00136525" w:rsidRPr="00136525" w:rsidRDefault="00136525" w:rsidP="00136525">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136525">
        <w:rPr>
          <w:rFonts w:ascii="Sylfaen" w:eastAsia="Times New Roman" w:hAnsi="Sylfaen" w:cs="Sylfaen"/>
          <w:b/>
          <w:bCs/>
          <w:color w:val="1A1C1E"/>
          <w:sz w:val="21"/>
          <w:szCs w:val="21"/>
        </w:rPr>
        <w:lastRenderedPageBreak/>
        <w:t>მაღალრეგულირებულ</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ინდუსტრიებში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მოღვაწე</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კომპანიები</w:t>
      </w:r>
      <w:r w:rsidRPr="00136525">
        <w:rPr>
          <w:rFonts w:ascii="Helvetica Neue" w:eastAsia="Times New Roman" w:hAnsi="Helvetica Neue" w:cs="Times New Roman"/>
          <w:b/>
          <w:bCs/>
          <w:color w:val="1A1C1E"/>
          <w:sz w:val="21"/>
          <w:szCs w:val="21"/>
        </w:rPr>
        <w:t>:</w:t>
      </w:r>
      <w:r w:rsidRPr="00136525">
        <w:rPr>
          <w:rFonts w:ascii="Helvetica Neue" w:eastAsia="Times New Roman" w:hAnsi="Helvetica Neue" w:cs="Times New Roman"/>
          <w:color w:val="1A1C1E"/>
          <w:sz w:val="21"/>
          <w:szCs w:val="21"/>
        </w:rPr>
        <w:t> </w:t>
      </w:r>
      <w:r w:rsidRPr="00136525">
        <w:rPr>
          <w:rFonts w:ascii="Sylfaen" w:eastAsia="Times New Roman" w:hAnsi="Sylfaen" w:cs="Sylfaen"/>
          <w:color w:val="1A1C1E"/>
          <w:sz w:val="21"/>
          <w:szCs w:val="21"/>
        </w:rPr>
        <w:t>ბიზნესები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ისეთ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სექტორებში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როგორიცაა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ფინანსური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მომსახურება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ფარმაცევტიკა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ენერგეტიკა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სათამაშო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ბიზნესი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კომუნიკაციები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მშენებლობა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სადაც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ლიცენზირება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რთული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ინტენსიურია</w:t>
      </w:r>
      <w:r w:rsidRPr="00136525">
        <w:rPr>
          <w:rFonts w:ascii="Helvetica Neue" w:eastAsia="Times New Roman" w:hAnsi="Helvetica Neue" w:cs="Times New Roman"/>
          <w:color w:val="1A1C1E"/>
          <w:sz w:val="21"/>
          <w:szCs w:val="21"/>
        </w:rPr>
        <w:t>.</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rPr>
      </w:pPr>
      <w:r w:rsidRPr="00136525">
        <w:rPr>
          <w:rFonts w:ascii="Sylfaen" w:eastAsia="Times New Roman" w:hAnsi="Sylfaen" w:cs="Sylfaen"/>
          <w:b/>
          <w:bCs/>
          <w:color w:val="1A1C1E"/>
          <w:sz w:val="21"/>
          <w:szCs w:val="21"/>
        </w:rPr>
        <w:t>რას</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გთავაზობთ</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ჩვენი</w:t>
      </w:r>
      <w:r w:rsidRPr="00136525">
        <w:rPr>
          <w:rFonts w:ascii="Helvetica Neue" w:eastAsia="Times New Roman" w:hAnsi="Helvetica Neue" w:cs="Times New Roman"/>
          <w:b/>
          <w:bCs/>
          <w:color w:val="1A1C1E"/>
          <w:sz w:val="21"/>
          <w:szCs w:val="21"/>
        </w:rPr>
        <w:t xml:space="preserve"> </w:t>
      </w:r>
      <w:r w:rsidRPr="00136525">
        <w:rPr>
          <w:rFonts w:ascii="Sylfaen" w:eastAsia="Times New Roman" w:hAnsi="Sylfaen" w:cs="Sylfaen"/>
          <w:b/>
          <w:bCs/>
          <w:color w:val="1A1C1E"/>
          <w:sz w:val="21"/>
          <w:szCs w:val="21"/>
        </w:rPr>
        <w:t>კომპანია</w:t>
      </w:r>
      <w:r w:rsidRPr="00136525">
        <w:rPr>
          <w:rFonts w:ascii="Helvetica Neue" w:eastAsia="Times New Roman" w:hAnsi="Helvetica Neue" w:cs="Times New Roman"/>
          <w:b/>
          <w:bCs/>
          <w:color w:val="1A1C1E"/>
          <w:sz w:val="21"/>
          <w:szCs w:val="21"/>
        </w:rPr>
        <w:t>:</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color w:val="1A1C1E"/>
          <w:sz w:val="21"/>
          <w:szCs w:val="21"/>
        </w:rPr>
        <w:br/>
      </w:r>
      <w:r w:rsidRPr="00136525">
        <w:rPr>
          <w:rFonts w:ascii="Sylfaen" w:eastAsia="Times New Roman" w:hAnsi="Sylfaen" w:cs="Sylfaen"/>
          <w:color w:val="1A1C1E"/>
          <w:sz w:val="21"/>
          <w:szCs w:val="21"/>
        </w:rPr>
        <w:t>ჩვენი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კომპანია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გთავაზობთ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სრულყოფილ</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ყოვლისმომცველ</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იურიდიულ</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მხარდაჭერას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სალიცენზიო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ციკლის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ყველა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ეტაპზე</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ჩვენ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ვართ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თქვენი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სტრატეგიული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პარტნიორი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რომელიც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დაგეხმარებათ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მარეგულირებელი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ორგანოების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სირთულეების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გადალახვაში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რათა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უზრუნველყოთ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თქვენი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საქმიანობის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ლეგალური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უფლება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ჩვენი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მომსახურება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ამ</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თავში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შექმნილია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იმისათვის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მოიცვას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სალიცენზიო</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პროცესის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ყველა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ასპექტი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დაწყებული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პირველადი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განაცხადიდან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მიმდინარე</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კომპლაენსსა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დავების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გადაწყვეტამდე</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რაც</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უზრუნველყოფს</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რომ</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თქვენ</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იმოქმედოთ</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თავდაჯერებულად</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და</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იურიდიული</w:t>
      </w:r>
      <w:r w:rsidRPr="00136525">
        <w:rPr>
          <w:rFonts w:ascii="Helvetica Neue" w:eastAsia="Times New Roman" w:hAnsi="Helvetica Neue" w:cs="Times New Roman"/>
          <w:color w:val="1A1C1E"/>
          <w:sz w:val="21"/>
          <w:szCs w:val="21"/>
        </w:rPr>
        <w:t xml:space="preserve"> </w:t>
      </w:r>
      <w:r w:rsidRPr="00136525">
        <w:rPr>
          <w:rFonts w:ascii="Sylfaen" w:eastAsia="Times New Roman" w:hAnsi="Sylfaen" w:cs="Sylfaen"/>
          <w:color w:val="1A1C1E"/>
          <w:sz w:val="21"/>
          <w:szCs w:val="21"/>
        </w:rPr>
        <w:t>გარანტიით</w:t>
      </w:r>
      <w:r w:rsidRPr="00136525">
        <w:rPr>
          <w:rFonts w:ascii="Helvetica Neue" w:eastAsia="Times New Roman" w:hAnsi="Helvetica Neue" w:cs="Times New Roman"/>
          <w:color w:val="1A1C1E"/>
          <w:sz w:val="21"/>
          <w:szCs w:val="21"/>
        </w:rPr>
        <w:t>.</w:t>
      </w:r>
    </w:p>
    <w:p w:rsidR="00136525" w:rsidRPr="00136525" w:rsidRDefault="00136525" w:rsidP="00136525">
      <w:pPr>
        <w:spacing w:after="0" w:line="240" w:lineRule="auto"/>
        <w:jc w:val="both"/>
        <w:rPr>
          <w:rFonts w:ascii="Times New Roman" w:eastAsia="Times New Roman" w:hAnsi="Times New Roman" w:cs="Times New Roman"/>
          <w:sz w:val="24"/>
          <w:szCs w:val="24"/>
        </w:rPr>
      </w:pPr>
    </w:p>
    <w:p w:rsidR="00136525" w:rsidRPr="00136525" w:rsidRDefault="00136525" w:rsidP="00136525">
      <w:pPr>
        <w:jc w:val="both"/>
      </w:pP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ბიზნესის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თქვენი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ლეგალური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პასპორტი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ბაზარზე</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კომერციის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სამყაროში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ფურცელი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ოფიციალური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სანქცია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პასპორტი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შესასვლელად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იდეა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ბრწყინვალეც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განხორციელდება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ვერგავლა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მცირე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შეცდომა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ბარიერი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გამოიწვიოს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საოპერაციო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პარალიზება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ჯარიმები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იძულებითი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დახურვა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ბიუროკრატიული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დაბრკოლებიდან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გამარტივებულ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სისწრაფით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სიზუსტითა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გარანტიით</w:t>
      </w:r>
      <w:r>
        <w:rPr>
          <w:rStyle w:val="ng-star-inserted1"/>
          <w:rFonts w:ascii="Helvetica Neue" w:hAnsi="Helvetica Neue"/>
          <w:color w:val="1A1C1E"/>
          <w:sz w:val="21"/>
          <w:szCs w:val="21"/>
        </w:rPr>
        <w:t>.</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ფუნდამენტური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ფენის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ზოგადი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ბიზნეს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იდენტიფიცირებასა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საწარმოსთვის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იმოქმედოს</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ლიცენზიებისა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შესაბამისად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თუმცა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ექსპერტიზაშია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ინდუსტრიისთვის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სპეციფიკური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სალიცენზიო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მოთხოვნების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ლაბირინთში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გარკვეული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სექტორები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სათამაშო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ფარმაცევტიკა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მშენებლობა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ენერგეტიკა</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რეგულირდება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მეორე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აღსრულებასაც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ახორციელებენ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ეროვნული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ბანკი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ჯანდაცვის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სამინისტრო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კონკრეტულ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მუშაობის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გამოცდილება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განაცხადი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დამაჯერებელიც</w:t>
      </w:r>
      <w:r>
        <w:rPr>
          <w:rStyle w:val="ng-star-inserted1"/>
          <w:rFonts w:ascii="Helvetica Neue" w:hAnsi="Helvetica Neue"/>
          <w:color w:val="1A1C1E"/>
          <w:sz w:val="21"/>
          <w:szCs w:val="21"/>
        </w:rPr>
        <w:t>.</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ცოცხალი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მიმდინარე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ვრცელდება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არსებული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პროაქტიულ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განახლებასა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კომპლაენსის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მართვაზე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ფხიზელი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აკონტროლებს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მოქმედების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ვადებს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აკვირდება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ცვლილებებს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რომლებმაც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გავლენა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მოახდინოს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უწყვეტად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განახლების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გულმოდგინე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სტატუსის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უეცარი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დაკარგვისგან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პასპორტი</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მუდმივად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სალიცენზიო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მინდობით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თავისუფლდებით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მოახდინოთ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საუკეთესოდ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გამოგდით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შენებაზე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ვუმკლავდებით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სახელმწიფო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ორგანოებისგან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სირთულეებს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გაძლევთ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საშუალებას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იმოქმედოთ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თავდაჯერებულობითა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ავტორიტეტით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კომპლაენსს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შეუძლია</w:t>
      </w:r>
      <w:r>
        <w:rPr>
          <w:rStyle w:val="ng-star-inserted1"/>
          <w:rFonts w:ascii="Helvetica Neue" w:hAnsi="Helvetica Neue"/>
          <w:color w:val="1A1C1E"/>
          <w:sz w:val="21"/>
          <w:szCs w:val="21"/>
        </w:rPr>
        <w:t>.</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მოიპოვოთ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ლეგალური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პასპორტი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საქართველოს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ბაზარზე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გარანტირებულად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უპირატესობით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სამართავად</w:t>
      </w:r>
      <w:r>
        <w:rPr>
          <w:rStyle w:val="ng-star-inserted1"/>
          <w:rFonts w:ascii="Helvetica Neue" w:hAnsi="Helvetica Neue"/>
          <w:color w:val="1A1C1E"/>
          <w:sz w:val="21"/>
          <w:szCs w:val="21"/>
        </w:rPr>
        <w:t>.</w:t>
      </w:r>
    </w:p>
    <w:p w:rsidR="006C6966" w:rsidRPr="006C6966" w:rsidRDefault="006C6966" w:rsidP="00136525">
      <w:pPr>
        <w:jc w:val="both"/>
        <w:rPr>
          <w:lang w:val="ka-GE"/>
        </w:rPr>
      </w:pPr>
    </w:p>
    <w:p w:rsidR="00B87201" w:rsidRDefault="00B87201" w:rsidP="00136525">
      <w:pPr>
        <w:pStyle w:val="Heading1"/>
        <w:jc w:val="both"/>
      </w:pPr>
      <w:r>
        <w:t>English</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rPr>
      </w:pPr>
      <w:r w:rsidRPr="00136525">
        <w:rPr>
          <w:rFonts w:ascii="Helvetica Neue" w:eastAsia="Times New Roman" w:hAnsi="Helvetica Neue" w:cs="Times New Roman"/>
          <w:b/>
          <w:bCs/>
          <w:color w:val="1A1C1E"/>
          <w:sz w:val="21"/>
          <w:szCs w:val="21"/>
        </w:rPr>
        <w:t>What is Licensing Law?</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color w:val="1A1C1E"/>
          <w:sz w:val="21"/>
          <w:szCs w:val="21"/>
        </w:rPr>
        <w:br/>
        <w:t>Licensing law is the area of law that governs the permissions a business must obtain from state or municipal bodies to operate legally. At its core, it is the state's framework for regulating commercial activity to protect public health, safety, financial stability, and consumer interests. Governed in Georgia primarily by the </w:t>
      </w:r>
      <w:r w:rsidRPr="00136525">
        <w:rPr>
          <w:rFonts w:ascii="Helvetica Neue" w:eastAsia="Times New Roman" w:hAnsi="Helvetica Neue" w:cs="Times New Roman"/>
          <w:b/>
          <w:bCs/>
          <w:color w:val="1A1C1E"/>
          <w:sz w:val="21"/>
          <w:szCs w:val="21"/>
        </w:rPr>
        <w:t>Law of Georgia on Licenses and Permits</w:t>
      </w:r>
      <w:r w:rsidRPr="00136525">
        <w:rPr>
          <w:rFonts w:ascii="Helvetica Neue" w:eastAsia="Times New Roman" w:hAnsi="Helvetica Neue" w:cs="Times New Roman"/>
          <w:color w:val="1A1C1E"/>
          <w:sz w:val="21"/>
          <w:szCs w:val="21"/>
        </w:rPr>
        <w:t>, this field dictates which activities require a license (e.g., banking, gaming, construction) and which require a permit (e.g., certain environmental impacts). It is the essential legal infrastructure that grants a company its formal "right to operate."</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rPr>
      </w:pPr>
      <w:r w:rsidRPr="00136525">
        <w:rPr>
          <w:rFonts w:ascii="Helvetica Neue" w:eastAsia="Times New Roman" w:hAnsi="Helvetica Neue" w:cs="Times New Roman"/>
          <w:b/>
          <w:bCs/>
          <w:color w:val="1A1C1E"/>
          <w:sz w:val="21"/>
          <w:szCs w:val="21"/>
        </w:rPr>
        <w:t>Why is it Important?</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color w:val="1A1C1E"/>
          <w:sz w:val="21"/>
          <w:szCs w:val="21"/>
        </w:rPr>
        <w:br/>
        <w:t>Operating without the correct license or permit is one of the most critical errors a business can make. The consequences are not trivial; they can be existential. They include severe financial penalties, immediate orders to cease operations, confiscation of goods, and in some cases, personal liability for directors. For any serious enterprise, adhering to licensing law is not a matter of choice—it is the non-negotiable foundation of a legally sound and sustainable business. It provides certainty, builds trust with customers and partners, and is a prerequisite for securing investment.</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rPr>
      </w:pPr>
      <w:r w:rsidRPr="00136525">
        <w:rPr>
          <w:rFonts w:ascii="Helvetica Neue" w:eastAsia="Times New Roman" w:hAnsi="Helvetica Neue" w:cs="Times New Roman"/>
          <w:b/>
          <w:bCs/>
          <w:color w:val="1A1C1E"/>
          <w:sz w:val="21"/>
          <w:szCs w:val="21"/>
        </w:rPr>
        <w:t>Who Needs This Service?</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color w:val="1A1C1E"/>
          <w:sz w:val="21"/>
          <w:szCs w:val="21"/>
        </w:rPr>
        <w:lastRenderedPageBreak/>
        <w:br/>
        <w:t>This service is essential for a wide range of clients:</w:t>
      </w:r>
    </w:p>
    <w:p w:rsidR="00136525" w:rsidRPr="00136525" w:rsidRDefault="00136525" w:rsidP="00136525">
      <w:pPr>
        <w:numPr>
          <w:ilvl w:val="0"/>
          <w:numId w:val="1"/>
        </w:numPr>
        <w:shd w:val="clear" w:color="auto" w:fill="FFFFFF"/>
        <w:spacing w:after="45"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b/>
          <w:bCs/>
          <w:color w:val="1A1C1E"/>
          <w:sz w:val="21"/>
          <w:szCs w:val="21"/>
        </w:rPr>
        <w:t>New Businesses and Startups:</w:t>
      </w:r>
      <w:r w:rsidRPr="00136525">
        <w:rPr>
          <w:rFonts w:ascii="Helvetica Neue" w:eastAsia="Times New Roman" w:hAnsi="Helvetica Neue" w:cs="Times New Roman"/>
          <w:color w:val="1A1C1E"/>
          <w:sz w:val="21"/>
          <w:szCs w:val="21"/>
        </w:rPr>
        <w:t> Any entrepreneur seeking to launch a venture, especially in a regulated sector.</w:t>
      </w:r>
    </w:p>
    <w:p w:rsidR="00136525" w:rsidRPr="00136525" w:rsidRDefault="00136525" w:rsidP="00136525">
      <w:pPr>
        <w:numPr>
          <w:ilvl w:val="0"/>
          <w:numId w:val="1"/>
        </w:numPr>
        <w:shd w:val="clear" w:color="auto" w:fill="FFFFFF"/>
        <w:spacing w:after="45"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b/>
          <w:bCs/>
          <w:color w:val="1A1C1E"/>
          <w:sz w:val="21"/>
          <w:szCs w:val="21"/>
        </w:rPr>
        <w:t>Foreign Investors:</w:t>
      </w:r>
      <w:r w:rsidRPr="00136525">
        <w:rPr>
          <w:rFonts w:ascii="Helvetica Neue" w:eastAsia="Times New Roman" w:hAnsi="Helvetica Neue" w:cs="Times New Roman"/>
          <w:color w:val="1A1C1E"/>
          <w:sz w:val="21"/>
          <w:szCs w:val="21"/>
        </w:rPr>
        <w:t> Companies entering the Georgian market who are unfamiliar with the local regulatory landscape and its specific requirements.</w:t>
      </w:r>
    </w:p>
    <w:p w:rsidR="00136525" w:rsidRPr="00136525" w:rsidRDefault="00136525" w:rsidP="00136525">
      <w:pPr>
        <w:numPr>
          <w:ilvl w:val="0"/>
          <w:numId w:val="1"/>
        </w:numPr>
        <w:shd w:val="clear" w:color="auto" w:fill="FFFFFF"/>
        <w:spacing w:after="45"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b/>
          <w:bCs/>
          <w:color w:val="1A1C1E"/>
          <w:sz w:val="21"/>
          <w:szCs w:val="21"/>
        </w:rPr>
        <w:t>Existing Companies:</w:t>
      </w:r>
      <w:r w:rsidRPr="00136525">
        <w:rPr>
          <w:rFonts w:ascii="Helvetica Neue" w:eastAsia="Times New Roman" w:hAnsi="Helvetica Neue" w:cs="Times New Roman"/>
          <w:color w:val="1A1C1E"/>
          <w:sz w:val="21"/>
          <w:szCs w:val="21"/>
        </w:rPr>
        <w:t> Businesses expanding their operations, launching a new product line that falls under a different regulatory regime, or whose licenses are nearing expiration.</w:t>
      </w:r>
    </w:p>
    <w:p w:rsidR="00136525" w:rsidRPr="00136525" w:rsidRDefault="00136525" w:rsidP="00136525">
      <w:pPr>
        <w:numPr>
          <w:ilvl w:val="0"/>
          <w:numId w:val="1"/>
        </w:numPr>
        <w:shd w:val="clear" w:color="auto" w:fill="FFFFFF"/>
        <w:spacing w:after="45"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b/>
          <w:bCs/>
          <w:color w:val="1A1C1E"/>
          <w:sz w:val="21"/>
          <w:szCs w:val="21"/>
        </w:rPr>
        <w:t>Companies in Highly Regulated Industries:</w:t>
      </w:r>
      <w:r w:rsidRPr="00136525">
        <w:rPr>
          <w:rFonts w:ascii="Helvetica Neue" w:eastAsia="Times New Roman" w:hAnsi="Helvetica Neue" w:cs="Times New Roman"/>
          <w:color w:val="1A1C1E"/>
          <w:sz w:val="21"/>
          <w:szCs w:val="21"/>
        </w:rPr>
        <w:t> Businesses in sectors like financial services, pharmaceuticals, energy, gaming, communications, and construction, where licensing is complex and intensive.</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rPr>
      </w:pPr>
      <w:r w:rsidRPr="00136525">
        <w:rPr>
          <w:rFonts w:ascii="Helvetica Neue" w:eastAsia="Times New Roman" w:hAnsi="Helvetica Neue" w:cs="Times New Roman"/>
          <w:b/>
          <w:bCs/>
          <w:color w:val="1A1C1E"/>
          <w:sz w:val="21"/>
          <w:szCs w:val="21"/>
        </w:rPr>
        <w:t>What Our Company Provides:</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136525">
        <w:rPr>
          <w:rFonts w:ascii="Helvetica Neue" w:eastAsia="Times New Roman" w:hAnsi="Helvetica Neue" w:cs="Times New Roman"/>
          <w:color w:val="1A1C1E"/>
          <w:sz w:val="21"/>
          <w:szCs w:val="21"/>
        </w:rPr>
        <w:br/>
        <w:t>Our company provides comprehensive, end-to-end legal support across the entire licensing lifecycle. We act as your strategic partner, navigating the complexities of regulatory bodies to secure your legal right to do business. Our services in this chapter are designed to handle every aspect of the licensing process, from initial application to ongoing compliance and dispute resolution, ensuring you can operate with confidence and legal certainty.</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Business Licensing: Your Legal Passport to the Marketplace</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In the world of commerce, a business license is more than a piece of paper; it is your official sanction to operate, your legal passport to enter the marketplace. Without the correct licenses and permits, a business idea, no matter how brilliant, remains grounded. A failure to navigate Georgia's regulatory framework is not a minor misstep—it is a critical barrier that can lead to operational paralysis, substantial fines, and forced closure. Our company transforms this complex requirement from a bureaucratic hurdle into a streamlined pathway to market, ensuring your right to do business is secured with speed, precision, and unwavering legal certainty.</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services begin with establishing the foundational layer of compliance. We provide expert </w:t>
      </w:r>
      <w:r>
        <w:rPr>
          <w:rStyle w:val="ng-star-inserted1"/>
          <w:rFonts w:ascii="Helvetica Neue" w:hAnsi="Helvetica Neue"/>
          <w:b/>
          <w:bCs/>
          <w:color w:val="1A1C1E"/>
          <w:sz w:val="21"/>
          <w:szCs w:val="21"/>
        </w:rPr>
        <w:t>assistance in identifying and obtaining the general business licenses and permits</w:t>
      </w:r>
      <w:r>
        <w:rPr>
          <w:rStyle w:val="ng-star-inserted1"/>
          <w:rFonts w:ascii="Helvetica Neue" w:hAnsi="Helvetica Neue"/>
          <w:color w:val="1A1C1E"/>
          <w:sz w:val="21"/>
          <w:szCs w:val="21"/>
        </w:rPr>
        <w:t> essential for any enterprise to operate legally under the </w:t>
      </w:r>
      <w:r>
        <w:rPr>
          <w:rStyle w:val="ng-star-inserted1"/>
          <w:rFonts w:ascii="Helvetica Neue" w:hAnsi="Helvetica Neue"/>
          <w:b/>
          <w:bCs/>
          <w:color w:val="1A1C1E"/>
          <w:sz w:val="21"/>
          <w:szCs w:val="21"/>
        </w:rPr>
        <w:t>Law of Georgia on Licenses and Permits</w:t>
      </w:r>
      <w:r>
        <w:rPr>
          <w:rStyle w:val="ng-star-inserted1"/>
          <w:rFonts w:ascii="Helvetica Neue" w:hAnsi="Helvetica Neue"/>
          <w:color w:val="1A1C1E"/>
          <w:sz w:val="21"/>
          <w:szCs w:val="21"/>
        </w:rPr>
        <w:t>. However, our real value lies in our specialized expertise. We provide strategic </w:t>
      </w:r>
      <w:r>
        <w:rPr>
          <w:rStyle w:val="ng-star-inserted1"/>
          <w:rFonts w:ascii="Helvetica Neue" w:hAnsi="Helvetica Neue"/>
          <w:b/>
          <w:bCs/>
          <w:color w:val="1A1C1E"/>
          <w:sz w:val="21"/>
          <w:szCs w:val="21"/>
        </w:rPr>
        <w:t>guidance on the labyrinth of industry-specific licensing requirements</w:t>
      </w:r>
      <w:r>
        <w:rPr>
          <w:rStyle w:val="ng-star-inserted1"/>
          <w:rFonts w:ascii="Helvetica Neue" w:hAnsi="Helvetica Neue"/>
          <w:color w:val="1A1C1E"/>
          <w:sz w:val="21"/>
          <w:szCs w:val="21"/>
        </w:rPr>
        <w:t>. Certain sectors—such as financial services, gaming, pharmaceuticals, construction, or energy—are governed by a second, more complex tier of regulations enforced by bodies like the National Bank of Georgia or the Ministry of Health. Our company has deep experience navigating these specific authorities, ensuring your application is not just compliant, but compelling.</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license is a living document with ongoing obligations. Our service extends to the </w:t>
      </w:r>
      <w:r>
        <w:rPr>
          <w:rStyle w:val="ng-star-inserted1"/>
          <w:rFonts w:ascii="Helvetica Neue" w:hAnsi="Helvetica Neue"/>
          <w:b/>
          <w:bCs/>
          <w:color w:val="1A1C1E"/>
          <w:sz w:val="21"/>
          <w:szCs w:val="21"/>
        </w:rPr>
        <w:t>proactive renewal and compliance management for your existing licenses</w:t>
      </w:r>
      <w:r>
        <w:rPr>
          <w:rStyle w:val="ng-star-inserted1"/>
          <w:rFonts w:ascii="Helvetica Neue" w:hAnsi="Helvetica Neue"/>
          <w:color w:val="1A1C1E"/>
          <w:sz w:val="21"/>
          <w:szCs w:val="21"/>
        </w:rPr>
        <w:t xml:space="preserve">. We act as your vigilant partner, tracking expiration </w:t>
      </w:r>
      <w:r>
        <w:rPr>
          <w:rStyle w:val="ng-star-inserted1"/>
          <w:rFonts w:ascii="Helvetica Neue" w:hAnsi="Helvetica Neue"/>
          <w:color w:val="1A1C1E"/>
          <w:sz w:val="21"/>
          <w:szCs w:val="21"/>
        </w:rPr>
        <w:lastRenderedPageBreak/>
        <w:t>dates, monitoring for regulatory changes that could impact your status, and managing the entire renewal process seamlessly. This diligent oversight prevents a sudden, costly lapse in your legal standing and ensures your "passport" to the market remains perpetually valid.</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By entrusting your licensing needs to our company, you are free to focus on what you do best: building your business. We handle the complexities of state and regulatory approval, allowing you to operate with the full confidence and authority that only unimpeachable legal compliance can provide.</w:t>
      </w:r>
    </w:p>
    <w:p w:rsid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secure your legal passport to the Georgian marketplace with certainty and strategic advantage, contact our company to navigate the process.</w:t>
      </w:r>
    </w:p>
    <w:p w:rsidR="006C6966" w:rsidRPr="006C6966" w:rsidRDefault="006C6966" w:rsidP="00136525">
      <w:pPr>
        <w:jc w:val="both"/>
      </w:pPr>
    </w:p>
    <w:p w:rsidR="00B87201" w:rsidRPr="00F4598D" w:rsidRDefault="00B87201" w:rsidP="00136525">
      <w:pPr>
        <w:pStyle w:val="Heading1"/>
        <w:jc w:val="both"/>
        <w:rPr>
          <w:lang w:val="ru-RU"/>
        </w:rPr>
      </w:pPr>
      <w:r>
        <w:t>Russian</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36525">
        <w:rPr>
          <w:rFonts w:ascii="Helvetica Neue" w:eastAsia="Times New Roman" w:hAnsi="Helvetica Neue" w:cs="Times New Roman"/>
          <w:b/>
          <w:bCs/>
          <w:color w:val="1A1C1E"/>
          <w:sz w:val="21"/>
          <w:szCs w:val="21"/>
          <w:lang w:val="ru-RU"/>
        </w:rPr>
        <w:t>Введение в лицензионное право: Ваш легальный вход на рынок</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lang w:val="ru-RU"/>
        </w:rPr>
      </w:pPr>
      <w:r w:rsidRPr="00136525">
        <w:rPr>
          <w:rFonts w:ascii="Helvetica Neue" w:eastAsia="Times New Roman" w:hAnsi="Helvetica Neue" w:cs="Times New Roman"/>
          <w:b/>
          <w:bCs/>
          <w:color w:val="1A1C1E"/>
          <w:sz w:val="21"/>
          <w:szCs w:val="21"/>
          <w:lang w:val="ru-RU"/>
        </w:rPr>
        <w:t>Что такое лицензионное право?</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36525">
        <w:rPr>
          <w:rFonts w:ascii="Helvetica Neue" w:eastAsia="Times New Roman" w:hAnsi="Helvetica Neue" w:cs="Times New Roman"/>
          <w:color w:val="1A1C1E"/>
          <w:sz w:val="21"/>
          <w:szCs w:val="21"/>
          <w:lang w:val="ru-RU"/>
        </w:rPr>
        <w:br/>
        <w:t>Лицензионное право — это область права, которая регулирует получение разрешений от государственных или муниципальных органов, необходимых бизнесу для легальной деятельности. По своей сути, это государственная система регулирования коммерческой деятельности для защиты здоровья населения, безопасности, финансовой стабильности и интересов потребителей. В Грузии эта сфера в основном регулируется</w:t>
      </w:r>
      <w:r w:rsidRPr="00136525">
        <w:rPr>
          <w:rFonts w:ascii="Helvetica Neue" w:eastAsia="Times New Roman" w:hAnsi="Helvetica Neue" w:cs="Times New Roman"/>
          <w:color w:val="1A1C1E"/>
          <w:sz w:val="21"/>
          <w:szCs w:val="21"/>
        </w:rPr>
        <w:t> </w:t>
      </w:r>
      <w:r w:rsidRPr="00136525">
        <w:rPr>
          <w:rFonts w:ascii="Helvetica Neue" w:eastAsia="Times New Roman" w:hAnsi="Helvetica Neue" w:cs="Times New Roman"/>
          <w:b/>
          <w:bCs/>
          <w:color w:val="1A1C1E"/>
          <w:sz w:val="21"/>
          <w:szCs w:val="21"/>
          <w:lang w:val="ru-RU"/>
        </w:rPr>
        <w:t>Законом Грузии «О лицензиях и разрешениях»</w:t>
      </w:r>
      <w:r w:rsidRPr="00136525">
        <w:rPr>
          <w:rFonts w:ascii="Helvetica Neue" w:eastAsia="Times New Roman" w:hAnsi="Helvetica Neue" w:cs="Times New Roman"/>
          <w:color w:val="1A1C1E"/>
          <w:sz w:val="21"/>
          <w:szCs w:val="21"/>
        </w:rPr>
        <w:t> </w:t>
      </w:r>
      <w:r w:rsidRPr="00136525">
        <w:rPr>
          <w:rFonts w:ascii="Helvetica Neue" w:eastAsia="Times New Roman" w:hAnsi="Helvetica Neue" w:cs="Times New Roman"/>
          <w:color w:val="1A1C1E"/>
          <w:sz w:val="21"/>
          <w:szCs w:val="21"/>
          <w:lang w:val="ru-RU"/>
        </w:rPr>
        <w:t>и определяет, какие виды деятельности требуют лицензии (например, банковская, игорная, строительная), а какие — разрешения (например, определенное воздействие на окружающую среду). Это ключевая правовая инфраструктура, которая предоставляет компании официальное «право на деятельность».</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lang w:val="ru-RU"/>
        </w:rPr>
      </w:pPr>
      <w:r w:rsidRPr="00136525">
        <w:rPr>
          <w:rFonts w:ascii="Helvetica Neue" w:eastAsia="Times New Roman" w:hAnsi="Helvetica Neue" w:cs="Times New Roman"/>
          <w:b/>
          <w:bCs/>
          <w:color w:val="1A1C1E"/>
          <w:sz w:val="21"/>
          <w:szCs w:val="21"/>
          <w:lang w:val="ru-RU"/>
        </w:rPr>
        <w:t>Почему это важно?</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36525">
        <w:rPr>
          <w:rFonts w:ascii="Helvetica Neue" w:eastAsia="Times New Roman" w:hAnsi="Helvetica Neue" w:cs="Times New Roman"/>
          <w:color w:val="1A1C1E"/>
          <w:sz w:val="21"/>
          <w:szCs w:val="21"/>
          <w:lang w:val="ru-RU"/>
        </w:rPr>
        <w:br/>
        <w:t>Работа без соответствующей лицензии или разрешения — одна из самых критических ошибок, которую может совершить бизнес. Последствия не тривиальны; они могут быть экзистенциальными. К ним относятся серьезные финансовые штрафы, немедленные предписания о прекращении деятельности, конфискация товаров и, в некоторых случаях, личная ответственность директоров. Для любого серьезного предприятия соблюдение лицензионного законодательства — это не вопрос выбора, а неоспоримый фундамент юридически защищенного и устойчивого бизнеса. Оно обеспечивает определенность, укрепляет доверие со стороны клиентов и партнеров и является обязательным условием для привлечения инвестиций.</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lang w:val="ru-RU"/>
        </w:rPr>
      </w:pPr>
      <w:r w:rsidRPr="00136525">
        <w:rPr>
          <w:rFonts w:ascii="Helvetica Neue" w:eastAsia="Times New Roman" w:hAnsi="Helvetica Neue" w:cs="Times New Roman"/>
          <w:b/>
          <w:bCs/>
          <w:color w:val="1A1C1E"/>
          <w:sz w:val="21"/>
          <w:szCs w:val="21"/>
          <w:lang w:val="ru-RU"/>
        </w:rPr>
        <w:t>Кому нужна эта услуга?</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36525">
        <w:rPr>
          <w:rFonts w:ascii="Helvetica Neue" w:eastAsia="Times New Roman" w:hAnsi="Helvetica Neue" w:cs="Times New Roman"/>
          <w:color w:val="1A1C1E"/>
          <w:sz w:val="21"/>
          <w:szCs w:val="21"/>
          <w:lang w:val="ru-RU"/>
        </w:rPr>
        <w:lastRenderedPageBreak/>
        <w:br/>
        <w:t>Эта услуга необходима широкому кругу клиентов:</w:t>
      </w:r>
    </w:p>
    <w:p w:rsidR="00136525" w:rsidRPr="00136525" w:rsidRDefault="00136525" w:rsidP="00136525">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136525">
        <w:rPr>
          <w:rFonts w:ascii="Helvetica Neue" w:eastAsia="Times New Roman" w:hAnsi="Helvetica Neue" w:cs="Times New Roman"/>
          <w:b/>
          <w:bCs/>
          <w:color w:val="1A1C1E"/>
          <w:sz w:val="21"/>
          <w:szCs w:val="21"/>
          <w:lang w:val="ru-RU"/>
        </w:rPr>
        <w:t>Новым компаниям и стартапам:</w:t>
      </w:r>
      <w:r w:rsidRPr="00136525">
        <w:rPr>
          <w:rFonts w:ascii="Helvetica Neue" w:eastAsia="Times New Roman" w:hAnsi="Helvetica Neue" w:cs="Times New Roman"/>
          <w:color w:val="1A1C1E"/>
          <w:sz w:val="21"/>
          <w:szCs w:val="21"/>
        </w:rPr>
        <w:t> </w:t>
      </w:r>
      <w:r w:rsidRPr="00136525">
        <w:rPr>
          <w:rFonts w:ascii="Helvetica Neue" w:eastAsia="Times New Roman" w:hAnsi="Helvetica Neue" w:cs="Times New Roman"/>
          <w:color w:val="1A1C1E"/>
          <w:sz w:val="21"/>
          <w:szCs w:val="21"/>
          <w:lang w:val="ru-RU"/>
        </w:rPr>
        <w:t>Любому предпринимателю, стремящемуся запустить бизнес, особенно в регулируемом секторе.</w:t>
      </w:r>
    </w:p>
    <w:p w:rsidR="00136525" w:rsidRPr="00136525" w:rsidRDefault="00136525" w:rsidP="00136525">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136525">
        <w:rPr>
          <w:rFonts w:ascii="Helvetica Neue" w:eastAsia="Times New Roman" w:hAnsi="Helvetica Neue" w:cs="Times New Roman"/>
          <w:b/>
          <w:bCs/>
          <w:color w:val="1A1C1E"/>
          <w:sz w:val="21"/>
          <w:szCs w:val="21"/>
          <w:lang w:val="ru-RU"/>
        </w:rPr>
        <w:t>Иностранным инвесторам:</w:t>
      </w:r>
      <w:r w:rsidRPr="00136525">
        <w:rPr>
          <w:rFonts w:ascii="Helvetica Neue" w:eastAsia="Times New Roman" w:hAnsi="Helvetica Neue" w:cs="Times New Roman"/>
          <w:color w:val="1A1C1E"/>
          <w:sz w:val="21"/>
          <w:szCs w:val="21"/>
        </w:rPr>
        <w:t> </w:t>
      </w:r>
      <w:r w:rsidRPr="00136525">
        <w:rPr>
          <w:rFonts w:ascii="Helvetica Neue" w:eastAsia="Times New Roman" w:hAnsi="Helvetica Neue" w:cs="Times New Roman"/>
          <w:color w:val="1A1C1E"/>
          <w:sz w:val="21"/>
          <w:szCs w:val="21"/>
          <w:lang w:val="ru-RU"/>
        </w:rPr>
        <w:t>Компаниям, выходящим на грузинский рынок и не знакомым с местной регуляторной средой и ее специфическими требованиями.</w:t>
      </w:r>
    </w:p>
    <w:p w:rsidR="00136525" w:rsidRPr="00136525" w:rsidRDefault="00136525" w:rsidP="00136525">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136525">
        <w:rPr>
          <w:rFonts w:ascii="Helvetica Neue" w:eastAsia="Times New Roman" w:hAnsi="Helvetica Neue" w:cs="Times New Roman"/>
          <w:b/>
          <w:bCs/>
          <w:color w:val="1A1C1E"/>
          <w:sz w:val="21"/>
          <w:szCs w:val="21"/>
          <w:lang w:val="ru-RU"/>
        </w:rPr>
        <w:t>Существующим компаниям:</w:t>
      </w:r>
      <w:r w:rsidRPr="00136525">
        <w:rPr>
          <w:rFonts w:ascii="Helvetica Neue" w:eastAsia="Times New Roman" w:hAnsi="Helvetica Neue" w:cs="Times New Roman"/>
          <w:color w:val="1A1C1E"/>
          <w:sz w:val="21"/>
          <w:szCs w:val="21"/>
        </w:rPr>
        <w:t> </w:t>
      </w:r>
      <w:r w:rsidRPr="00136525">
        <w:rPr>
          <w:rFonts w:ascii="Helvetica Neue" w:eastAsia="Times New Roman" w:hAnsi="Helvetica Neue" w:cs="Times New Roman"/>
          <w:color w:val="1A1C1E"/>
          <w:sz w:val="21"/>
          <w:szCs w:val="21"/>
          <w:lang w:val="ru-RU"/>
        </w:rPr>
        <w:t>Бизнесам, расширяющим свою деятельность, запускающим новую продуктовую линейку, подпадающую под другой регуляторный режим, или тем, у кого истекает срок действия лицензий.</w:t>
      </w:r>
    </w:p>
    <w:p w:rsidR="00136525" w:rsidRPr="00136525" w:rsidRDefault="00136525" w:rsidP="00136525">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136525">
        <w:rPr>
          <w:rFonts w:ascii="Helvetica Neue" w:eastAsia="Times New Roman" w:hAnsi="Helvetica Neue" w:cs="Times New Roman"/>
          <w:b/>
          <w:bCs/>
          <w:color w:val="1A1C1E"/>
          <w:sz w:val="21"/>
          <w:szCs w:val="21"/>
          <w:lang w:val="ru-RU"/>
        </w:rPr>
        <w:t>Компаниям в строго регулируемых отраслях:</w:t>
      </w:r>
      <w:r w:rsidRPr="00136525">
        <w:rPr>
          <w:rFonts w:ascii="Helvetica Neue" w:eastAsia="Times New Roman" w:hAnsi="Helvetica Neue" w:cs="Times New Roman"/>
          <w:color w:val="1A1C1E"/>
          <w:sz w:val="21"/>
          <w:szCs w:val="21"/>
        </w:rPr>
        <w:t> </w:t>
      </w:r>
      <w:r w:rsidRPr="00136525">
        <w:rPr>
          <w:rFonts w:ascii="Helvetica Neue" w:eastAsia="Times New Roman" w:hAnsi="Helvetica Neue" w:cs="Times New Roman"/>
          <w:color w:val="1A1C1E"/>
          <w:sz w:val="21"/>
          <w:szCs w:val="21"/>
          <w:lang w:val="ru-RU"/>
        </w:rPr>
        <w:t>Бизнесам в таких секторах, как финансовые услуги, фармацевтика, энергетика, игорный бизнес, связь и строительство, где лицензирование является сложным и интенсивным.</w:t>
      </w:r>
    </w:p>
    <w:p w:rsidR="00136525" w:rsidRDefault="00136525" w:rsidP="00136525">
      <w:pPr>
        <w:shd w:val="clear" w:color="auto" w:fill="FFFFFF"/>
        <w:spacing w:before="100" w:beforeAutospacing="1" w:after="270" w:line="300" w:lineRule="atLeast"/>
        <w:jc w:val="both"/>
        <w:rPr>
          <w:rFonts w:ascii="Helvetica Neue" w:eastAsia="Times New Roman" w:hAnsi="Helvetica Neue" w:cs="Times New Roman"/>
          <w:b/>
          <w:bCs/>
          <w:color w:val="1A1C1E"/>
          <w:sz w:val="21"/>
          <w:szCs w:val="21"/>
          <w:lang w:val="ru-RU"/>
        </w:rPr>
      </w:pPr>
      <w:r w:rsidRPr="00136525">
        <w:rPr>
          <w:rFonts w:ascii="Helvetica Neue" w:eastAsia="Times New Roman" w:hAnsi="Helvetica Neue" w:cs="Times New Roman"/>
          <w:b/>
          <w:bCs/>
          <w:color w:val="1A1C1E"/>
          <w:sz w:val="21"/>
          <w:szCs w:val="21"/>
          <w:lang w:val="ru-RU"/>
        </w:rPr>
        <w:t>Что предлагает наша компания:</w:t>
      </w:r>
    </w:p>
    <w:p w:rsidR="00136525" w:rsidRPr="00136525" w:rsidRDefault="00136525" w:rsidP="00136525">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136525">
        <w:rPr>
          <w:rFonts w:ascii="Helvetica Neue" w:eastAsia="Times New Roman" w:hAnsi="Helvetica Neue" w:cs="Times New Roman"/>
          <w:color w:val="1A1C1E"/>
          <w:sz w:val="21"/>
          <w:szCs w:val="21"/>
          <w:lang w:val="ru-RU"/>
        </w:rPr>
        <w:br/>
        <w:t>Наша компания предоставляет комплексную юридическую поддержку на всех этапах лицензионного цикла. Мы выступаем вашим стратегическим партнером, помогая ориентироваться в сложностях регуляторных органов для обеспечения вашего законного права на ведение бизнеса. Наши услуги в этой главе разработаны для охвата всех аспектов процесса лицензирования, от первоначальной подачи заявки до текущего комплаенса и разрешения споров, что гарантирует вам возможность работать с уверенностью и правовой определенностью.</w:t>
      </w:r>
    </w:p>
    <w:p w:rsidR="006C6966" w:rsidRPr="00136525" w:rsidRDefault="006C6966" w:rsidP="00136525">
      <w:pPr>
        <w:pStyle w:val="ng-star-inserted"/>
        <w:shd w:val="clear" w:color="auto" w:fill="FFFFFF"/>
        <w:spacing w:after="270" w:afterAutospacing="0" w:line="300" w:lineRule="atLeast"/>
        <w:jc w:val="both"/>
        <w:rPr>
          <w:rFonts w:ascii="Helvetica Neue" w:hAnsi="Helvetica Neue"/>
          <w:b/>
          <w:bCs/>
          <w:color w:val="1A1C1E"/>
          <w:sz w:val="21"/>
          <w:szCs w:val="21"/>
          <w:lang w:val="ru-RU"/>
        </w:rPr>
      </w:pPr>
      <w:r w:rsidRPr="006C6966">
        <w:rPr>
          <w:rStyle w:val="ng-star-inserted1"/>
          <w:rFonts w:ascii="Helvetica Neue" w:hAnsi="Helvetica Neue"/>
          <w:b/>
          <w:bCs/>
          <w:color w:val="1A1C1E"/>
          <w:sz w:val="21"/>
          <w:szCs w:val="21"/>
          <w:lang w:val="ru-RU"/>
        </w:rPr>
        <w:t>Лицензирование бизнеса: Ваш легальный паспорт на рынок</w:t>
      </w:r>
    </w:p>
    <w:p w:rsidR="006C6966" w:rsidRP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C6966">
        <w:rPr>
          <w:rStyle w:val="ng-star-inserted1"/>
          <w:rFonts w:ascii="Helvetica Neue" w:hAnsi="Helvetica Neue"/>
          <w:color w:val="1A1C1E"/>
          <w:sz w:val="21"/>
          <w:szCs w:val="21"/>
          <w:lang w:val="ru-RU"/>
        </w:rPr>
        <w:t>В мире коммерции бизнес-лицензия — это больше, чем просто лист бумаги; это ваше официальное разрешение на ведение деятельности, ваш легальный паспорт для выхода на рынок. Без правильных лицензий и разрешений любая, даже самая блестящая бизнес-идея, обречена оставаться на земле. Неспособность сориентироваться в регуляторной среде Грузии — это не незначительная оплошность, а критический барьер, который может привести к параличу операционной деятельности, существенным штрафам и принудительному закрытию. Наша компания превращает это сложное требование из бюрократического препятствия в оптимизированный путь на рынок, обеспечивая ваше право на ведение бизнеса с быстротой, точностью и непоколебимой правовой определенностью.</w:t>
      </w:r>
    </w:p>
    <w:p w:rsidR="006C6966" w:rsidRP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C6966">
        <w:rPr>
          <w:rStyle w:val="ng-star-inserted1"/>
          <w:rFonts w:ascii="Helvetica Neue" w:hAnsi="Helvetica Neue"/>
          <w:color w:val="1A1C1E"/>
          <w:sz w:val="21"/>
          <w:szCs w:val="21"/>
          <w:lang w:val="ru-RU"/>
        </w:rPr>
        <w:t>Наши услуги начинаются с создания фундаментального уровня комплаенса. Мы предоставляем экспертную</w:t>
      </w:r>
      <w:r>
        <w:rPr>
          <w:rStyle w:val="ng-star-inserted1"/>
          <w:rFonts w:ascii="Helvetica Neue" w:hAnsi="Helvetica Neue"/>
          <w:color w:val="1A1C1E"/>
          <w:sz w:val="21"/>
          <w:szCs w:val="21"/>
        </w:rPr>
        <w:t> </w:t>
      </w:r>
      <w:r w:rsidRPr="006C6966">
        <w:rPr>
          <w:rStyle w:val="ng-star-inserted1"/>
          <w:rFonts w:ascii="Helvetica Neue" w:hAnsi="Helvetica Neue"/>
          <w:b/>
          <w:bCs/>
          <w:color w:val="1A1C1E"/>
          <w:sz w:val="21"/>
          <w:szCs w:val="21"/>
          <w:lang w:val="ru-RU"/>
        </w:rPr>
        <w:t>помощь в определении и получении общих бизнес-лицензий и разрешений</w:t>
      </w:r>
      <w:r w:rsidRPr="006C6966">
        <w:rPr>
          <w:rStyle w:val="ng-star-inserted1"/>
          <w:rFonts w:ascii="Helvetica Neue" w:hAnsi="Helvetica Neue"/>
          <w:color w:val="1A1C1E"/>
          <w:sz w:val="21"/>
          <w:szCs w:val="21"/>
          <w:lang w:val="ru-RU"/>
        </w:rPr>
        <w:t>, необходимых для легальной деятельности любого предприятия в соответствии с</w:t>
      </w:r>
      <w:r>
        <w:rPr>
          <w:rStyle w:val="ng-star-inserted1"/>
          <w:rFonts w:ascii="Helvetica Neue" w:hAnsi="Helvetica Neue"/>
          <w:color w:val="1A1C1E"/>
          <w:sz w:val="21"/>
          <w:szCs w:val="21"/>
        </w:rPr>
        <w:t> </w:t>
      </w:r>
      <w:r w:rsidRPr="006C6966">
        <w:rPr>
          <w:rStyle w:val="ng-star-inserted1"/>
          <w:rFonts w:ascii="Helvetica Neue" w:hAnsi="Helvetica Neue"/>
          <w:b/>
          <w:bCs/>
          <w:color w:val="1A1C1E"/>
          <w:sz w:val="21"/>
          <w:szCs w:val="21"/>
          <w:lang w:val="ru-RU"/>
        </w:rPr>
        <w:t>Законом Грузии «О лицензиях и разрешениях»</w:t>
      </w:r>
      <w:r w:rsidRPr="006C6966">
        <w:rPr>
          <w:rStyle w:val="ng-star-inserted1"/>
          <w:rFonts w:ascii="Helvetica Neue" w:hAnsi="Helvetica Neue"/>
          <w:color w:val="1A1C1E"/>
          <w:sz w:val="21"/>
          <w:szCs w:val="21"/>
          <w:lang w:val="ru-RU"/>
        </w:rPr>
        <w:t>. Однако наша истинная ценность заключается в нашей специализированной экспертизе. Мы предоставляем стратегическое</w:t>
      </w:r>
      <w:r>
        <w:rPr>
          <w:rStyle w:val="ng-star-inserted1"/>
          <w:rFonts w:ascii="Helvetica Neue" w:hAnsi="Helvetica Neue"/>
          <w:color w:val="1A1C1E"/>
          <w:sz w:val="21"/>
          <w:szCs w:val="21"/>
        </w:rPr>
        <w:t> </w:t>
      </w:r>
      <w:r w:rsidRPr="006C6966">
        <w:rPr>
          <w:rStyle w:val="ng-star-inserted1"/>
          <w:rFonts w:ascii="Helvetica Neue" w:hAnsi="Helvetica Neue"/>
          <w:b/>
          <w:bCs/>
          <w:color w:val="1A1C1E"/>
          <w:sz w:val="21"/>
          <w:szCs w:val="21"/>
          <w:lang w:val="ru-RU"/>
        </w:rPr>
        <w:t>руководство в лабиринте отраслевых лицензионных требований</w:t>
      </w:r>
      <w:r w:rsidRPr="006C6966">
        <w:rPr>
          <w:rStyle w:val="ng-star-inserted1"/>
          <w:rFonts w:ascii="Helvetica Neue" w:hAnsi="Helvetica Neue"/>
          <w:color w:val="1A1C1E"/>
          <w:sz w:val="21"/>
          <w:szCs w:val="21"/>
          <w:lang w:val="ru-RU"/>
        </w:rPr>
        <w:t xml:space="preserve">. Некоторые секторы, такие как финансовые услуги, игорный бизнес, фармацевтика, строительство или энергетика, регулируются вторым, более сложным уровнем правил, соблюдение которых контролируют такие органы, как Национальный банк Грузии или </w:t>
      </w:r>
      <w:r w:rsidRPr="006C6966">
        <w:rPr>
          <w:rStyle w:val="ng-star-inserted1"/>
          <w:rFonts w:ascii="Helvetica Neue" w:hAnsi="Helvetica Neue"/>
          <w:color w:val="1A1C1E"/>
          <w:sz w:val="21"/>
          <w:szCs w:val="21"/>
          <w:lang w:val="ru-RU"/>
        </w:rPr>
        <w:lastRenderedPageBreak/>
        <w:t>Министерство здравоохранения. Наша компания обладает глубоким опытом работы с этими конкретными ведомствами, гарантируя, что ваше заявление будет не просто соответствовать требованиям, но и будет убедительным.</w:t>
      </w:r>
    </w:p>
    <w:p w:rsidR="006C6966" w:rsidRP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C6966">
        <w:rPr>
          <w:rStyle w:val="ng-star-inserted1"/>
          <w:rFonts w:ascii="Helvetica Neue" w:hAnsi="Helvetica Neue"/>
          <w:color w:val="1A1C1E"/>
          <w:sz w:val="21"/>
          <w:szCs w:val="21"/>
          <w:lang w:val="ru-RU"/>
        </w:rPr>
        <w:t>Лицензия — это живой документ с текущими обязательствами. Наши услуги распространяются на</w:t>
      </w:r>
      <w:r>
        <w:rPr>
          <w:rStyle w:val="ng-star-inserted1"/>
          <w:rFonts w:ascii="Helvetica Neue" w:hAnsi="Helvetica Neue"/>
          <w:color w:val="1A1C1E"/>
          <w:sz w:val="21"/>
          <w:szCs w:val="21"/>
        </w:rPr>
        <w:t> </w:t>
      </w:r>
      <w:r w:rsidRPr="006C6966">
        <w:rPr>
          <w:rStyle w:val="ng-star-inserted1"/>
          <w:rFonts w:ascii="Helvetica Neue" w:hAnsi="Helvetica Neue"/>
          <w:b/>
          <w:bCs/>
          <w:color w:val="1A1C1E"/>
          <w:sz w:val="21"/>
          <w:szCs w:val="21"/>
          <w:lang w:val="ru-RU"/>
        </w:rPr>
        <w:t>проактивное продление и управление соответствием ваших существующих лицензий</w:t>
      </w:r>
      <w:r w:rsidRPr="006C6966">
        <w:rPr>
          <w:rStyle w:val="ng-star-inserted1"/>
          <w:rFonts w:ascii="Helvetica Neue" w:hAnsi="Helvetica Neue"/>
          <w:color w:val="1A1C1E"/>
          <w:sz w:val="21"/>
          <w:szCs w:val="21"/>
          <w:lang w:val="ru-RU"/>
        </w:rPr>
        <w:t>. Мы действуем как ваш бдительный партнер, отслеживая сроки действия, контролируя изменения в законодательстве, которые могут повлиять на ваш статус, и беспрепятственно управляя всем процессом продления. Этот усердный надзор предотвращает внезапную и дорогостоящую потерю вашего правового статуса и обеспечивает постоянную действительность вашего «паспорта» на рынок.</w:t>
      </w:r>
    </w:p>
    <w:p w:rsidR="006C6966" w:rsidRPr="006C6966" w:rsidRDefault="006C6966" w:rsidP="00136525">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6C6966">
        <w:rPr>
          <w:rStyle w:val="ng-star-inserted1"/>
          <w:rFonts w:ascii="Helvetica Neue" w:hAnsi="Helvetica Neue"/>
          <w:color w:val="1A1C1E"/>
          <w:sz w:val="21"/>
          <w:szCs w:val="21"/>
          <w:lang w:val="ru-RU"/>
        </w:rPr>
        <w:t>Доверяя лицензирование нашей компании, вы освобождаете себя, чтобы сосредоточиться на том, что у вас получается лучше всего: на построении вашего бизнеса. Мы берем на себя сложности получения государственных и регуляторных разрешений, позволяя вам действовать с полной уверенностью и авторитетом, которые может обеспечить только безупречное юридическое соответствие.</w:t>
      </w:r>
    </w:p>
    <w:p w:rsidR="006C6966" w:rsidRPr="006C6966" w:rsidRDefault="006C6966" w:rsidP="00136525">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6C6966">
        <w:rPr>
          <w:rStyle w:val="ng-star-inserted1"/>
          <w:rFonts w:ascii="Helvetica Neue" w:hAnsi="Helvetica Neue"/>
          <w:color w:val="1A1C1E"/>
          <w:sz w:val="21"/>
          <w:szCs w:val="21"/>
          <w:lang w:val="ru-RU"/>
        </w:rPr>
        <w:t>Чтобы получить ваш легальный паспорт на грузинский рынок с уверенностью и стратегическим преимуществом, свяжитесь с нашей компанией для навигации в этом процессе.</w:t>
      </w:r>
    </w:p>
    <w:p w:rsidR="00B87201" w:rsidRDefault="00B87201" w:rsidP="00136525">
      <w:pPr>
        <w:pStyle w:val="Heading1"/>
        <w:jc w:val="both"/>
        <w:rPr>
          <w:lang w:val="ru-RU"/>
        </w:rPr>
      </w:pPr>
    </w:p>
    <w:p w:rsidR="00F4598D" w:rsidRDefault="00F4598D" w:rsidP="00F4598D">
      <w:pPr>
        <w:rPr>
          <w:lang w:val="ru-RU"/>
        </w:rPr>
      </w:pPr>
    </w:p>
    <w:p w:rsidR="00F4598D" w:rsidRDefault="00F4598D" w:rsidP="00F4598D">
      <w:pPr>
        <w:rPr>
          <w:lang w:val="ru-RU"/>
        </w:rPr>
      </w:pPr>
    </w:p>
    <w:p w:rsidR="00F4598D" w:rsidRDefault="00F4598D" w:rsidP="00F4598D">
      <w:pPr>
        <w:pStyle w:val="Heading3"/>
      </w:pPr>
      <w:r>
        <w:t>ნაწილი 1: ვებსაიტის კონტენტ</w:t>
      </w:r>
      <w:r>
        <w:rPr>
          <w:rFonts w:ascii="Sylfaen" w:hAnsi="Sylfaen" w:cs="Sylfaen"/>
        </w:rPr>
        <w:t>ი</w:t>
      </w:r>
    </w:p>
    <w:p w:rsidR="00F4598D" w:rsidRDefault="00F4598D" w:rsidP="00F4598D">
      <w:r>
        <w:pict>
          <v:rect id="_x0000_i1025" style="width:0;height:1.5pt" o:hralign="center" o:hrstd="t" o:hr="t" fillcolor="#a0a0a0" stroked="f"/>
        </w:pict>
      </w:r>
    </w:p>
    <w:p w:rsidR="00F4598D" w:rsidRDefault="00F4598D" w:rsidP="00F4598D">
      <w:pPr>
        <w:pStyle w:val="Heading4"/>
      </w:pPr>
      <w:r>
        <w:t>Georgian (ქართული)</w:t>
      </w:r>
    </w:p>
    <w:p w:rsidR="00F4598D" w:rsidRDefault="00F4598D" w:rsidP="00F4598D">
      <w:r>
        <w:rPr>
          <w:b/>
          <w:bCs/>
        </w:rPr>
        <w:t>Title:</w:t>
      </w:r>
      <w:r>
        <w:br/>
        <w:t>ბიზნესის ლიცენზირება საქართველოში: თქვენი სტრატეგიული კარიბჭე ბაზარზ</w:t>
      </w:r>
      <w:r>
        <w:rPr>
          <w:rFonts w:ascii="Sylfaen" w:hAnsi="Sylfaen" w:cs="Sylfaen"/>
        </w:rPr>
        <w:t>ე</w:t>
      </w:r>
    </w:p>
    <w:p w:rsidR="00F4598D" w:rsidRDefault="00F4598D" w:rsidP="00F4598D">
      <w:r>
        <w:rPr>
          <w:b/>
          <w:bCs/>
        </w:rPr>
        <w:t>Short Description:</w:t>
      </w:r>
      <w:r>
        <w:br/>
        <w:t>ბიუროკრატიული დაბრკოლების ნაცვლად, მიიღეთ ბაზარზე შესვლის გარანტირებული უფლება. Legal Sandbox Georgia გარდაქმნის ლიცენზირების კომპლექსურ პროცესს სტრატეგიულ უპირატესობად, რაც უზრუნველყოფს თქვენი საქმიანობის სწრაფ, ზუსტ და სამართლებრივად უნაკლო დაწყებას.</w:t>
      </w:r>
    </w:p>
    <w:p w:rsidR="00F4598D" w:rsidRDefault="00F4598D" w:rsidP="00F4598D">
      <w:r>
        <w:rPr>
          <w:b/>
          <w:bCs/>
        </w:rPr>
        <w:t>Full Content:</w:t>
      </w:r>
      <w:r>
        <w:br/>
        <w:t xml:space="preserve">კომერციის სამყაროში ბიზნეს ლიცენზია წარმოადგენს თქვენი საქმიანობის ოფიციალურ სანქციას და ლეგალურ პასპორტს ბაზარზე გასასვლელად. სწორი ლიცენზიებისა და ნებართვების გარეშე, ყველაზე ბრწყინვალე ბიზნეს იდეაც კი განწირულია წარუმატებლობისთვის. საქართველოს მარეგულირებელი გარემოს არასათანადო ცოდნა არ არის უბრალო შეცდომა; ეს არის კრიტიკული ბარიერი, რომელმაც შეიძლება გამოიწვიოს საქმიანობის შეჩერება, მნიშვნელოვანი ფინანსური სანქციები და კომპანიის იძულებითი დახურვა. Legal Sandbox Georgia ამ რთულ პროცესს აქცევს გამარტივებულ გზად, რომელიც </w:t>
      </w:r>
      <w:r>
        <w:lastRenderedPageBreak/>
        <w:t>უზრუნველყოფს თქვენი ბიზნესის წარმოების უფლების სწრაფ, ზუსტ და ურყევ სამართლებრივ დაცვას.</w:t>
      </w:r>
    </w:p>
    <w:p w:rsidR="00F4598D" w:rsidRDefault="00F4598D" w:rsidP="00F4598D">
      <w:r>
        <w:t>ჩვენი მომსახურება იწყება შესაბამისობის ფუნდამენტური ანალიზით. ჩვენ გთავაზობთ საექსპერტო დახმარებას იმ ზოგადი ბიზნეს ლიცენზიებისა და ნებართვების იდენტიფიცირებასა და მოპოვებაში, რომლებიც აუცილებელია ნებისმიერი საწარმოსთვის, რათა ლეგალურად იმოქმედოს „ლიცენზიებისა და ნებართვების შესახებ“ საქართველოს კანონის ფარგლებში.[</w:t>
      </w:r>
      <w:hyperlink r:id="rId5" w:tgtFrame="_blank" w:history="1">
        <w:r>
          <w:rPr>
            <w:color w:val="0000FF"/>
            <w:u w:val="single"/>
          </w:rPr>
          <w:t>1</w:t>
        </w:r>
      </w:hyperlink>
      <w:r>
        <w:t>][</w:t>
      </w:r>
      <w:hyperlink r:id="rId6" w:tgtFrame="_blank" w:history="1">
        <w:r>
          <w:rPr>
            <w:color w:val="0000FF"/>
            <w:u w:val="single"/>
          </w:rPr>
          <w:t>2</w:t>
        </w:r>
      </w:hyperlink>
      <w:r>
        <w:t>] ჩვენი მთავარი უპირატესობა სპეციალიზებულ ექსპერტიზაში მდგომარეობს. ჩვენ გთავაზობთ სტრატეგიულ კონსულტაციას ინდუსტრიისთვის სპეციფიკური სალიცენზიო მოთხოვნების ლაბირინთში ნავიგაციისთვის. ისეთი სექტორები, როგორიცაა ფინანსური მომსახურება, სათამაშო ბიზნესი, ფარმაცევტიკა, მშენებლობა და ენერგეტიკა, რეგულირდება კანონმდებლობის უფრო რთული, მეორე დონის აქტებით, რომელთა აღსრულებასაც ახორციელებენ ისეთი უწყებები, როგორიცაა საქართველოს ეროვნული ბანკი ან ჯანდაცვის სამინისტრო.[</w:t>
      </w:r>
      <w:hyperlink r:id="rId7" w:tgtFrame="_blank" w:history="1">
        <w:r>
          <w:rPr>
            <w:color w:val="0000FF"/>
            <w:u w:val="single"/>
          </w:rPr>
          <w:t>3</w:t>
        </w:r>
      </w:hyperlink>
      <w:r>
        <w:t>][</w:t>
      </w:r>
      <w:hyperlink r:id="rId8" w:tgtFrame="_blank" w:history="1">
        <w:r>
          <w:rPr>
            <w:color w:val="0000FF"/>
            <w:u w:val="single"/>
          </w:rPr>
          <w:t>4</w:t>
        </w:r>
      </w:hyperlink>
      <w:r>
        <w:t>] ჩვენს კომპანიას აქვს ამ კონკრეტულ მარეგულირებელ ორგანოებთან მუშაობის ღრმა გამოცდილება, რაც უზრუნველყოფს, რომ თქვენი განაცხადი იყოს არა მხოლოდ კანონთან შესაბამისი, არამედ დამაჯერებლადაც წარდგენილი.</w:t>
      </w:r>
    </w:p>
    <w:p w:rsidR="00F4598D" w:rsidRDefault="00F4598D" w:rsidP="00F4598D">
      <w:r>
        <w:t>ლიცენზია არ არის ერთჯერადი დოკუმენტი; ის ცოცხალი ვალდებულებაა. ჩვენი მომსახურება მოიცავს თქვენი არსებული ლიცენზიების პროაქტიულ განახლებასა და შესაბამისობის მუდმივ მართვას. ჩვენ ვართ თქვენი ფხიზელი პარტნიორი, რომელიც აკონტროლებს მოქმედების ვადებს, აკვირდება მარეგულირებელ ცვლილებებს და უწყვეტად მართავს განახლების პროცესს. ეს ზედმიწევნითი ზედამხედველობა გიცავთ თქვენი ლეგალური სტატუსის მოულოდნელი, ძვირადღირებული დაკარგვისგან და უზრუნველყოფს, რომ თქვენი „პასპორტი“ ბაზარზე მუდმივად ძალაში იყოს. თქვენი სალიცენზიო საჭიროებების ჩვენთვის მინდობით, თქვენ თავისუფლდებით, რათა ფოკუსირება მოახდინოთ იმაზე, რაც საუკეთესოდ გამოგდით — თქვენი ბიზნესის განვითარებაზე.</w:t>
      </w:r>
    </w:p>
    <w:p w:rsidR="00F4598D" w:rsidRDefault="00F4598D" w:rsidP="00F4598D">
      <w:r>
        <w:pict>
          <v:rect id="_x0000_i1026" style="width:0;height:1.5pt" o:hralign="center" o:hrstd="t" o:hr="t" fillcolor="#a0a0a0" stroked="f"/>
        </w:pict>
      </w:r>
    </w:p>
    <w:p w:rsidR="00F4598D" w:rsidRDefault="00F4598D" w:rsidP="00F4598D">
      <w:pPr>
        <w:pStyle w:val="Heading4"/>
      </w:pPr>
      <w:r>
        <w:t>English</w:t>
      </w:r>
    </w:p>
    <w:p w:rsidR="00F4598D" w:rsidRDefault="00F4598D" w:rsidP="00F4598D">
      <w:r>
        <w:rPr>
          <w:b/>
          <w:bCs/>
        </w:rPr>
        <w:t>Title:</w:t>
      </w:r>
      <w:r>
        <w:br/>
        <w:t>Business Licensing in Georgia: Your Strategic Gateway to the Market</w:t>
      </w:r>
    </w:p>
    <w:p w:rsidR="00F4598D" w:rsidRDefault="00F4598D" w:rsidP="00F4598D">
      <w:r>
        <w:rPr>
          <w:b/>
          <w:bCs/>
        </w:rPr>
        <w:t>Short Description:</w:t>
      </w:r>
      <w:r>
        <w:br/>
        <w:t>Turn a bureaucratic hurdle into your guaranteed right to operate. Legal Sandbox Georgia transforms the complex licensing process into a strategic advantage, ensuring your business launch is swift, precise, and legally sound.</w:t>
      </w:r>
    </w:p>
    <w:p w:rsidR="00F4598D" w:rsidRDefault="00F4598D" w:rsidP="00F4598D">
      <w:r>
        <w:rPr>
          <w:b/>
          <w:bCs/>
        </w:rPr>
        <w:t>Full Content:</w:t>
      </w:r>
      <w:r>
        <w:br/>
        <w:t>In the world of commerce, a business license is the official sanction to operate, your legal passport to enter the marketplace. Without the correct licenses and permits, even the most brilliant business idea remains grounded. A failure to navigate Georgia's regulatory framework is not a minor misstep; it is a critical barrier that can lead to operational paralysis, substantial fines, and forced closure. Legal Sandbox Georgia transforms this complex requirement from a bureaucratic obstacle into a streamlined pathway, ensuring your right to do business is secured with speed, precision, and unwavering legal certainty.</w:t>
      </w:r>
    </w:p>
    <w:p w:rsidR="00F4598D" w:rsidRDefault="00F4598D" w:rsidP="00F4598D">
      <w:r>
        <w:lastRenderedPageBreak/>
        <w:t>Our service begins with a fundamental compliance analysis. We provide expert assistance in identifying and obtaining the general business licenses and permits essential for any enterprise to operate legally under the Law of Georgia on Licenses and Permits.[</w:t>
      </w:r>
      <w:hyperlink r:id="rId9" w:tgtFrame="_blank" w:history="1">
        <w:r>
          <w:rPr>
            <w:color w:val="0000FF"/>
            <w:u w:val="single"/>
          </w:rPr>
          <w:t>5</w:t>
        </w:r>
      </w:hyperlink>
      <w:r>
        <w:t>][</w:t>
      </w:r>
      <w:hyperlink r:id="rId10" w:tgtFrame="_blank" w:history="1">
        <w:r>
          <w:rPr>
            <w:color w:val="0000FF"/>
            <w:u w:val="single"/>
          </w:rPr>
          <w:t>6</w:t>
        </w:r>
      </w:hyperlink>
      <w:r>
        <w:t>] Our core value, however, lies in our specialized expertise. We offer strategic guidance through the labyrinth of industry-specific licensing requirements. Sectors such as financial services, gaming, pharmaceuticals, construction, and energy are governed by a more complex tier of regulations enforced by bodies like the National Bank of Georgia or the Ministry of Health.[</w:t>
      </w:r>
      <w:hyperlink r:id="rId11" w:tgtFrame="_blank" w:history="1">
        <w:r>
          <w:rPr>
            <w:color w:val="0000FF"/>
            <w:u w:val="single"/>
          </w:rPr>
          <w:t>3</w:t>
        </w:r>
      </w:hyperlink>
      <w:r>
        <w:t>][</w:t>
      </w:r>
      <w:hyperlink r:id="rId12" w:tgtFrame="_blank" w:history="1">
        <w:r>
          <w:rPr>
            <w:color w:val="0000FF"/>
            <w:u w:val="single"/>
          </w:rPr>
          <w:t>7</w:t>
        </w:r>
      </w:hyperlink>
      <w:r>
        <w:t>] Our firm possesses deep experience in navigating these specific authorities, ensuring your application is not merely compliant, but compelling.</w:t>
      </w:r>
    </w:p>
    <w:p w:rsidR="00F4598D" w:rsidRDefault="00F4598D" w:rsidP="00F4598D">
      <w:r>
        <w:t>A license is not a one-time document; it is a living obligation. Our service extends to the proactive renewal and ongoing compliance management of your existing licenses. We act as your vigilant partner, tracking expiration dates, monitoring for regulatory changes, and seamlessly managing the entire renewal process. This diligent oversight prevents a sudden, costly lapse in your legal standing and ensures your "passport" to the market remains perpetually valid. By entrusting your licensing needs to us, you are free to focus on what you do best—building your business.</w:t>
      </w:r>
    </w:p>
    <w:p w:rsidR="00F4598D" w:rsidRDefault="00F4598D" w:rsidP="00F4598D">
      <w:r>
        <w:pict>
          <v:rect id="_x0000_i1027" style="width:0;height:1.5pt" o:hralign="center" o:hrstd="t" o:hr="t" fillcolor="#a0a0a0" stroked="f"/>
        </w:pict>
      </w:r>
    </w:p>
    <w:p w:rsidR="00F4598D" w:rsidRPr="00F4598D" w:rsidRDefault="00F4598D" w:rsidP="00F4598D">
      <w:pPr>
        <w:pStyle w:val="Heading4"/>
        <w:rPr>
          <w:lang w:val="ru-RU"/>
        </w:rPr>
      </w:pPr>
      <w:r>
        <w:t>Russian</w:t>
      </w:r>
      <w:r w:rsidRPr="00F4598D">
        <w:rPr>
          <w:lang w:val="ru-RU"/>
        </w:rPr>
        <w:t xml:space="preserve"> (Русский)</w:t>
      </w:r>
    </w:p>
    <w:p w:rsidR="00F4598D" w:rsidRPr="00F4598D" w:rsidRDefault="00F4598D" w:rsidP="00F4598D">
      <w:pPr>
        <w:rPr>
          <w:lang w:val="ru-RU"/>
        </w:rPr>
      </w:pPr>
      <w:r>
        <w:rPr>
          <w:b/>
          <w:bCs/>
        </w:rPr>
        <w:t>Title</w:t>
      </w:r>
      <w:r w:rsidRPr="00F4598D">
        <w:rPr>
          <w:b/>
          <w:bCs/>
          <w:lang w:val="ru-RU"/>
        </w:rPr>
        <w:t>:</w:t>
      </w:r>
      <w:r w:rsidRPr="00F4598D">
        <w:rPr>
          <w:lang w:val="ru-RU"/>
        </w:rPr>
        <w:br/>
        <w:t>Лицензирование бизнеса в Грузии: Ваш стратегический выход на рынок</w:t>
      </w:r>
    </w:p>
    <w:p w:rsidR="00F4598D" w:rsidRPr="00F4598D" w:rsidRDefault="00F4598D" w:rsidP="00F4598D">
      <w:pPr>
        <w:rPr>
          <w:lang w:val="ru-RU"/>
        </w:rPr>
      </w:pPr>
      <w:r>
        <w:rPr>
          <w:b/>
          <w:bCs/>
        </w:rPr>
        <w:t>Short</w:t>
      </w:r>
      <w:r w:rsidRPr="00F4598D">
        <w:rPr>
          <w:b/>
          <w:bCs/>
          <w:lang w:val="ru-RU"/>
        </w:rPr>
        <w:t xml:space="preserve"> </w:t>
      </w:r>
      <w:r>
        <w:rPr>
          <w:b/>
          <w:bCs/>
        </w:rPr>
        <w:t>Description</w:t>
      </w:r>
      <w:r w:rsidRPr="00F4598D">
        <w:rPr>
          <w:b/>
          <w:bCs/>
          <w:lang w:val="ru-RU"/>
        </w:rPr>
        <w:t>:</w:t>
      </w:r>
      <w:r w:rsidRPr="00F4598D">
        <w:rPr>
          <w:lang w:val="ru-RU"/>
        </w:rPr>
        <w:br/>
        <w:t xml:space="preserve">Превратите бюрократическое препятствие в гарантированное право на ведение деятельности. </w:t>
      </w:r>
      <w:r>
        <w:t>Legal</w:t>
      </w:r>
      <w:r w:rsidRPr="00F4598D">
        <w:rPr>
          <w:lang w:val="ru-RU"/>
        </w:rPr>
        <w:t xml:space="preserve"> </w:t>
      </w:r>
      <w:r>
        <w:t>Sandbox</w:t>
      </w:r>
      <w:r w:rsidRPr="00F4598D">
        <w:rPr>
          <w:lang w:val="ru-RU"/>
        </w:rPr>
        <w:t xml:space="preserve"> </w:t>
      </w:r>
      <w:r>
        <w:t>Georgia</w:t>
      </w:r>
      <w:r w:rsidRPr="00F4598D">
        <w:rPr>
          <w:lang w:val="ru-RU"/>
        </w:rPr>
        <w:t xml:space="preserve"> трансформирует сложный процесс лицензирования в стратегическое преимущество, обеспечивая быстрый, точный и юридически безупречный запуск вашего бизнеса.</w:t>
      </w:r>
    </w:p>
    <w:p w:rsidR="00F4598D" w:rsidRPr="00F4598D" w:rsidRDefault="00F4598D" w:rsidP="00F4598D">
      <w:pPr>
        <w:rPr>
          <w:lang w:val="ru-RU"/>
        </w:rPr>
      </w:pPr>
      <w:r>
        <w:rPr>
          <w:b/>
          <w:bCs/>
        </w:rPr>
        <w:t>Full</w:t>
      </w:r>
      <w:r w:rsidRPr="00F4598D">
        <w:rPr>
          <w:b/>
          <w:bCs/>
          <w:lang w:val="ru-RU"/>
        </w:rPr>
        <w:t xml:space="preserve"> </w:t>
      </w:r>
      <w:r>
        <w:rPr>
          <w:b/>
          <w:bCs/>
        </w:rPr>
        <w:t>Content</w:t>
      </w:r>
      <w:r w:rsidRPr="00F4598D">
        <w:rPr>
          <w:b/>
          <w:bCs/>
          <w:lang w:val="ru-RU"/>
        </w:rPr>
        <w:t>:</w:t>
      </w:r>
      <w:r w:rsidRPr="00F4598D">
        <w:rPr>
          <w:lang w:val="ru-RU"/>
        </w:rPr>
        <w:br/>
        <w:t xml:space="preserve">В мире коммерции бизнес-лицензия является официальным разрешением на деятельность, вашим легальным паспортом для выхода на рынок. Без соответствующих лицензий и разрешений даже самая блестящая бизнес-идея обречена оставаться на бумаге. Несоблюдение регуляторных требований Грузии — это не просто ошибка, а критический барьер, который может привести к остановке деятельности, значительным штрафам и принудительному закрытию. </w:t>
      </w:r>
      <w:r>
        <w:t>Legal</w:t>
      </w:r>
      <w:r w:rsidRPr="00F4598D">
        <w:rPr>
          <w:lang w:val="ru-RU"/>
        </w:rPr>
        <w:t xml:space="preserve"> </w:t>
      </w:r>
      <w:r>
        <w:t>Sandbox</w:t>
      </w:r>
      <w:r w:rsidRPr="00F4598D">
        <w:rPr>
          <w:lang w:val="ru-RU"/>
        </w:rPr>
        <w:t xml:space="preserve"> </w:t>
      </w:r>
      <w:r>
        <w:t>Georgia</w:t>
      </w:r>
      <w:r w:rsidRPr="00F4598D">
        <w:rPr>
          <w:lang w:val="ru-RU"/>
        </w:rPr>
        <w:t xml:space="preserve"> превращает это сложное требование из бюрократического препятствия в оптимизированный путь, гарантируя, что ваше право на ведение бизнеса защищено быстро, точно и с непоколебимой правовой определённостью.</w:t>
      </w:r>
    </w:p>
    <w:p w:rsidR="00F4598D" w:rsidRPr="00F4598D" w:rsidRDefault="00F4598D" w:rsidP="00F4598D">
      <w:pPr>
        <w:rPr>
          <w:lang w:val="ru-RU"/>
        </w:rPr>
      </w:pPr>
      <w:r w:rsidRPr="00F4598D">
        <w:rPr>
          <w:lang w:val="ru-RU"/>
        </w:rPr>
        <w:t>Наши услуги начинаются с фундаментального анализа соответствия требованиям. Мы оказываем экспертную помощь в определении и получении общих бизнес-лицензий и разрешений, необходимых для легальной работы любого предприятия в соответствии с Законом Грузии «О лицензиях и разрешениях».[</w:t>
      </w:r>
      <w:hyperlink r:id="rId13" w:tgtFrame="_blank" w:history="1">
        <w:r w:rsidRPr="00F4598D">
          <w:rPr>
            <w:color w:val="0000FF"/>
            <w:u w:val="single"/>
            <w:lang w:val="ru-RU"/>
          </w:rPr>
          <w:t>8</w:t>
        </w:r>
      </w:hyperlink>
      <w:r w:rsidRPr="00F4598D">
        <w:rPr>
          <w:lang w:val="ru-RU"/>
        </w:rPr>
        <w:t>][</w:t>
      </w:r>
      <w:hyperlink r:id="rId14" w:tgtFrame="_blank" w:history="1">
        <w:r w:rsidRPr="00F4598D">
          <w:rPr>
            <w:color w:val="0000FF"/>
            <w:u w:val="single"/>
            <w:lang w:val="ru-RU"/>
          </w:rPr>
          <w:t>9</w:t>
        </w:r>
      </w:hyperlink>
      <w:r w:rsidRPr="00F4598D">
        <w:rPr>
          <w:lang w:val="ru-RU"/>
        </w:rPr>
        <w:t>] Однако наша главная ценность заключается в нашей специализированной экспертизе. Мы предлагаем стратегическое сопровождение в лабиринте отраслевых лицензионных требований. Такие сектора, как финансовые услуги, игорный бизнес, фармацевтика, строительство и энергетика, регулируются более сложными нормативными актами, исполнение которых контролируют такие ведомства, как Национальный банк Грузии или Министерство здравоохранения.[</w:t>
      </w:r>
      <w:hyperlink r:id="rId15" w:tgtFrame="_blank" w:history="1">
        <w:r w:rsidRPr="00F4598D">
          <w:rPr>
            <w:color w:val="0000FF"/>
            <w:u w:val="single"/>
            <w:lang w:val="ru-RU"/>
          </w:rPr>
          <w:t>10</w:t>
        </w:r>
      </w:hyperlink>
      <w:r w:rsidRPr="00F4598D">
        <w:rPr>
          <w:lang w:val="ru-RU"/>
        </w:rPr>
        <w:t>][</w:t>
      </w:r>
      <w:hyperlink r:id="rId16" w:tgtFrame="_blank" w:history="1">
        <w:r w:rsidRPr="00F4598D">
          <w:rPr>
            <w:color w:val="0000FF"/>
            <w:u w:val="single"/>
            <w:lang w:val="ru-RU"/>
          </w:rPr>
          <w:t>11</w:t>
        </w:r>
      </w:hyperlink>
      <w:r w:rsidRPr="00F4598D">
        <w:rPr>
          <w:lang w:val="ru-RU"/>
        </w:rPr>
        <w:t xml:space="preserve">] Наша фирма обладает глубоким опытом работы с этими </w:t>
      </w:r>
      <w:r w:rsidRPr="00F4598D">
        <w:rPr>
          <w:lang w:val="ru-RU"/>
        </w:rPr>
        <w:lastRenderedPageBreak/>
        <w:t>конкретными органами, что гарантирует не только соответствие вашей заявки закону, но и ее убедительность.</w:t>
      </w:r>
    </w:p>
    <w:p w:rsidR="00F4598D" w:rsidRPr="00F4598D" w:rsidRDefault="00F4598D" w:rsidP="00F4598D">
      <w:pPr>
        <w:rPr>
          <w:lang w:val="ru-RU"/>
        </w:rPr>
      </w:pPr>
      <w:r w:rsidRPr="00F4598D">
        <w:rPr>
          <w:lang w:val="ru-RU"/>
        </w:rPr>
        <w:t>Лицензия — это не разовый документ, а действующее обязательство. Наши услуги включают проактивное продление и постоянное управление соответствием ваших существующих лицензий. Мы выступаем вашим бдительным партнером, отслеживая сроки действия, следя за изменениями в законодательстве и бесперебойно управляя всем процессом продления. Этот тщательный надзор защищает вас от внезапной и дорогостоящей потери легального статуса и обеспечивает постоянную действительность вашего «паспорта» на рынок. Доверив нам свои лицензионные потребности, вы сможете сосредоточиться на том, что у вас получается лучше всего — на развитии вашего бизнеса.</w:t>
      </w:r>
    </w:p>
    <w:p w:rsidR="00F4598D" w:rsidRDefault="00F4598D" w:rsidP="00F4598D">
      <w:r>
        <w:pict>
          <v:rect id="_x0000_i1028" style="width:0;height:1.5pt" o:hralign="center" o:hrstd="t" o:hr="t" fillcolor="#a0a0a0" stroked="f"/>
        </w:pict>
      </w:r>
    </w:p>
    <w:p w:rsidR="00F4598D" w:rsidRDefault="00F4598D" w:rsidP="00F4598D">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2165"/>
        <w:gridCol w:w="5788"/>
      </w:tblGrid>
      <w:tr w:rsidR="00F4598D" w:rsidTr="00F4598D">
        <w:trPr>
          <w:tblCellSpacing w:w="15" w:type="dxa"/>
        </w:trPr>
        <w:tc>
          <w:tcPr>
            <w:tcW w:w="0" w:type="auto"/>
            <w:vAlign w:val="center"/>
            <w:hideMark/>
          </w:tcPr>
          <w:p w:rsidR="00F4598D" w:rsidRDefault="00F4598D">
            <w:r>
              <w:t>Language</w:t>
            </w:r>
          </w:p>
        </w:tc>
        <w:tc>
          <w:tcPr>
            <w:tcW w:w="0" w:type="auto"/>
            <w:vAlign w:val="center"/>
            <w:hideMark/>
          </w:tcPr>
          <w:p w:rsidR="00F4598D" w:rsidRDefault="00F4598D">
            <w:r>
              <w:t>Category</w:t>
            </w:r>
          </w:p>
        </w:tc>
        <w:tc>
          <w:tcPr>
            <w:tcW w:w="0" w:type="auto"/>
            <w:vAlign w:val="center"/>
            <w:hideMark/>
          </w:tcPr>
          <w:p w:rsidR="00F4598D" w:rsidRDefault="00F4598D">
            <w:r>
              <w:t>Value</w:t>
            </w:r>
          </w:p>
        </w:tc>
      </w:tr>
      <w:tr w:rsidR="00F4598D" w:rsidTr="00F4598D">
        <w:trPr>
          <w:tblCellSpacing w:w="15" w:type="dxa"/>
        </w:trPr>
        <w:tc>
          <w:tcPr>
            <w:tcW w:w="0" w:type="auto"/>
            <w:vAlign w:val="center"/>
            <w:hideMark/>
          </w:tcPr>
          <w:p w:rsidR="00F4598D" w:rsidRDefault="00F4598D">
            <w:r>
              <w:rPr>
                <w:b/>
                <w:bCs/>
              </w:rPr>
              <w:t>Georgian (</w:t>
            </w:r>
            <w:r>
              <w:rPr>
                <w:rFonts w:ascii="Sylfaen" w:hAnsi="Sylfaen" w:cs="Sylfaen"/>
                <w:b/>
                <w:bCs/>
              </w:rPr>
              <w:t>ქართული</w:t>
            </w:r>
            <w:r>
              <w:rPr>
                <w:b/>
                <w:bCs/>
              </w:rPr>
              <w:t>)</w:t>
            </w:r>
          </w:p>
        </w:tc>
        <w:tc>
          <w:tcPr>
            <w:tcW w:w="0" w:type="auto"/>
            <w:vAlign w:val="center"/>
            <w:hideMark/>
          </w:tcPr>
          <w:p w:rsidR="00F4598D" w:rsidRDefault="00F4598D">
            <w:r>
              <w:rPr>
                <w:b/>
                <w:bCs/>
              </w:rPr>
              <w:t>MetaKeywords</w:t>
            </w:r>
          </w:p>
        </w:tc>
        <w:tc>
          <w:tcPr>
            <w:tcW w:w="0" w:type="auto"/>
            <w:vAlign w:val="center"/>
            <w:hideMark/>
          </w:tcPr>
          <w:p w:rsidR="00F4598D" w:rsidRDefault="00F4598D">
            <w:r>
              <w:rPr>
                <w:rFonts w:ascii="Sylfaen" w:hAnsi="Sylfaen" w:cs="Sylfaen"/>
              </w:rPr>
              <w:t>ბიზნეს</w:t>
            </w:r>
            <w:r>
              <w:t xml:space="preserve"> </w:t>
            </w:r>
            <w:r>
              <w:rPr>
                <w:rFonts w:ascii="Sylfaen" w:hAnsi="Sylfaen" w:cs="Sylfaen"/>
              </w:rPr>
              <w:t>ლიცენზია</w:t>
            </w:r>
            <w:r>
              <w:t xml:space="preserve"> </w:t>
            </w:r>
            <w:r>
              <w:rPr>
                <w:rFonts w:ascii="Sylfaen" w:hAnsi="Sylfaen" w:cs="Sylfaen"/>
              </w:rPr>
              <w:t>საქართველოში</w:t>
            </w:r>
            <w:r>
              <w:t xml:space="preserve">, </w:t>
            </w:r>
            <w:r>
              <w:rPr>
                <w:rFonts w:ascii="Sylfaen" w:hAnsi="Sylfaen" w:cs="Sylfaen"/>
              </w:rPr>
              <w:t>სალიცენზიო</w:t>
            </w:r>
            <w:r>
              <w:t xml:space="preserve"> </w:t>
            </w:r>
            <w:r>
              <w:rPr>
                <w:rFonts w:ascii="Sylfaen" w:hAnsi="Sylfaen" w:cs="Sylfaen"/>
              </w:rPr>
              <w:t>სამართალი</w:t>
            </w:r>
            <w:r>
              <w:t xml:space="preserve">, </w:t>
            </w:r>
            <w:r>
              <w:rPr>
                <w:rFonts w:ascii="Sylfaen" w:hAnsi="Sylfaen" w:cs="Sylfaen"/>
              </w:rPr>
              <w:t>ნებართვა</w:t>
            </w:r>
            <w:r>
              <w:t xml:space="preserve"> </w:t>
            </w:r>
            <w:r>
              <w:rPr>
                <w:rFonts w:ascii="Sylfaen" w:hAnsi="Sylfaen" w:cs="Sylfaen"/>
              </w:rPr>
              <w:t>ბიზნესისთვის</w:t>
            </w:r>
            <w:r>
              <w:t xml:space="preserve"> </w:t>
            </w:r>
            <w:r>
              <w:rPr>
                <w:rFonts w:ascii="Sylfaen" w:hAnsi="Sylfaen" w:cs="Sylfaen"/>
              </w:rPr>
              <w:t>თბილისი</w:t>
            </w:r>
            <w:r>
              <w:t xml:space="preserve">, </w:t>
            </w:r>
            <w:r>
              <w:rPr>
                <w:rFonts w:ascii="Sylfaen" w:hAnsi="Sylfaen" w:cs="Sylfaen"/>
              </w:rPr>
              <w:t>ფინანსური</w:t>
            </w:r>
            <w:r>
              <w:t xml:space="preserve"> </w:t>
            </w:r>
            <w:r>
              <w:rPr>
                <w:rFonts w:ascii="Sylfaen" w:hAnsi="Sylfaen" w:cs="Sylfaen"/>
              </w:rPr>
              <w:t>ლიცენზია</w:t>
            </w:r>
            <w:r>
              <w:t xml:space="preserve">, </w:t>
            </w:r>
            <w:r>
              <w:rPr>
                <w:rFonts w:ascii="Sylfaen" w:hAnsi="Sylfaen" w:cs="Sylfaen"/>
              </w:rPr>
              <w:t>სამშენებლო</w:t>
            </w:r>
            <w:r>
              <w:t xml:space="preserve"> </w:t>
            </w:r>
            <w:r>
              <w:rPr>
                <w:rFonts w:ascii="Sylfaen" w:hAnsi="Sylfaen" w:cs="Sylfaen"/>
              </w:rPr>
              <w:t>ლიცენზია</w:t>
            </w:r>
            <w:r>
              <w:t xml:space="preserve">, </w:t>
            </w:r>
            <w:r>
              <w:rPr>
                <w:rFonts w:ascii="Sylfaen" w:hAnsi="Sylfaen" w:cs="Sylfaen"/>
              </w:rPr>
              <w:t>იურიდიული</w:t>
            </w:r>
            <w:r>
              <w:t xml:space="preserve"> </w:t>
            </w:r>
            <w:r>
              <w:rPr>
                <w:rFonts w:ascii="Sylfaen" w:hAnsi="Sylfaen" w:cs="Sylfaen"/>
              </w:rPr>
              <w:t>მომსახურება</w:t>
            </w:r>
            <w:r>
              <w:t xml:space="preserve"> </w:t>
            </w:r>
            <w:r>
              <w:rPr>
                <w:rFonts w:ascii="Sylfaen" w:hAnsi="Sylfaen" w:cs="Sylfaen"/>
              </w:rPr>
              <w:t>ლიცენზირება</w:t>
            </w:r>
            <w:r>
              <w:t xml:space="preserve">, </w:t>
            </w:r>
            <w:r>
              <w:rPr>
                <w:rFonts w:ascii="Sylfaen" w:hAnsi="Sylfaen" w:cs="Sylfaen"/>
              </w:rPr>
              <w:t>სათამაშო</w:t>
            </w:r>
            <w:r>
              <w:t xml:space="preserve"> </w:t>
            </w:r>
            <w:r>
              <w:rPr>
                <w:rFonts w:ascii="Sylfaen" w:hAnsi="Sylfaen" w:cs="Sylfaen"/>
              </w:rPr>
              <w:t>ბიზნესის</w:t>
            </w:r>
            <w:r>
              <w:t xml:space="preserve"> </w:t>
            </w:r>
            <w:r>
              <w:rPr>
                <w:rFonts w:ascii="Sylfaen" w:hAnsi="Sylfaen" w:cs="Sylfaen"/>
              </w:rPr>
              <w:t>ლიცენზია</w:t>
            </w:r>
          </w:p>
        </w:tc>
      </w:tr>
      <w:tr w:rsidR="00F4598D" w:rsidTr="00F4598D">
        <w:trPr>
          <w:tblCellSpacing w:w="15" w:type="dxa"/>
        </w:trPr>
        <w:tc>
          <w:tcPr>
            <w:tcW w:w="0" w:type="auto"/>
            <w:vAlign w:val="center"/>
            <w:hideMark/>
          </w:tcPr>
          <w:p w:rsidR="00F4598D" w:rsidRDefault="00F4598D"/>
        </w:tc>
        <w:tc>
          <w:tcPr>
            <w:tcW w:w="0" w:type="auto"/>
            <w:vAlign w:val="center"/>
            <w:hideMark/>
          </w:tcPr>
          <w:p w:rsidR="00F4598D" w:rsidRDefault="00F4598D">
            <w:pPr>
              <w:rPr>
                <w:sz w:val="24"/>
                <w:szCs w:val="24"/>
              </w:rPr>
            </w:pPr>
            <w:r>
              <w:rPr>
                <w:b/>
                <w:bCs/>
              </w:rPr>
              <w:t>MetaDescription</w:t>
            </w:r>
          </w:p>
        </w:tc>
        <w:tc>
          <w:tcPr>
            <w:tcW w:w="0" w:type="auto"/>
            <w:vAlign w:val="center"/>
            <w:hideMark/>
          </w:tcPr>
          <w:p w:rsidR="00F4598D" w:rsidRDefault="00F4598D">
            <w:r>
              <w:rPr>
                <w:rFonts w:ascii="Sylfaen" w:hAnsi="Sylfaen" w:cs="Sylfaen"/>
              </w:rPr>
              <w:t>მიიღეთ</w:t>
            </w:r>
            <w:r>
              <w:t xml:space="preserve"> </w:t>
            </w:r>
            <w:r>
              <w:rPr>
                <w:rFonts w:ascii="Sylfaen" w:hAnsi="Sylfaen" w:cs="Sylfaen"/>
              </w:rPr>
              <w:t>ბიზნეს</w:t>
            </w:r>
            <w:r>
              <w:t xml:space="preserve"> </w:t>
            </w:r>
            <w:r>
              <w:rPr>
                <w:rFonts w:ascii="Sylfaen" w:hAnsi="Sylfaen" w:cs="Sylfaen"/>
              </w:rPr>
              <w:t>ლიცენზიები</w:t>
            </w:r>
            <w:r>
              <w:t xml:space="preserve"> </w:t>
            </w:r>
            <w:r>
              <w:rPr>
                <w:rFonts w:ascii="Sylfaen" w:hAnsi="Sylfaen" w:cs="Sylfaen"/>
              </w:rPr>
              <w:t>და</w:t>
            </w:r>
            <w:r>
              <w:t xml:space="preserve"> </w:t>
            </w:r>
            <w:r>
              <w:rPr>
                <w:rFonts w:ascii="Sylfaen" w:hAnsi="Sylfaen" w:cs="Sylfaen"/>
              </w:rPr>
              <w:t>ნებართვები</w:t>
            </w:r>
            <w:r>
              <w:t xml:space="preserve"> </w:t>
            </w:r>
            <w:r>
              <w:rPr>
                <w:rFonts w:ascii="Sylfaen" w:hAnsi="Sylfaen" w:cs="Sylfaen"/>
              </w:rPr>
              <w:t>საქართველოში</w:t>
            </w:r>
            <w:r>
              <w:t xml:space="preserve"> Legal Sandbox Georgia-</w:t>
            </w:r>
            <w:r>
              <w:rPr>
                <w:rFonts w:ascii="Sylfaen" w:hAnsi="Sylfaen" w:cs="Sylfaen"/>
              </w:rPr>
              <w:t>სთან</w:t>
            </w:r>
            <w:r>
              <w:t xml:space="preserve"> </w:t>
            </w:r>
            <w:r>
              <w:rPr>
                <w:rFonts w:ascii="Sylfaen" w:hAnsi="Sylfaen" w:cs="Sylfaen"/>
              </w:rPr>
              <w:t>ერთად</w:t>
            </w:r>
            <w:r>
              <w:t xml:space="preserve">. </w:t>
            </w:r>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რეგულირებულ</w:t>
            </w:r>
            <w:r>
              <w:t xml:space="preserve"> </w:t>
            </w:r>
            <w:r>
              <w:rPr>
                <w:rFonts w:ascii="Sylfaen" w:hAnsi="Sylfaen" w:cs="Sylfaen"/>
              </w:rPr>
              <w:t>სექტორებში</w:t>
            </w:r>
            <w:r>
              <w:t xml:space="preserve"> </w:t>
            </w:r>
            <w:r>
              <w:rPr>
                <w:rFonts w:ascii="Sylfaen" w:hAnsi="Sylfaen" w:cs="Sylfaen"/>
              </w:rPr>
              <w:t>საქმიანობის</w:t>
            </w:r>
            <w:r>
              <w:t xml:space="preserve"> </w:t>
            </w:r>
            <w:r>
              <w:rPr>
                <w:rFonts w:ascii="Sylfaen" w:hAnsi="Sylfaen" w:cs="Sylfaen"/>
              </w:rPr>
              <w:t>სწრაფ</w:t>
            </w:r>
            <w:r>
              <w:t xml:space="preserve"> </w:t>
            </w:r>
            <w:r>
              <w:rPr>
                <w:rFonts w:ascii="Sylfaen" w:hAnsi="Sylfaen" w:cs="Sylfaen"/>
              </w:rPr>
              <w:t>და</w:t>
            </w:r>
            <w:r>
              <w:t xml:space="preserve"> </w:t>
            </w:r>
            <w:r>
              <w:rPr>
                <w:rFonts w:ascii="Sylfaen" w:hAnsi="Sylfaen" w:cs="Sylfaen"/>
              </w:rPr>
              <w:t>ლეგალურ</w:t>
            </w:r>
            <w:r>
              <w:t xml:space="preserve"> </w:t>
            </w:r>
            <w:r>
              <w:rPr>
                <w:rFonts w:ascii="Sylfaen" w:hAnsi="Sylfaen" w:cs="Sylfaen"/>
              </w:rPr>
              <w:t>დაწყებას</w:t>
            </w:r>
            <w:r>
              <w:t>.</w:t>
            </w:r>
          </w:p>
        </w:tc>
      </w:tr>
      <w:tr w:rsidR="00F4598D" w:rsidTr="00F4598D">
        <w:trPr>
          <w:tblCellSpacing w:w="15" w:type="dxa"/>
        </w:trPr>
        <w:tc>
          <w:tcPr>
            <w:tcW w:w="0" w:type="auto"/>
            <w:vAlign w:val="center"/>
            <w:hideMark/>
          </w:tcPr>
          <w:p w:rsidR="00F4598D" w:rsidRDefault="00F4598D"/>
        </w:tc>
        <w:tc>
          <w:tcPr>
            <w:tcW w:w="0" w:type="auto"/>
            <w:vAlign w:val="center"/>
            <w:hideMark/>
          </w:tcPr>
          <w:p w:rsidR="00F4598D" w:rsidRDefault="00F4598D">
            <w:pPr>
              <w:rPr>
                <w:sz w:val="24"/>
                <w:szCs w:val="24"/>
              </w:rPr>
            </w:pPr>
            <w:r>
              <w:rPr>
                <w:b/>
                <w:bCs/>
              </w:rPr>
              <w:t>OpenGraphTitle</w:t>
            </w:r>
          </w:p>
        </w:tc>
        <w:tc>
          <w:tcPr>
            <w:tcW w:w="0" w:type="auto"/>
            <w:vAlign w:val="center"/>
            <w:hideMark/>
          </w:tcPr>
          <w:p w:rsidR="00F4598D" w:rsidRDefault="00F4598D">
            <w:r>
              <w:rPr>
                <w:rFonts w:ascii="Sylfaen" w:hAnsi="Sylfaen" w:cs="Sylfaen"/>
              </w:rPr>
              <w:t>ბიზნესის</w:t>
            </w:r>
            <w:r>
              <w:t xml:space="preserve"> </w:t>
            </w:r>
            <w:r>
              <w:rPr>
                <w:rFonts w:ascii="Sylfaen" w:hAnsi="Sylfaen" w:cs="Sylfaen"/>
              </w:rPr>
              <w:t>ლიცენზირება</w:t>
            </w:r>
            <w:r>
              <w:t xml:space="preserve"> </w:t>
            </w:r>
            <w:r>
              <w:rPr>
                <w:rFonts w:ascii="Sylfaen" w:hAnsi="Sylfaen" w:cs="Sylfaen"/>
              </w:rPr>
              <w:t>საქართველოში</w:t>
            </w:r>
          </w:p>
        </w:tc>
      </w:tr>
      <w:tr w:rsidR="00F4598D" w:rsidTr="00F4598D">
        <w:trPr>
          <w:tblCellSpacing w:w="15" w:type="dxa"/>
        </w:trPr>
        <w:tc>
          <w:tcPr>
            <w:tcW w:w="0" w:type="auto"/>
            <w:vAlign w:val="center"/>
            <w:hideMark/>
          </w:tcPr>
          <w:p w:rsidR="00F4598D" w:rsidRDefault="00F4598D"/>
        </w:tc>
        <w:tc>
          <w:tcPr>
            <w:tcW w:w="0" w:type="auto"/>
            <w:vAlign w:val="center"/>
            <w:hideMark/>
          </w:tcPr>
          <w:p w:rsidR="00F4598D" w:rsidRDefault="00F4598D">
            <w:pPr>
              <w:rPr>
                <w:sz w:val="24"/>
                <w:szCs w:val="24"/>
              </w:rPr>
            </w:pPr>
            <w:r>
              <w:rPr>
                <w:b/>
                <w:bCs/>
              </w:rPr>
              <w:t>OpenGraphDescription</w:t>
            </w:r>
          </w:p>
        </w:tc>
        <w:tc>
          <w:tcPr>
            <w:tcW w:w="0" w:type="auto"/>
            <w:vAlign w:val="center"/>
            <w:hideMark/>
          </w:tcPr>
          <w:p w:rsidR="00F4598D" w:rsidRDefault="00F4598D">
            <w:r>
              <w:rPr>
                <w:rFonts w:ascii="Sylfaen" w:hAnsi="Sylfaen" w:cs="Sylfaen"/>
              </w:rPr>
              <w:t>გადააქციეთ</w:t>
            </w:r>
            <w:r>
              <w:t xml:space="preserve"> </w:t>
            </w:r>
            <w:r>
              <w:rPr>
                <w:rFonts w:ascii="Sylfaen" w:hAnsi="Sylfaen" w:cs="Sylfaen"/>
              </w:rPr>
              <w:t>რთული</w:t>
            </w:r>
            <w:r>
              <w:t xml:space="preserve"> </w:t>
            </w:r>
            <w:r>
              <w:rPr>
                <w:rFonts w:ascii="Sylfaen" w:hAnsi="Sylfaen" w:cs="Sylfaen"/>
              </w:rPr>
              <w:t>სალიცენზიო</w:t>
            </w:r>
            <w:r>
              <w:t xml:space="preserve"> </w:t>
            </w:r>
            <w:r>
              <w:rPr>
                <w:rFonts w:ascii="Sylfaen" w:hAnsi="Sylfaen" w:cs="Sylfaen"/>
              </w:rPr>
              <w:t>პროცესი</w:t>
            </w:r>
            <w:r>
              <w:t xml:space="preserve"> </w:t>
            </w:r>
            <w:r>
              <w:rPr>
                <w:rFonts w:ascii="Sylfaen" w:hAnsi="Sylfaen" w:cs="Sylfaen"/>
              </w:rPr>
              <w:t>სტრატეგიულ</w:t>
            </w:r>
            <w:r>
              <w:t xml:space="preserve"> </w:t>
            </w:r>
            <w:r>
              <w:rPr>
                <w:rFonts w:ascii="Sylfaen" w:hAnsi="Sylfaen" w:cs="Sylfaen"/>
              </w:rPr>
              <w:t>უპირატესობად</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დაგეხმარებათ</w:t>
            </w:r>
            <w:r>
              <w:t xml:space="preserve"> </w:t>
            </w:r>
            <w:r>
              <w:rPr>
                <w:rFonts w:ascii="Sylfaen" w:hAnsi="Sylfaen" w:cs="Sylfaen"/>
              </w:rPr>
              <w:t>ბაზარზე</w:t>
            </w:r>
            <w:r>
              <w:t xml:space="preserve"> </w:t>
            </w:r>
            <w:r>
              <w:rPr>
                <w:rFonts w:ascii="Sylfaen" w:hAnsi="Sylfaen" w:cs="Sylfaen"/>
              </w:rPr>
              <w:t>სწრაფად</w:t>
            </w:r>
            <w:r>
              <w:t xml:space="preserve"> </w:t>
            </w:r>
            <w:r>
              <w:rPr>
                <w:rFonts w:ascii="Sylfaen" w:hAnsi="Sylfaen" w:cs="Sylfaen"/>
              </w:rPr>
              <w:t>და</w:t>
            </w:r>
            <w:r>
              <w:t xml:space="preserve"> </w:t>
            </w:r>
            <w:r>
              <w:rPr>
                <w:rFonts w:ascii="Sylfaen" w:hAnsi="Sylfaen" w:cs="Sylfaen"/>
              </w:rPr>
              <w:t>კანონის</w:t>
            </w:r>
            <w:r>
              <w:t xml:space="preserve"> </w:t>
            </w:r>
            <w:r>
              <w:rPr>
                <w:rFonts w:ascii="Sylfaen" w:hAnsi="Sylfaen" w:cs="Sylfaen"/>
              </w:rPr>
              <w:t>სრული</w:t>
            </w:r>
            <w:r>
              <w:t xml:space="preserve"> </w:t>
            </w:r>
            <w:r>
              <w:rPr>
                <w:rFonts w:ascii="Sylfaen" w:hAnsi="Sylfaen" w:cs="Sylfaen"/>
              </w:rPr>
              <w:t>დაცვით</w:t>
            </w:r>
            <w:r>
              <w:t xml:space="preserve"> </w:t>
            </w:r>
            <w:r>
              <w:rPr>
                <w:rFonts w:ascii="Sylfaen" w:hAnsi="Sylfaen" w:cs="Sylfaen"/>
              </w:rPr>
              <w:t>შესვლაში</w:t>
            </w:r>
            <w:r>
              <w:t>.</w:t>
            </w:r>
          </w:p>
        </w:tc>
      </w:tr>
      <w:tr w:rsidR="00F4598D" w:rsidTr="00F4598D">
        <w:trPr>
          <w:tblCellSpacing w:w="15" w:type="dxa"/>
        </w:trPr>
        <w:tc>
          <w:tcPr>
            <w:tcW w:w="0" w:type="auto"/>
            <w:vAlign w:val="center"/>
            <w:hideMark/>
          </w:tcPr>
          <w:p w:rsidR="00F4598D" w:rsidRDefault="00F4598D">
            <w:r>
              <w:rPr>
                <w:b/>
                <w:bCs/>
              </w:rPr>
              <w:t>English</w:t>
            </w:r>
          </w:p>
        </w:tc>
        <w:tc>
          <w:tcPr>
            <w:tcW w:w="0" w:type="auto"/>
            <w:vAlign w:val="center"/>
            <w:hideMark/>
          </w:tcPr>
          <w:p w:rsidR="00F4598D" w:rsidRDefault="00F4598D">
            <w:r>
              <w:rPr>
                <w:b/>
                <w:bCs/>
              </w:rPr>
              <w:t>MetaKeywords</w:t>
            </w:r>
          </w:p>
        </w:tc>
        <w:tc>
          <w:tcPr>
            <w:tcW w:w="0" w:type="auto"/>
            <w:vAlign w:val="center"/>
            <w:hideMark/>
          </w:tcPr>
          <w:p w:rsidR="00F4598D" w:rsidRDefault="00F4598D">
            <w:r>
              <w:t>business license Georgia, company permits Tbilisi, licensing law Georgia, legal services for licensing, financial license Georgia, construction permit Tbilisi, regulated industry lawyer Georgia</w:t>
            </w:r>
          </w:p>
        </w:tc>
      </w:tr>
      <w:tr w:rsidR="00F4598D" w:rsidTr="00F4598D">
        <w:trPr>
          <w:tblCellSpacing w:w="15" w:type="dxa"/>
        </w:trPr>
        <w:tc>
          <w:tcPr>
            <w:tcW w:w="0" w:type="auto"/>
            <w:vAlign w:val="center"/>
            <w:hideMark/>
          </w:tcPr>
          <w:p w:rsidR="00F4598D" w:rsidRDefault="00F4598D"/>
        </w:tc>
        <w:tc>
          <w:tcPr>
            <w:tcW w:w="0" w:type="auto"/>
            <w:vAlign w:val="center"/>
            <w:hideMark/>
          </w:tcPr>
          <w:p w:rsidR="00F4598D" w:rsidRDefault="00F4598D">
            <w:pPr>
              <w:rPr>
                <w:sz w:val="24"/>
                <w:szCs w:val="24"/>
              </w:rPr>
            </w:pPr>
            <w:r>
              <w:rPr>
                <w:b/>
                <w:bCs/>
              </w:rPr>
              <w:t>MetaDescription</w:t>
            </w:r>
          </w:p>
        </w:tc>
        <w:tc>
          <w:tcPr>
            <w:tcW w:w="0" w:type="auto"/>
            <w:vAlign w:val="center"/>
            <w:hideMark/>
          </w:tcPr>
          <w:p w:rsidR="00F4598D" w:rsidRDefault="00F4598D">
            <w:r>
              <w:t>Secure your business licenses and permits in Georgia with Legal Sandbox Georgia. We ensure a fast, compliant entry into regulated industries like finance, gaming, and construction.</w:t>
            </w:r>
          </w:p>
        </w:tc>
      </w:tr>
      <w:tr w:rsidR="00F4598D" w:rsidTr="00F4598D">
        <w:trPr>
          <w:tblCellSpacing w:w="15" w:type="dxa"/>
        </w:trPr>
        <w:tc>
          <w:tcPr>
            <w:tcW w:w="0" w:type="auto"/>
            <w:vAlign w:val="center"/>
            <w:hideMark/>
          </w:tcPr>
          <w:p w:rsidR="00F4598D" w:rsidRDefault="00F4598D"/>
        </w:tc>
        <w:tc>
          <w:tcPr>
            <w:tcW w:w="0" w:type="auto"/>
            <w:vAlign w:val="center"/>
            <w:hideMark/>
          </w:tcPr>
          <w:p w:rsidR="00F4598D" w:rsidRDefault="00F4598D">
            <w:pPr>
              <w:rPr>
                <w:sz w:val="24"/>
                <w:szCs w:val="24"/>
              </w:rPr>
            </w:pPr>
            <w:r>
              <w:rPr>
                <w:b/>
                <w:bCs/>
              </w:rPr>
              <w:t>OpenGraphTitle</w:t>
            </w:r>
          </w:p>
        </w:tc>
        <w:tc>
          <w:tcPr>
            <w:tcW w:w="0" w:type="auto"/>
            <w:vAlign w:val="center"/>
            <w:hideMark/>
          </w:tcPr>
          <w:p w:rsidR="00F4598D" w:rsidRDefault="00F4598D">
            <w:r>
              <w:t>Business Licensing in Georgia</w:t>
            </w:r>
          </w:p>
        </w:tc>
      </w:tr>
      <w:tr w:rsidR="00F4598D" w:rsidTr="00F4598D">
        <w:trPr>
          <w:tblCellSpacing w:w="15" w:type="dxa"/>
        </w:trPr>
        <w:tc>
          <w:tcPr>
            <w:tcW w:w="0" w:type="auto"/>
            <w:vAlign w:val="center"/>
            <w:hideMark/>
          </w:tcPr>
          <w:p w:rsidR="00F4598D" w:rsidRDefault="00F4598D"/>
        </w:tc>
        <w:tc>
          <w:tcPr>
            <w:tcW w:w="0" w:type="auto"/>
            <w:vAlign w:val="center"/>
            <w:hideMark/>
          </w:tcPr>
          <w:p w:rsidR="00F4598D" w:rsidRDefault="00F4598D">
            <w:pPr>
              <w:rPr>
                <w:sz w:val="24"/>
                <w:szCs w:val="24"/>
              </w:rPr>
            </w:pPr>
            <w:r>
              <w:rPr>
                <w:b/>
                <w:bCs/>
              </w:rPr>
              <w:t>OpenGraphDescription</w:t>
            </w:r>
          </w:p>
        </w:tc>
        <w:tc>
          <w:tcPr>
            <w:tcW w:w="0" w:type="auto"/>
            <w:vAlign w:val="center"/>
            <w:hideMark/>
          </w:tcPr>
          <w:p w:rsidR="00F4598D" w:rsidRDefault="00F4598D">
            <w:r>
              <w:t>Transform the complex licensing process into a strategic advantage. Our team helps you navigate Georgia's regulatory landscape for a swift and legally sound market entry.</w:t>
            </w:r>
          </w:p>
        </w:tc>
      </w:tr>
      <w:tr w:rsidR="00F4598D" w:rsidRPr="00F4598D" w:rsidTr="00F4598D">
        <w:trPr>
          <w:tblCellSpacing w:w="15" w:type="dxa"/>
        </w:trPr>
        <w:tc>
          <w:tcPr>
            <w:tcW w:w="0" w:type="auto"/>
            <w:vAlign w:val="center"/>
            <w:hideMark/>
          </w:tcPr>
          <w:p w:rsidR="00F4598D" w:rsidRDefault="00F4598D">
            <w:r>
              <w:rPr>
                <w:b/>
                <w:bCs/>
              </w:rPr>
              <w:t>Russian (Русский)</w:t>
            </w:r>
          </w:p>
        </w:tc>
        <w:tc>
          <w:tcPr>
            <w:tcW w:w="0" w:type="auto"/>
            <w:vAlign w:val="center"/>
            <w:hideMark/>
          </w:tcPr>
          <w:p w:rsidR="00F4598D" w:rsidRDefault="00F4598D">
            <w:r>
              <w:rPr>
                <w:b/>
                <w:bCs/>
              </w:rPr>
              <w:t>MetaKeywords</w:t>
            </w:r>
          </w:p>
        </w:tc>
        <w:tc>
          <w:tcPr>
            <w:tcW w:w="0" w:type="auto"/>
            <w:vAlign w:val="center"/>
            <w:hideMark/>
          </w:tcPr>
          <w:p w:rsidR="00F4598D" w:rsidRPr="00F4598D" w:rsidRDefault="00F4598D">
            <w:pPr>
              <w:rPr>
                <w:lang w:val="ru-RU"/>
              </w:rPr>
            </w:pPr>
            <w:r w:rsidRPr="00F4598D">
              <w:rPr>
                <w:lang w:val="ru-RU"/>
              </w:rPr>
              <w:t>лицензия на бизнес в Грузии, получение разрешений Тбилиси, лицензионное право Грузия, юридические услуги по лицензированию, финансовая лицензия Грузия, разрешение на строительство, юрист по регулируемым отраслям</w:t>
            </w:r>
          </w:p>
        </w:tc>
      </w:tr>
      <w:tr w:rsidR="00F4598D" w:rsidRPr="00F4598D" w:rsidTr="00F4598D">
        <w:trPr>
          <w:tblCellSpacing w:w="15" w:type="dxa"/>
        </w:trPr>
        <w:tc>
          <w:tcPr>
            <w:tcW w:w="0" w:type="auto"/>
            <w:vAlign w:val="center"/>
            <w:hideMark/>
          </w:tcPr>
          <w:p w:rsidR="00F4598D" w:rsidRPr="00F4598D" w:rsidRDefault="00F4598D">
            <w:pPr>
              <w:rPr>
                <w:lang w:val="ru-RU"/>
              </w:rPr>
            </w:pPr>
          </w:p>
        </w:tc>
        <w:tc>
          <w:tcPr>
            <w:tcW w:w="0" w:type="auto"/>
            <w:vAlign w:val="center"/>
            <w:hideMark/>
          </w:tcPr>
          <w:p w:rsidR="00F4598D" w:rsidRDefault="00F4598D">
            <w:pPr>
              <w:rPr>
                <w:sz w:val="24"/>
                <w:szCs w:val="24"/>
              </w:rPr>
            </w:pPr>
            <w:r>
              <w:rPr>
                <w:b/>
                <w:bCs/>
              </w:rPr>
              <w:t>MetaDescription</w:t>
            </w:r>
          </w:p>
        </w:tc>
        <w:tc>
          <w:tcPr>
            <w:tcW w:w="0" w:type="auto"/>
            <w:vAlign w:val="center"/>
            <w:hideMark/>
          </w:tcPr>
          <w:p w:rsidR="00F4598D" w:rsidRPr="00F4598D" w:rsidRDefault="00F4598D">
            <w:pPr>
              <w:rPr>
                <w:lang w:val="ru-RU"/>
              </w:rPr>
            </w:pPr>
            <w:r w:rsidRPr="00F4598D">
              <w:rPr>
                <w:lang w:val="ru-RU"/>
              </w:rPr>
              <w:t xml:space="preserve">Получите бизнес-лицензии и разрешения в Грузии с </w:t>
            </w:r>
            <w:r>
              <w:t>Legal</w:t>
            </w:r>
            <w:r w:rsidRPr="00F4598D">
              <w:rPr>
                <w:lang w:val="ru-RU"/>
              </w:rPr>
              <w:t xml:space="preserve"> </w:t>
            </w:r>
            <w:r>
              <w:t>Sandbox</w:t>
            </w:r>
            <w:r w:rsidRPr="00F4598D">
              <w:rPr>
                <w:lang w:val="ru-RU"/>
              </w:rPr>
              <w:t xml:space="preserve"> </w:t>
            </w:r>
            <w:r>
              <w:t>Georgia</w:t>
            </w:r>
            <w:r w:rsidRPr="00F4598D">
              <w:rPr>
                <w:lang w:val="ru-RU"/>
              </w:rPr>
              <w:t>. Мы обеспечиваем быстрый и законный выход на регулируемые рынки, включая финансы, игорный бизнес и строительство.</w:t>
            </w:r>
          </w:p>
        </w:tc>
      </w:tr>
      <w:tr w:rsidR="00F4598D" w:rsidTr="00F4598D">
        <w:trPr>
          <w:tblCellSpacing w:w="15" w:type="dxa"/>
        </w:trPr>
        <w:tc>
          <w:tcPr>
            <w:tcW w:w="0" w:type="auto"/>
            <w:vAlign w:val="center"/>
            <w:hideMark/>
          </w:tcPr>
          <w:p w:rsidR="00F4598D" w:rsidRPr="00F4598D" w:rsidRDefault="00F4598D">
            <w:pPr>
              <w:rPr>
                <w:lang w:val="ru-RU"/>
              </w:rPr>
            </w:pPr>
          </w:p>
        </w:tc>
        <w:tc>
          <w:tcPr>
            <w:tcW w:w="0" w:type="auto"/>
            <w:vAlign w:val="center"/>
            <w:hideMark/>
          </w:tcPr>
          <w:p w:rsidR="00F4598D" w:rsidRDefault="00F4598D">
            <w:pPr>
              <w:rPr>
                <w:sz w:val="24"/>
                <w:szCs w:val="24"/>
              </w:rPr>
            </w:pPr>
            <w:r>
              <w:rPr>
                <w:b/>
                <w:bCs/>
              </w:rPr>
              <w:t>OpenGraphTitle</w:t>
            </w:r>
          </w:p>
        </w:tc>
        <w:tc>
          <w:tcPr>
            <w:tcW w:w="0" w:type="auto"/>
            <w:vAlign w:val="center"/>
            <w:hideMark/>
          </w:tcPr>
          <w:p w:rsidR="00F4598D" w:rsidRDefault="00F4598D">
            <w:r>
              <w:t>Лицензирование бизнеса в Грузии</w:t>
            </w:r>
          </w:p>
        </w:tc>
      </w:tr>
      <w:tr w:rsidR="00F4598D" w:rsidRPr="00F4598D" w:rsidTr="00F4598D">
        <w:trPr>
          <w:tblCellSpacing w:w="15" w:type="dxa"/>
        </w:trPr>
        <w:tc>
          <w:tcPr>
            <w:tcW w:w="0" w:type="auto"/>
            <w:vAlign w:val="center"/>
            <w:hideMark/>
          </w:tcPr>
          <w:p w:rsidR="00F4598D" w:rsidRDefault="00F4598D"/>
        </w:tc>
        <w:tc>
          <w:tcPr>
            <w:tcW w:w="0" w:type="auto"/>
            <w:vAlign w:val="center"/>
            <w:hideMark/>
          </w:tcPr>
          <w:p w:rsidR="00F4598D" w:rsidRDefault="00F4598D">
            <w:pPr>
              <w:rPr>
                <w:sz w:val="24"/>
                <w:szCs w:val="24"/>
              </w:rPr>
            </w:pPr>
            <w:r>
              <w:rPr>
                <w:b/>
                <w:bCs/>
              </w:rPr>
              <w:t>OpenGraphDescription</w:t>
            </w:r>
          </w:p>
        </w:tc>
        <w:tc>
          <w:tcPr>
            <w:tcW w:w="0" w:type="auto"/>
            <w:vAlign w:val="center"/>
            <w:hideMark/>
          </w:tcPr>
          <w:p w:rsidR="00F4598D" w:rsidRPr="00F4598D" w:rsidRDefault="00F4598D">
            <w:pPr>
              <w:rPr>
                <w:lang w:val="ru-RU"/>
              </w:rPr>
            </w:pPr>
            <w:r w:rsidRPr="00F4598D">
              <w:rPr>
                <w:lang w:val="ru-RU"/>
              </w:rPr>
              <w:t>Превратите сложный процесс лицензирования в стратегическое преимущество. Наша команда поможет вам сориентироваться в регуляторной среде Грузии для быстрого и юридически безопасного выхода на рынок.</w:t>
            </w:r>
          </w:p>
        </w:tc>
      </w:tr>
    </w:tbl>
    <w:p w:rsidR="00F4598D" w:rsidRPr="00F4598D" w:rsidRDefault="00F4598D" w:rsidP="00F4598D">
      <w:bookmarkStart w:id="0" w:name="_GoBack"/>
      <w:bookmarkEnd w:id="0"/>
    </w:p>
    <w:sectPr w:rsidR="00F4598D" w:rsidRPr="00F45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F0452"/>
    <w:multiLevelType w:val="multilevel"/>
    <w:tmpl w:val="C04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7515AD"/>
    <w:multiLevelType w:val="multilevel"/>
    <w:tmpl w:val="5F42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334FA"/>
    <w:multiLevelType w:val="multilevel"/>
    <w:tmpl w:val="2C54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C6F72"/>
    <w:multiLevelType w:val="multilevel"/>
    <w:tmpl w:val="894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51"/>
    <w:rsid w:val="00005551"/>
    <w:rsid w:val="00136525"/>
    <w:rsid w:val="003A557C"/>
    <w:rsid w:val="00601F51"/>
    <w:rsid w:val="006C6966"/>
    <w:rsid w:val="009B2233"/>
    <w:rsid w:val="00B87201"/>
    <w:rsid w:val="00F45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8DC0B"/>
  <w15:chartTrackingRefBased/>
  <w15:docId w15:val="{B6F421D8-0DF4-4D01-8F6D-C83620D5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2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459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59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459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233"/>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6C69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6C6966"/>
  </w:style>
  <w:style w:type="character" w:customStyle="1" w:styleId="Heading3Char">
    <w:name w:val="Heading 3 Char"/>
    <w:basedOn w:val="DefaultParagraphFont"/>
    <w:link w:val="Heading3"/>
    <w:uiPriority w:val="9"/>
    <w:semiHidden/>
    <w:rsid w:val="00F459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59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4598D"/>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F4598D"/>
    <w:rPr>
      <w:color w:val="0000FF"/>
      <w:u w:val="single"/>
    </w:rPr>
  </w:style>
  <w:style w:type="character" w:customStyle="1" w:styleId="mat-mdc-tooltip-trigger">
    <w:name w:val="mat-mdc-tooltip-trigger"/>
    <w:basedOn w:val="DefaultParagraphFont"/>
    <w:rsid w:val="00F459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980281">
      <w:bodyDiv w:val="1"/>
      <w:marLeft w:val="0"/>
      <w:marRight w:val="0"/>
      <w:marTop w:val="0"/>
      <w:marBottom w:val="0"/>
      <w:divBdr>
        <w:top w:val="none" w:sz="0" w:space="0" w:color="auto"/>
        <w:left w:val="none" w:sz="0" w:space="0" w:color="auto"/>
        <w:bottom w:val="none" w:sz="0" w:space="0" w:color="auto"/>
        <w:right w:val="none" w:sz="0" w:space="0" w:color="auto"/>
      </w:divBdr>
    </w:div>
    <w:div w:id="516384922">
      <w:bodyDiv w:val="1"/>
      <w:marLeft w:val="0"/>
      <w:marRight w:val="0"/>
      <w:marTop w:val="0"/>
      <w:marBottom w:val="0"/>
      <w:divBdr>
        <w:top w:val="none" w:sz="0" w:space="0" w:color="auto"/>
        <w:left w:val="none" w:sz="0" w:space="0" w:color="auto"/>
        <w:bottom w:val="none" w:sz="0" w:space="0" w:color="auto"/>
        <w:right w:val="none" w:sz="0" w:space="0" w:color="auto"/>
      </w:divBdr>
    </w:div>
    <w:div w:id="612399614">
      <w:bodyDiv w:val="1"/>
      <w:marLeft w:val="0"/>
      <w:marRight w:val="0"/>
      <w:marTop w:val="0"/>
      <w:marBottom w:val="0"/>
      <w:divBdr>
        <w:top w:val="none" w:sz="0" w:space="0" w:color="auto"/>
        <w:left w:val="none" w:sz="0" w:space="0" w:color="auto"/>
        <w:bottom w:val="none" w:sz="0" w:space="0" w:color="auto"/>
        <w:right w:val="none" w:sz="0" w:space="0" w:color="auto"/>
      </w:divBdr>
      <w:divsChild>
        <w:div w:id="213011934">
          <w:marLeft w:val="0"/>
          <w:marRight w:val="0"/>
          <w:marTop w:val="0"/>
          <w:marBottom w:val="0"/>
          <w:divBdr>
            <w:top w:val="none" w:sz="0" w:space="0" w:color="auto"/>
            <w:left w:val="none" w:sz="0" w:space="0" w:color="auto"/>
            <w:bottom w:val="none" w:sz="0" w:space="0" w:color="auto"/>
            <w:right w:val="none" w:sz="0" w:space="0" w:color="auto"/>
          </w:divBdr>
        </w:div>
        <w:div w:id="1639647401">
          <w:marLeft w:val="0"/>
          <w:marRight w:val="0"/>
          <w:marTop w:val="0"/>
          <w:marBottom w:val="0"/>
          <w:divBdr>
            <w:top w:val="none" w:sz="0" w:space="0" w:color="auto"/>
            <w:left w:val="none" w:sz="0" w:space="0" w:color="auto"/>
            <w:bottom w:val="none" w:sz="0" w:space="0" w:color="auto"/>
            <w:right w:val="none" w:sz="0" w:space="0" w:color="auto"/>
          </w:divBdr>
          <w:divsChild>
            <w:div w:id="1720781220">
              <w:marLeft w:val="0"/>
              <w:marRight w:val="0"/>
              <w:marTop w:val="0"/>
              <w:marBottom w:val="0"/>
              <w:divBdr>
                <w:top w:val="none" w:sz="0" w:space="0" w:color="auto"/>
                <w:left w:val="none" w:sz="0" w:space="0" w:color="auto"/>
                <w:bottom w:val="none" w:sz="0" w:space="0" w:color="auto"/>
                <w:right w:val="none" w:sz="0" w:space="0" w:color="auto"/>
              </w:divBdr>
            </w:div>
          </w:divsChild>
        </w:div>
        <w:div w:id="1668899421">
          <w:marLeft w:val="0"/>
          <w:marRight w:val="0"/>
          <w:marTop w:val="0"/>
          <w:marBottom w:val="0"/>
          <w:divBdr>
            <w:top w:val="none" w:sz="0" w:space="0" w:color="auto"/>
            <w:left w:val="none" w:sz="0" w:space="0" w:color="auto"/>
            <w:bottom w:val="none" w:sz="0" w:space="0" w:color="auto"/>
            <w:right w:val="none" w:sz="0" w:space="0" w:color="auto"/>
          </w:divBdr>
          <w:divsChild>
            <w:div w:id="847672868">
              <w:marLeft w:val="0"/>
              <w:marRight w:val="0"/>
              <w:marTop w:val="0"/>
              <w:marBottom w:val="0"/>
              <w:divBdr>
                <w:top w:val="none" w:sz="0" w:space="0" w:color="auto"/>
                <w:left w:val="none" w:sz="0" w:space="0" w:color="auto"/>
                <w:bottom w:val="none" w:sz="0" w:space="0" w:color="auto"/>
                <w:right w:val="none" w:sz="0" w:space="0" w:color="auto"/>
              </w:divBdr>
              <w:divsChild>
                <w:div w:id="1106267498">
                  <w:marLeft w:val="0"/>
                  <w:marRight w:val="0"/>
                  <w:marTop w:val="0"/>
                  <w:marBottom w:val="0"/>
                  <w:divBdr>
                    <w:top w:val="none" w:sz="0" w:space="0" w:color="auto"/>
                    <w:left w:val="none" w:sz="0" w:space="0" w:color="auto"/>
                    <w:bottom w:val="none" w:sz="0" w:space="0" w:color="auto"/>
                    <w:right w:val="none" w:sz="0" w:space="0" w:color="auto"/>
                  </w:divBdr>
                </w:div>
                <w:div w:id="1956213429">
                  <w:marLeft w:val="0"/>
                  <w:marRight w:val="0"/>
                  <w:marTop w:val="0"/>
                  <w:marBottom w:val="0"/>
                  <w:divBdr>
                    <w:top w:val="none" w:sz="0" w:space="0" w:color="auto"/>
                    <w:left w:val="none" w:sz="0" w:space="0" w:color="auto"/>
                    <w:bottom w:val="none" w:sz="0" w:space="0" w:color="auto"/>
                    <w:right w:val="none" w:sz="0" w:space="0" w:color="auto"/>
                  </w:divBdr>
                  <w:divsChild>
                    <w:div w:id="205700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93719">
      <w:bodyDiv w:val="1"/>
      <w:marLeft w:val="0"/>
      <w:marRight w:val="0"/>
      <w:marTop w:val="0"/>
      <w:marBottom w:val="0"/>
      <w:divBdr>
        <w:top w:val="none" w:sz="0" w:space="0" w:color="auto"/>
        <w:left w:val="none" w:sz="0" w:space="0" w:color="auto"/>
        <w:bottom w:val="none" w:sz="0" w:space="0" w:color="auto"/>
        <w:right w:val="none" w:sz="0" w:space="0" w:color="auto"/>
      </w:divBdr>
    </w:div>
    <w:div w:id="702638370">
      <w:bodyDiv w:val="1"/>
      <w:marLeft w:val="0"/>
      <w:marRight w:val="0"/>
      <w:marTop w:val="0"/>
      <w:marBottom w:val="0"/>
      <w:divBdr>
        <w:top w:val="none" w:sz="0" w:space="0" w:color="auto"/>
        <w:left w:val="none" w:sz="0" w:space="0" w:color="auto"/>
        <w:bottom w:val="none" w:sz="0" w:space="0" w:color="auto"/>
        <w:right w:val="none" w:sz="0" w:space="0" w:color="auto"/>
      </w:divBdr>
    </w:div>
    <w:div w:id="1290623637">
      <w:bodyDiv w:val="1"/>
      <w:marLeft w:val="0"/>
      <w:marRight w:val="0"/>
      <w:marTop w:val="0"/>
      <w:marBottom w:val="0"/>
      <w:divBdr>
        <w:top w:val="none" w:sz="0" w:space="0" w:color="auto"/>
        <w:left w:val="none" w:sz="0" w:space="0" w:color="auto"/>
        <w:bottom w:val="none" w:sz="0" w:space="0" w:color="auto"/>
        <w:right w:val="none" w:sz="0" w:space="0" w:color="auto"/>
      </w:divBdr>
    </w:div>
    <w:div w:id="1341271231">
      <w:bodyDiv w:val="1"/>
      <w:marLeft w:val="0"/>
      <w:marRight w:val="0"/>
      <w:marTop w:val="0"/>
      <w:marBottom w:val="0"/>
      <w:divBdr>
        <w:top w:val="none" w:sz="0" w:space="0" w:color="auto"/>
        <w:left w:val="none" w:sz="0" w:space="0" w:color="auto"/>
        <w:bottom w:val="none" w:sz="0" w:space="0" w:color="auto"/>
        <w:right w:val="none" w:sz="0" w:space="0" w:color="auto"/>
      </w:divBdr>
    </w:div>
    <w:div w:id="194827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vertexaisearch.cloud.google.com%2Fgrounding-api-redirect%2FAUZIYQG3G0DVXYHqFtt9m6DCgX_byzzud466VquBtyEql3L_D-CitsLw0XEOv7eqbT7U4kz3CmJMEAB3G5WQQqOtNGxg4j4EKAkOcVCJLtxoZ0CUUV_VCYySKnJ2ESLI1F-ViRk3bv-CjqA9SmxvoJ8RGFNqtBpSVPBgZKjxygsV9zhnbY7jAl86jdAr6ZWYpTmm5lby0gkyeuvtwYCzNsWa1FwNzsvvtcnDsQGNJq7TaRaiYyUdQrM_b0PQDYr0QRQhF7yMIh_u1QY3za4HYzli8fPjU5z3MuofLbhFk1JTfrPhDvRkqhm4JTBM-F1LOEccM6OCAQFdJMC1uLrHf6I2j-_AzQeJTCER_oXTFNLCkeHlAKZZJoLLk8vNsHzI" TargetMode="External"/><Relationship Id="rId13" Type="http://schemas.openxmlformats.org/officeDocument/2006/relationships/hyperlink" Target="https://www.google.com/url?sa=E&amp;q=https%3A%2F%2Fvertexaisearch.cloud.google.com%2Fgrounding-api-redirect%2FAUZIYQGNKrK4q09hDPRtgIvcPpmUp8sLKBxXUDL449Cd-XdkIGsBC6PvgRWV6irJSiTCK-D88jhYwMM9za3hI7uTVHPrYLsYrj0Y0m4JupP04c-oak-Ra7aju9L1-pm7GqYSVsLl3TUA6kzLSA%3D%3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url?sa=E&amp;q=https%3A%2F%2Fvertexaisearch.cloud.google.com%2Fgrounding-api-redirect%2FAUZIYQECHTo0wk_KDVHw9yQCWaNFaxeQNLPCkBrmD6vQY4g1J_sbNYr328LowkA33qb4_4fco8JxsccVDX2QLFAXl1vALMfh8j7BFEZD5tCqvWrb0tO-zP42WJO9IJ8PeItcrScklvVhqf6zkxSpkIK8_g%3D%3D" TargetMode="External"/><Relationship Id="rId12" Type="http://schemas.openxmlformats.org/officeDocument/2006/relationships/hyperlink" Target="https://www.google.com/url?sa=E&amp;q=https%3A%2F%2Fvertexaisearch.cloud.google.com%2Fgrounding-api-redirect%2FAUZIYQE1RG7VA2TLjqyo0L79xUpK80u6NMtLnAjmRuo7Lqj_NNShWUpnvyRgE2J6uk_e3W18DwY42d71c6ZfCY3okhSQ0fm0G15Y0Xn1E-WWeQh7mocFU3tUJx4U1ui6OICIBaAuBzYBWJEhitiuWWTWIe08g1eSvFFW0yKuRIK-oSzMebTAXTr8cGDPOmsplrB-l3FJd_h9jF5sZ9aYM-f6Rg%3D%3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url?sa=E&amp;q=https%3A%2F%2Fvertexaisearch.cloud.google.com%2Fgrounding-api-redirect%2FAUZIYQEUPJudXvQRGQ1_JjRyd5IAgikAjpmjss3dxcBsqL4v-Czv8q1IiPvAjozG8zX_hFjRxlxNLMpgbKSOfROWBkiWVF-BYJO5MbppAWc4pZ0DkNHK6s4z3IlUPgAntlDuXIt6iuE4bW_Fw4cPgMj4D_OsmcJI34jwqnTvotJwuw%3D%3D" TargetMode="External"/><Relationship Id="rId1" Type="http://schemas.openxmlformats.org/officeDocument/2006/relationships/numbering" Target="numbering.xml"/><Relationship Id="rId6" Type="http://schemas.openxmlformats.org/officeDocument/2006/relationships/hyperlink" Target="https://www.google.com/url?sa=E&amp;q=https%3A%2F%2Fvertexaisearch.cloud.google.com%2Fgrounding-api-redirect%2FAUZIYQEdLfiIoN7ttJAY5Zx5hmYQPBTATn8sIiYZ4Ac_QVMtHOaEEJMyM7V-YziO2WQRjpwYIyFlv-_QwIyLhE04bJdnMwrj-q4hrpYxm6J_rRqgrz_HR3o2-wIHfdLg3inw4zEWfqjj8oqR1wD_DP924ViuYRoyjsY%3D" TargetMode="External"/><Relationship Id="rId11" Type="http://schemas.openxmlformats.org/officeDocument/2006/relationships/hyperlink" Target="https://www.google.com/url?sa=E&amp;q=https%3A%2F%2Fvertexaisearch.cloud.google.com%2Fgrounding-api-redirect%2FAUZIYQECHTo0wk_KDVHw9yQCWaNFaxeQNLPCkBrmD6vQY4g1J_sbNYr328LowkA33qb4_4fco8JxsccVDX2QLFAXl1vALMfh8j7BFEZD5tCqvWrb0tO-zP42WJO9IJ8PeItcrScklvVhqf6zkxSpkIK8_g%3D%3D" TargetMode="External"/><Relationship Id="rId5" Type="http://schemas.openxmlformats.org/officeDocument/2006/relationships/hyperlink" Target="https://www.google.com/url?sa=E&amp;q=https%3A%2F%2Fvertexaisearch.cloud.google.com%2Fgrounding-api-redirect%2FAUZIYQHmZuDx6R69P19QPKyFGjvDQU_r1suwdRmhSkJ07hOfK4GnJcsmyoh5gwajZ3Od1bo8_JNxJkxtwO2lb3Uwv891WIkFQQc9kDomLcREO4u7kgUrmY8oG3grpD9UJlw0Fh3TGTYvUKuohgBoo6soNFKecg47cL2THV-anONrQetu7xTXk2o0VEXjhi9L" TargetMode="External"/><Relationship Id="rId15" Type="http://schemas.openxmlformats.org/officeDocument/2006/relationships/hyperlink" Target="https://www.google.com/url?sa=E&amp;q=https%3A%2F%2Fvertexaisearch.cloud.google.com%2Fgrounding-api-redirect%2FAUZIYQGHN6cGypt-wI7KN3nsLR-r2T5SGqHY9Co-jT2UeO9MPtHHhPL2DKeisXhtiraXjUlMAMGFyN0jsod3e4BRMSzsWMcTs5rLmvjnsRYMhpgCCPGoBsjHUgDeko3LVFgKBlo%3D" TargetMode="External"/><Relationship Id="rId10" Type="http://schemas.openxmlformats.org/officeDocument/2006/relationships/hyperlink" Target="https://www.google.com/url?sa=E&amp;q=https%3A%2F%2Fvertexaisearch.cloud.google.com%2Fgrounding-api-redirect%2FAUZIYQHbw8kFpUiiz0NgQrV1y1DgECFX81WwK7xHhUwQ-nwvk1STugToBwzacwGqtDbc0xKkfJZ5hjFyKSchecoJ-uWxy7DN82aRydfRs_BVQux-CYa6PsqWrq23n5a2bBtoIhTeOfvU1h_bG5cjyCxr_HWXUSu8IP80wHN0gRsLxkqS1YE03tGiE5oK24QADS-Y_gZGg3IbVa-P7NZHHrroZ0ralQ%3D%3D" TargetMode="External"/><Relationship Id="rId4" Type="http://schemas.openxmlformats.org/officeDocument/2006/relationships/webSettings" Target="webSettings.xml"/><Relationship Id="rId9" Type="http://schemas.openxmlformats.org/officeDocument/2006/relationships/hyperlink" Target="https://www.google.com/url?sa=E&amp;q=https%3A%2F%2Fvertexaisearch.cloud.google.com%2Fgrounding-api-redirect%2FAUZIYQGBz5ciWBRz1-5qi18f_9iMwjsyTiTfIJLQyLULIiwwKTOMMVFb1Q-UuPDOxJWQRqOK09Omvj9Dy4TMv1LnjClbBJRyjIDLTvBjn_zWfzAn_TUoDKX1B8qFYKNCibkwRmv1y9BYEPQPDQwdI4Vw-mZVZmeC9u7OdwBHPH4HnC0M4M7vzex_2X1JtAjCS5FnHiCe4Q%3D%3D" TargetMode="External"/><Relationship Id="rId14" Type="http://schemas.openxmlformats.org/officeDocument/2006/relationships/hyperlink" Target="https://www.google.com/url?sa=E&amp;q=https%3A%2F%2Fvertexaisearch.cloud.google.com%2Fgrounding-api-redirect%2FAUZIYQEUv_v-B_RuLfP8HB1dp0iIovKb1L5qhhxAlpvzblOGNUGuM8cJgjjglRQS_YbVIBXmVq7ZJEyUNp9mOUlGPyxGVNAHJsXA6K3etGx5u9gBB614LjsymHIV0PSSXHvGGdm4SG0xUm9wVym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3990</Words>
  <Characters>25657</Characters>
  <Application>Microsoft Office Word</Application>
  <DocSecurity>0</DocSecurity>
  <Lines>2565</Lines>
  <Paragraphs>1743</Paragraphs>
  <ScaleCrop>false</ScaleCrop>
  <Company/>
  <LinksUpToDate>false</LinksUpToDate>
  <CharactersWithSpaces>27904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2025-07-04T09:42:00Z</dcterms:created>
  <dcterms:modified xsi:type="dcterms:W3CDTF">2025-07-25T06:56:00Z</dcterms:modified>
</cp:coreProperties>
</file>