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3F2" w:rsidRDefault="00E203F2" w:rsidP="0003398C">
      <w:pPr>
        <w:pStyle w:val="Heading1"/>
        <w:jc w:val="both"/>
        <w:rPr>
          <w:lang w:val="ka-GE"/>
        </w:rPr>
      </w:pPr>
      <w:r>
        <w:rPr>
          <w:lang w:val="ka-GE"/>
        </w:rPr>
        <w:t>ქართული</w:t>
      </w:r>
    </w:p>
    <w:p w:rsidR="0003398C" w:rsidRDefault="0003398C" w:rsidP="0003398C">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b/>
          <w:bCs/>
          <w:color w:val="1A1C1E"/>
          <w:sz w:val="21"/>
          <w:szCs w:val="21"/>
        </w:rPr>
        <w:t>ინტელექტუალური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საკუთრების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ლიცენზირება</w:t>
      </w:r>
      <w:proofErr w:type="spellEnd"/>
    </w:p>
    <w:p w:rsidR="0003398C" w:rsidRDefault="0003398C" w:rsidP="0003398C">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b/>
          <w:bCs/>
          <w:color w:val="1A1C1E"/>
          <w:sz w:val="21"/>
          <w:szCs w:val="21"/>
        </w:rPr>
        <w:t>თქვენი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იდეების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ღირებულების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არქიტექტურა</w:t>
      </w:r>
      <w:proofErr w:type="spellEnd"/>
    </w:p>
    <w:p w:rsidR="0003398C" w:rsidRDefault="0003398C" w:rsidP="0003398C">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თანამედროვე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ეკონომიკაში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ყველაზე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ღირებული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აქტივები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რომლებსაც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კომპანია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ფლობს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ხშირად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არამატერიალურია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მისი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ბრენდის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სახელი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მისი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გამოგონებები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მისი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შემოქმედებითი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ნამუშევრები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ინტელექტუალური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საკუთრება</w:t>
      </w:r>
      <w:proofErr w:type="spellEnd"/>
      <w:r>
        <w:rPr>
          <w:rStyle w:val="ng-star-inserted1"/>
          <w:rFonts w:ascii="Helvetica Neue" w:hAnsi="Helvetica Neue"/>
          <w:color w:val="1A1C1E"/>
          <w:sz w:val="21"/>
          <w:szCs w:val="21"/>
        </w:rPr>
        <w:t xml:space="preserve"> (IP) </w:t>
      </w:r>
      <w:proofErr w:type="spellStart"/>
      <w:r>
        <w:rPr>
          <w:rStyle w:val="ng-star-inserted1"/>
          <w:rFonts w:ascii="Sylfaen" w:hAnsi="Sylfaen" w:cs="Sylfaen"/>
          <w:color w:val="1A1C1E"/>
          <w:sz w:val="21"/>
          <w:szCs w:val="21"/>
        </w:rPr>
        <w:t>უდიდეს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პოტენციალს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ფლობს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მაგრამ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სტრატეგიული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სამართლებრივი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ჩარჩოს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გარეშე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მისი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ღირებულება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ჩაკეტილი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რჩება</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ინტელექტუალური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საკუთრების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ლიცენზირება</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color w:val="1A1C1E"/>
          <w:sz w:val="21"/>
          <w:szCs w:val="21"/>
        </w:rPr>
        <w:t>არის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გასაღები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რომელიც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ხსნის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პოტენციალს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იდეებს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მძლავრ</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შემოსავლის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მომტან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აქტივებად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აქცევს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კომპანია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მოქმედებს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როგორც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ღირებულების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გადაცემის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არქიტექტორი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ქმნის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მყარ</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სამართლებრივ</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შეთანხმებებს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რომლებიც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გაძლევთ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საშუალებას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მოახდინოთ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ინტელექტუალური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საკუთრების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მონეტიზაცია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საკუთრებისა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კონტროლის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ზედმიწევნით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დაცვის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პარალელურად</w:t>
      </w:r>
      <w:proofErr w:type="spellEnd"/>
      <w:r>
        <w:rPr>
          <w:rStyle w:val="ng-star-inserted1"/>
          <w:rFonts w:ascii="Helvetica Neue" w:hAnsi="Helvetica Neue"/>
          <w:color w:val="1A1C1E"/>
          <w:sz w:val="21"/>
          <w:szCs w:val="21"/>
        </w:rPr>
        <w:t>.</w:t>
      </w:r>
    </w:p>
    <w:p w:rsidR="0003398C" w:rsidRDefault="0003398C" w:rsidP="0003398C">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ჩვენი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მთავარი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ექსპერტიზა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მდგომარეობს</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სავაჭრო</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ნიშნების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პატენტებისა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საავტორო</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უფლებების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კომპლექსური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სალიცენზიო</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ხელშეკრულებების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შემუშავებასა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მათზე</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მოლაპარაკებების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წარმოებაში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მიუხედავად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იმისა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ბრენდს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ლიცენზიით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გადასცემთ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პარტნიორს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სავაჭრო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ნიშანი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სხვა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კომპანიას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უფლებას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აძლევთ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გამოიყენოს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დაპატენტებული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ტექნოლოგია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პატენტი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თუ</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შემოქმედებითი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კონტენტის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რეპროდუცირების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უფლებას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გასცემთ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საავტორო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უფლება</w:t>
      </w:r>
      <w:proofErr w:type="spellEnd"/>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ხელშეკრულება</w:t>
      </w:r>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ყველაფერი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ვქმნით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შეთანხმებებს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რომლებიც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ნათლად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განსაზღვრავს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ლიცენზიის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ფარგლებს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ტერიტორია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ვადა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ექსკლუზიურობა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აწესებს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ჰონორარის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როიალთის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სტრუქტურებს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მოიცავს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ხარისხის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კონტროლის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მკაცრ</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დებულებებს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ბრენდისა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ინოვაციების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მთლიანობის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დასაცავად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გამოცდილი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მომლაპარაკებლები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მუშაობენ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პირობების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მოსაპოვებლად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რომლებიც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მაქსიმალურად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გაზრდის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კომერციულ</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უპირატესობას</w:t>
      </w:r>
      <w:proofErr w:type="spellEnd"/>
      <w:r>
        <w:rPr>
          <w:rStyle w:val="ng-star-inserted1"/>
          <w:rFonts w:ascii="Helvetica Neue" w:hAnsi="Helvetica Neue"/>
          <w:color w:val="1A1C1E"/>
          <w:sz w:val="21"/>
          <w:szCs w:val="21"/>
        </w:rPr>
        <w:t>.</w:t>
      </w:r>
    </w:p>
    <w:p w:rsidR="0003398C" w:rsidRDefault="0003398C" w:rsidP="0003398C">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მყარი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შეთანხმება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ჭკვიანური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სტრატეგიის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პროდუქტია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გთავაზობთ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სიღრმისეულ</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კონსულტაციას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თქვენი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ინტელექტუალური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საკუთრების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აქტივების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სალიცენზიო</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სტრატეგიების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შესახებ</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უკეთესია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ექსკლუზიური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ლიცენზიის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გაცემა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ერთ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მძლავრ</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პარტნიორზე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თუ</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მრავალი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არაექსკლუზიური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ლიცენზიის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გაცემა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ბაზრის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მოსაცვად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უნდა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დადოთ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თუ</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ჯვარედინი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ლიცენზირების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გარიგება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რათა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მიიღოთ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წვდომა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სხვა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კომპანიის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ტექნოლოგიაზე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გეხმარებით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კრიტიკულ</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ბიზნეს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კითხვებზე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პასუხის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გაცემაში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რითაც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უზრუნველვყოფთ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სალიცენზიო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მოდელი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სრულყოფილად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შეესაბამებოდეს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გრძელვადიან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კომერციულ</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მიზნებს</w:t>
      </w:r>
      <w:proofErr w:type="spellEnd"/>
      <w:r>
        <w:rPr>
          <w:rStyle w:val="ng-star-inserted1"/>
          <w:rFonts w:ascii="Helvetica Neue" w:hAnsi="Helvetica Neue"/>
          <w:color w:val="1A1C1E"/>
          <w:sz w:val="21"/>
          <w:szCs w:val="21"/>
        </w:rPr>
        <w:t>.</w:t>
      </w:r>
    </w:p>
    <w:p w:rsidR="0003398C" w:rsidRDefault="0003398C" w:rsidP="0003398C">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საუკეთესოდ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შემუშავებული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ხელშეკრულებაც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მოითხოვს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აღსრულებას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კომპანია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გთავაზობთ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მტკიცე</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მხარდაჭერას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ინტელექტუალური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საკუთრების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სალიცენზიო</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პრეტენზიების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აღსრულებაში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ან</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მათგან</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დაცვაში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თუ</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ლიცენზიანტი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არღვევს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ხელშეკრულების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პირობებს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სწრაფად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ვმოქმედებთ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უფლებების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აღსასრულებლად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პირიქით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თუ</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დაგდეს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ბრალი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ხელთ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არსებული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ლიცენზიის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ფარგლების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გადამეტებაში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ვიქნებით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მტკიცე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lastRenderedPageBreak/>
        <w:t>დამცველი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ვართ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წარმომადგენელი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მოლაპარაკებებში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არბიტრაჟში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საჭიროების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შემთხვევაში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სასამართლოში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რითაც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უზრუნველვყოფთ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ინტელექტუალური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საკუთრების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ღირებულება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ყოველთვის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დაცული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იყოს</w:t>
      </w:r>
      <w:proofErr w:type="spellEnd"/>
      <w:r>
        <w:rPr>
          <w:rStyle w:val="ng-star-inserted1"/>
          <w:rFonts w:ascii="Helvetica Neue" w:hAnsi="Helvetica Neue"/>
          <w:color w:val="1A1C1E"/>
          <w:sz w:val="21"/>
          <w:szCs w:val="21"/>
        </w:rPr>
        <w:t>.</w:t>
      </w:r>
    </w:p>
    <w:p w:rsidR="0003398C" w:rsidRDefault="0003398C" w:rsidP="0003398C">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იმისათვის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არამატერიალური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აქტივები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მძლავრ</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კომერციულ</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ინსტრუმენტებად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აქციოთ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დაუკავშირდით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კომპანიას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სალიცენზიო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სტრატეგიის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არქიტექტურის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შესაქმნელად</w:t>
      </w:r>
      <w:proofErr w:type="spellEnd"/>
      <w:r>
        <w:rPr>
          <w:rStyle w:val="ng-star-inserted1"/>
          <w:rFonts w:ascii="Helvetica Neue" w:hAnsi="Helvetica Neue"/>
          <w:color w:val="1A1C1E"/>
          <w:sz w:val="21"/>
          <w:szCs w:val="21"/>
        </w:rPr>
        <w:t>.</w:t>
      </w:r>
    </w:p>
    <w:p w:rsidR="0003398C" w:rsidRPr="0003398C" w:rsidRDefault="0003398C" w:rsidP="0003398C">
      <w:pPr>
        <w:jc w:val="both"/>
        <w:rPr>
          <w:lang w:val="ka-GE"/>
        </w:rPr>
      </w:pPr>
    </w:p>
    <w:p w:rsidR="00E203F2" w:rsidRDefault="00E203F2" w:rsidP="0003398C">
      <w:pPr>
        <w:pStyle w:val="Heading1"/>
        <w:jc w:val="both"/>
      </w:pPr>
      <w:r>
        <w:t>English</w:t>
      </w:r>
    </w:p>
    <w:p w:rsidR="0003398C" w:rsidRDefault="0003398C" w:rsidP="0003398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Architecting the Value of Your Ideas</w:t>
      </w:r>
    </w:p>
    <w:p w:rsidR="0003398C" w:rsidRDefault="0003398C" w:rsidP="0003398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In the modern economy, the most valuable assets a company owns are often intangible: its brand name, its inventions, its creative works. This intellectual property (IP) holds immense potential, but without a strategic legal framework, its value remains locked away. </w:t>
      </w:r>
      <w:r>
        <w:rPr>
          <w:rStyle w:val="ng-star-inserted1"/>
          <w:rFonts w:ascii="Helvetica Neue" w:hAnsi="Helvetica Neue"/>
          <w:b/>
          <w:bCs/>
          <w:color w:val="1A1C1E"/>
          <w:sz w:val="21"/>
          <w:szCs w:val="21"/>
        </w:rPr>
        <w:t>IP Licensing</w:t>
      </w:r>
      <w:r>
        <w:rPr>
          <w:rStyle w:val="ng-star-inserted1"/>
          <w:rFonts w:ascii="Helvetica Neue" w:hAnsi="Helvetica Neue"/>
          <w:color w:val="1A1C1E"/>
          <w:sz w:val="21"/>
          <w:szCs w:val="21"/>
        </w:rPr>
        <w:t> is the key that unlocks this potential, transforming your ideas into powerful, revenue-generating assets. Our company acts as the architect of this value transfer, crafting robust legal agreements that allow you to monetize your IP while meticulously protecting your ownership and control.</w:t>
      </w:r>
    </w:p>
    <w:p w:rsidR="0003398C" w:rsidRDefault="0003398C" w:rsidP="0003398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primary expertise lies in the </w:t>
      </w:r>
      <w:r>
        <w:rPr>
          <w:rStyle w:val="ng-star-inserted1"/>
          <w:rFonts w:ascii="Helvetica Neue" w:hAnsi="Helvetica Neue"/>
          <w:b/>
          <w:bCs/>
          <w:color w:val="1A1C1E"/>
          <w:sz w:val="21"/>
          <w:szCs w:val="21"/>
        </w:rPr>
        <w:t>drafting and negotiation of sophisticated licensing agreements for trademarks, patents, and copyrights</w:t>
      </w:r>
      <w:r>
        <w:rPr>
          <w:rStyle w:val="ng-star-inserted1"/>
          <w:rFonts w:ascii="Helvetica Neue" w:hAnsi="Helvetica Neue"/>
          <w:color w:val="1A1C1E"/>
          <w:sz w:val="21"/>
          <w:szCs w:val="21"/>
        </w:rPr>
        <w:t>. Whether you are licensing your brand to a partner (trademark), allowing another company to use your patented technology (patent), or granting rights to reproduce your creative content (copyright), the contract is everything. We construct agreements that clearly define the scope of the license (territory, duration, exclusivity), establish royalty structures, and include stringent quality control provisions to protect the integrity of your brand and innovations. Our skilled negotiators work to secure terms that maximize your commercial advantage.</w:t>
      </w:r>
    </w:p>
    <w:p w:rsidR="0003398C" w:rsidRDefault="0003398C" w:rsidP="0003398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A strong agreement is the product of a smart strategy. We provide insightful </w:t>
      </w:r>
      <w:r>
        <w:rPr>
          <w:rStyle w:val="ng-star-inserted1"/>
          <w:rFonts w:ascii="Helvetica Neue" w:hAnsi="Helvetica Neue"/>
          <w:b/>
          <w:bCs/>
          <w:color w:val="1A1C1E"/>
          <w:sz w:val="21"/>
          <w:szCs w:val="21"/>
        </w:rPr>
        <w:t>advising on licensing strategies for your intellectual property assets</w:t>
      </w:r>
      <w:r>
        <w:rPr>
          <w:rStyle w:val="ng-star-inserted1"/>
          <w:rFonts w:ascii="Helvetica Neue" w:hAnsi="Helvetica Neue"/>
          <w:color w:val="1A1C1E"/>
          <w:sz w:val="21"/>
          <w:szCs w:val="21"/>
        </w:rPr>
        <w:t>. Is it better to grant an exclusive license to a single, powerful partner or multiple non-exclusive licenses to saturate a market? Should you pursue a cross-licensing deal to gain access to another company's technology? We help you answer these critical business questions, ensuring your licensing model aligns perfectly with your long-term commercial goals.</w:t>
      </w:r>
    </w:p>
    <w:p w:rsidR="0003398C" w:rsidRDefault="0003398C" w:rsidP="0003398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Even the best-drafted agreement requires enforcement. Our company provides formidable </w:t>
      </w:r>
      <w:r>
        <w:rPr>
          <w:rStyle w:val="ng-star-inserted1"/>
          <w:rFonts w:ascii="Helvetica Neue" w:hAnsi="Helvetica Neue"/>
          <w:b/>
          <w:bCs/>
          <w:color w:val="1A1C1E"/>
          <w:sz w:val="21"/>
          <w:szCs w:val="21"/>
        </w:rPr>
        <w:t>support in enforcing or defending against IP licensing claims</w:t>
      </w:r>
      <w:r>
        <w:rPr>
          <w:rStyle w:val="ng-star-inserted1"/>
          <w:rFonts w:ascii="Helvetica Neue" w:hAnsi="Helvetica Neue"/>
          <w:color w:val="1A1C1E"/>
          <w:sz w:val="21"/>
          <w:szCs w:val="21"/>
        </w:rPr>
        <w:t>. If a licensee breaches the terms of the agreement, we act swiftly to enforce your rights. Conversely, if you are accused of overstepping the bounds of a license you hold, we will be your resolute defender. We are your advocate in negotiations, arbitration, and, when necessary, court, ensuring the value of your intellectual property is always protected.</w:t>
      </w:r>
    </w:p>
    <w:p w:rsidR="0003398C" w:rsidRDefault="0003398C" w:rsidP="0003398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transform your intangible assets into powerful commercial instruments, contact our company to architect your licensing strategy.</w:t>
      </w:r>
    </w:p>
    <w:p w:rsidR="0003398C" w:rsidRPr="0003398C" w:rsidRDefault="0003398C" w:rsidP="0003398C">
      <w:pPr>
        <w:jc w:val="both"/>
      </w:pPr>
    </w:p>
    <w:p w:rsidR="00E203F2" w:rsidRPr="0003398C" w:rsidRDefault="00E203F2" w:rsidP="0003398C">
      <w:pPr>
        <w:pStyle w:val="Heading1"/>
        <w:jc w:val="both"/>
        <w:rPr>
          <w:lang w:val="ru-RU"/>
        </w:rPr>
      </w:pPr>
      <w:r>
        <w:t>Russian</w:t>
      </w:r>
    </w:p>
    <w:p w:rsidR="00E203F2" w:rsidRPr="0003398C" w:rsidRDefault="00E203F2" w:rsidP="0003398C">
      <w:pPr>
        <w:pStyle w:val="Heading1"/>
        <w:jc w:val="both"/>
        <w:rPr>
          <w:lang w:val="ru-RU"/>
        </w:rPr>
      </w:pPr>
    </w:p>
    <w:p w:rsidR="0003398C" w:rsidRPr="0003398C" w:rsidRDefault="0003398C" w:rsidP="0003398C">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03398C">
        <w:rPr>
          <w:rStyle w:val="ng-star-inserted1"/>
          <w:rFonts w:ascii="Helvetica Neue" w:hAnsi="Helvetica Neue"/>
          <w:b/>
          <w:bCs/>
          <w:color w:val="1A1C1E"/>
          <w:sz w:val="21"/>
          <w:szCs w:val="21"/>
          <w:lang w:val="ru-RU"/>
        </w:rPr>
        <w:t>Лицензирование интеллектуальной собственности</w:t>
      </w:r>
    </w:p>
    <w:p w:rsidR="0003398C" w:rsidRPr="0003398C" w:rsidRDefault="0003398C" w:rsidP="0003398C">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03398C">
        <w:rPr>
          <w:rStyle w:val="ng-star-inserted1"/>
          <w:rFonts w:ascii="Helvetica Neue" w:hAnsi="Helvetica Neue"/>
          <w:b/>
          <w:bCs/>
          <w:color w:val="1A1C1E"/>
          <w:sz w:val="21"/>
          <w:szCs w:val="21"/>
          <w:lang w:val="ru-RU"/>
        </w:rPr>
        <w:t>Создание архитектуры ценности ваших идей</w:t>
      </w:r>
    </w:p>
    <w:p w:rsidR="0003398C" w:rsidRPr="0003398C" w:rsidRDefault="0003398C" w:rsidP="0003398C">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03398C">
        <w:rPr>
          <w:rStyle w:val="ng-star-inserted1"/>
          <w:rFonts w:ascii="Helvetica Neue" w:hAnsi="Helvetica Neue"/>
          <w:color w:val="1A1C1E"/>
          <w:sz w:val="21"/>
          <w:szCs w:val="21"/>
          <w:lang w:val="ru-RU"/>
        </w:rPr>
        <w:t>В современной экономике самые ценные активы компании часто являются нематериальными: ее бренд, изобретения, творческие произведения. Эта интеллектуальная собственность (ИС) обладает огромным потенциалом, но без стратегической правовой основы ее ценность остается заблокированной.</w:t>
      </w:r>
      <w:r>
        <w:rPr>
          <w:rStyle w:val="ng-star-inserted1"/>
          <w:rFonts w:ascii="Helvetica Neue" w:hAnsi="Helvetica Neue"/>
          <w:color w:val="1A1C1E"/>
          <w:sz w:val="21"/>
          <w:szCs w:val="21"/>
        </w:rPr>
        <w:t> </w:t>
      </w:r>
      <w:r w:rsidRPr="0003398C">
        <w:rPr>
          <w:rStyle w:val="ng-star-inserted1"/>
          <w:rFonts w:ascii="Helvetica Neue" w:hAnsi="Helvetica Neue"/>
          <w:b/>
          <w:bCs/>
          <w:color w:val="1A1C1E"/>
          <w:sz w:val="21"/>
          <w:szCs w:val="21"/>
          <w:lang w:val="ru-RU"/>
        </w:rPr>
        <w:t>Лицензирование ИС</w:t>
      </w:r>
      <w:r>
        <w:rPr>
          <w:rStyle w:val="ng-star-inserted1"/>
          <w:rFonts w:ascii="Helvetica Neue" w:hAnsi="Helvetica Neue"/>
          <w:color w:val="1A1C1E"/>
          <w:sz w:val="21"/>
          <w:szCs w:val="21"/>
        </w:rPr>
        <w:t> </w:t>
      </w:r>
      <w:r w:rsidRPr="0003398C">
        <w:rPr>
          <w:rStyle w:val="ng-star-inserted1"/>
          <w:rFonts w:ascii="Helvetica Neue" w:hAnsi="Helvetica Neue"/>
          <w:color w:val="1A1C1E"/>
          <w:sz w:val="21"/>
          <w:szCs w:val="21"/>
          <w:lang w:val="ru-RU"/>
        </w:rPr>
        <w:t>— это ключ, который открывает этот потенциал, превращая ваши идеи в мощные, приносящие доход активы. Наша компания выступает в роли архитектора этой передачи ценности, создавая надежные юридические соглашения, которые позволяют вам монетизировать вашу ИС, тщательно защищая при этом вашу собственность и контроль.</w:t>
      </w:r>
    </w:p>
    <w:p w:rsidR="0003398C" w:rsidRPr="0003398C" w:rsidRDefault="0003398C" w:rsidP="0003398C">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03398C">
        <w:rPr>
          <w:rStyle w:val="ng-star-inserted1"/>
          <w:rFonts w:ascii="Helvetica Neue" w:hAnsi="Helvetica Neue"/>
          <w:color w:val="1A1C1E"/>
          <w:sz w:val="21"/>
          <w:szCs w:val="21"/>
          <w:lang w:val="ru-RU"/>
        </w:rPr>
        <w:t>Наша основная экспертиза заключается в</w:t>
      </w:r>
      <w:r>
        <w:rPr>
          <w:rStyle w:val="ng-star-inserted1"/>
          <w:rFonts w:ascii="Helvetica Neue" w:hAnsi="Helvetica Neue"/>
          <w:color w:val="1A1C1E"/>
          <w:sz w:val="21"/>
          <w:szCs w:val="21"/>
        </w:rPr>
        <w:t> </w:t>
      </w:r>
      <w:r w:rsidRPr="0003398C">
        <w:rPr>
          <w:rStyle w:val="ng-star-inserted1"/>
          <w:rFonts w:ascii="Helvetica Neue" w:hAnsi="Helvetica Neue"/>
          <w:b/>
          <w:bCs/>
          <w:color w:val="1A1C1E"/>
          <w:sz w:val="21"/>
          <w:szCs w:val="21"/>
          <w:lang w:val="ru-RU"/>
        </w:rPr>
        <w:t>разработке и ведении переговоров по сложным лицензионным соглашениям на товарные знаки, патенты и авторские права</w:t>
      </w:r>
      <w:r w:rsidRPr="0003398C">
        <w:rPr>
          <w:rStyle w:val="ng-star-inserted1"/>
          <w:rFonts w:ascii="Helvetica Neue" w:hAnsi="Helvetica Neue"/>
          <w:color w:val="1A1C1E"/>
          <w:sz w:val="21"/>
          <w:szCs w:val="21"/>
          <w:lang w:val="ru-RU"/>
        </w:rPr>
        <w:t>. Независимо от того, лицензируете ли вы свой бренд партнеру (товарный знак), разрешаете другой компании использовать вашу запатентованную технологию (патент) или предоставляете права на воспроизведение вашего творческого контента (авторское право), договор решает все. Мы создаем соглашения, которые четко определяют объем лицензии (территория, срок, эксклюзивность), устанавливают структуру роялти и включают строгие положения о контроле качества для защиты целостности вашего бренда и инноваций. Наши опытные переговорщики работают над обеспечением условий, которые максимизируют ваше коммерческое преимущество.</w:t>
      </w:r>
    </w:p>
    <w:p w:rsidR="0003398C" w:rsidRPr="0003398C" w:rsidRDefault="0003398C" w:rsidP="0003398C">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03398C">
        <w:rPr>
          <w:rStyle w:val="ng-star-inserted1"/>
          <w:rFonts w:ascii="Helvetica Neue" w:hAnsi="Helvetica Neue"/>
          <w:color w:val="1A1C1E"/>
          <w:sz w:val="21"/>
          <w:szCs w:val="21"/>
          <w:lang w:val="ru-RU"/>
        </w:rPr>
        <w:t>Прочное соглашение — это результат продуманной стратегии. Мы предоставляем глубокие</w:t>
      </w:r>
      <w:r>
        <w:rPr>
          <w:rStyle w:val="ng-star-inserted1"/>
          <w:rFonts w:ascii="Helvetica Neue" w:hAnsi="Helvetica Neue"/>
          <w:color w:val="1A1C1E"/>
          <w:sz w:val="21"/>
          <w:szCs w:val="21"/>
        </w:rPr>
        <w:t> </w:t>
      </w:r>
      <w:r w:rsidRPr="0003398C">
        <w:rPr>
          <w:rStyle w:val="ng-star-inserted1"/>
          <w:rFonts w:ascii="Helvetica Neue" w:hAnsi="Helvetica Neue"/>
          <w:b/>
          <w:bCs/>
          <w:color w:val="1A1C1E"/>
          <w:sz w:val="21"/>
          <w:szCs w:val="21"/>
          <w:lang w:val="ru-RU"/>
        </w:rPr>
        <w:t>консультации по стратегиям лицензирования ваших активов интеллектуальной собственности</w:t>
      </w:r>
      <w:r w:rsidRPr="0003398C">
        <w:rPr>
          <w:rStyle w:val="ng-star-inserted1"/>
          <w:rFonts w:ascii="Helvetica Neue" w:hAnsi="Helvetica Neue"/>
          <w:color w:val="1A1C1E"/>
          <w:sz w:val="21"/>
          <w:szCs w:val="21"/>
          <w:lang w:val="ru-RU"/>
        </w:rPr>
        <w:t>. Что лучше: предоставить эксклюзивную лицензию одному сильному партнеру или несколько неисключительных лицензий для насыщения рынка? Стоит ли заключать сделку о перекрестном лицензировании, чтобы получить доступ к технологиям другой компании? Мы помогаем вам ответить на эти критические бизнес-вопросы, обеспечивая идеальное соответствие вашей лицензионной модели вашим долгосрочным коммерческим целям.</w:t>
      </w:r>
    </w:p>
    <w:p w:rsidR="0003398C" w:rsidRPr="0003398C" w:rsidRDefault="0003398C" w:rsidP="0003398C">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03398C">
        <w:rPr>
          <w:rStyle w:val="ng-star-inserted1"/>
          <w:rFonts w:ascii="Helvetica Neue" w:hAnsi="Helvetica Neue"/>
          <w:color w:val="1A1C1E"/>
          <w:sz w:val="21"/>
          <w:szCs w:val="21"/>
          <w:lang w:val="ru-RU"/>
        </w:rPr>
        <w:t>Даже самый лучший договор требует принудительного исполнения. Наша компания оказывает мощную</w:t>
      </w:r>
      <w:r>
        <w:rPr>
          <w:rStyle w:val="ng-star-inserted1"/>
          <w:rFonts w:ascii="Helvetica Neue" w:hAnsi="Helvetica Neue"/>
          <w:color w:val="1A1C1E"/>
          <w:sz w:val="21"/>
          <w:szCs w:val="21"/>
        </w:rPr>
        <w:t> </w:t>
      </w:r>
      <w:r w:rsidRPr="0003398C">
        <w:rPr>
          <w:rStyle w:val="ng-star-inserted1"/>
          <w:rFonts w:ascii="Helvetica Neue" w:hAnsi="Helvetica Neue"/>
          <w:b/>
          <w:bCs/>
          <w:color w:val="1A1C1E"/>
          <w:sz w:val="21"/>
          <w:szCs w:val="21"/>
          <w:lang w:val="ru-RU"/>
        </w:rPr>
        <w:t>поддержку в обеспечении исполнения лицензионных требований по ИС или в защите от них</w:t>
      </w:r>
      <w:r w:rsidRPr="0003398C">
        <w:rPr>
          <w:rStyle w:val="ng-star-inserted1"/>
          <w:rFonts w:ascii="Helvetica Neue" w:hAnsi="Helvetica Neue"/>
          <w:color w:val="1A1C1E"/>
          <w:sz w:val="21"/>
          <w:szCs w:val="21"/>
          <w:lang w:val="ru-RU"/>
        </w:rPr>
        <w:t>. Если лицензиат нарушает условия соглашения, мы действуем быстро, чтобы обеспечить соблюдение ваших прав. И наоборот, если вас обвиняют в выходе за рамки имеющейся у вас лицензии, мы будем вашим решительным защитником. Мы — ваш представитель на переговорах, в арбитраже и, при необходимости, в суде, гарантируя, что ценность вашей интеллектуальной собственности всегда будет защищена.</w:t>
      </w:r>
    </w:p>
    <w:p w:rsidR="0003398C" w:rsidRPr="0003398C" w:rsidRDefault="0003398C" w:rsidP="0003398C">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03398C">
        <w:rPr>
          <w:rStyle w:val="ng-star-inserted1"/>
          <w:rFonts w:ascii="Helvetica Neue" w:hAnsi="Helvetica Neue"/>
          <w:color w:val="1A1C1E"/>
          <w:sz w:val="21"/>
          <w:szCs w:val="21"/>
          <w:lang w:val="ru-RU"/>
        </w:rPr>
        <w:lastRenderedPageBreak/>
        <w:t>Чтобы превратить ваши нематериальные активы в мощные коммерческие инструменты, свяжитесь с нашей компанией для создания архитектуры вашей лицензионной стратегии.</w:t>
      </w:r>
    </w:p>
    <w:p w:rsidR="00715EF3" w:rsidRDefault="00E84BC0" w:rsidP="0003398C">
      <w:pPr>
        <w:tabs>
          <w:tab w:val="left" w:pos="6212"/>
        </w:tabs>
        <w:jc w:val="both"/>
        <w:rPr>
          <w:lang w:val="ru-RU"/>
        </w:rPr>
      </w:pPr>
    </w:p>
    <w:p w:rsidR="00E84BC0" w:rsidRDefault="00E84BC0" w:rsidP="0003398C">
      <w:pPr>
        <w:tabs>
          <w:tab w:val="left" w:pos="6212"/>
        </w:tabs>
        <w:jc w:val="both"/>
        <w:rPr>
          <w:lang w:val="ru-RU"/>
        </w:rPr>
      </w:pPr>
    </w:p>
    <w:p w:rsidR="00E84BC0" w:rsidRDefault="00E84BC0" w:rsidP="0003398C">
      <w:pPr>
        <w:tabs>
          <w:tab w:val="left" w:pos="6212"/>
        </w:tabs>
        <w:jc w:val="both"/>
        <w:rPr>
          <w:lang w:val="ru-RU"/>
        </w:rPr>
      </w:pPr>
    </w:p>
    <w:p w:rsidR="00E84BC0" w:rsidRDefault="00E84BC0" w:rsidP="00E84BC0">
      <w:pPr>
        <w:pStyle w:val="Heading3"/>
      </w:pPr>
      <w:proofErr w:type="spellStart"/>
      <w:r>
        <w:t>ნაწილი</w:t>
      </w:r>
      <w:proofErr w:type="spellEnd"/>
      <w:r>
        <w:t xml:space="preserve"> 1: </w:t>
      </w:r>
      <w:proofErr w:type="spellStart"/>
      <w:r>
        <w:t>ვებსაიტის</w:t>
      </w:r>
      <w:proofErr w:type="spellEnd"/>
      <w:r>
        <w:t xml:space="preserve"> </w:t>
      </w:r>
      <w:proofErr w:type="spellStart"/>
      <w:r>
        <w:t>კონტენტ</w:t>
      </w:r>
      <w:r>
        <w:rPr>
          <w:rFonts w:ascii="Sylfaen" w:hAnsi="Sylfaen" w:cs="Sylfaen"/>
        </w:rPr>
        <w:t>ი</w:t>
      </w:r>
      <w:proofErr w:type="spellEnd"/>
    </w:p>
    <w:p w:rsidR="00E84BC0" w:rsidRDefault="00E84BC0" w:rsidP="00E84BC0">
      <w:r>
        <w:pict>
          <v:rect id="_x0000_i1025" style="width:0;height:1.5pt" o:hralign="center" o:hrstd="t" o:hr="t" fillcolor="#a0a0a0" stroked="f"/>
        </w:pict>
      </w:r>
    </w:p>
    <w:p w:rsidR="00E84BC0" w:rsidRDefault="00E84BC0" w:rsidP="00E84BC0">
      <w:pPr>
        <w:pStyle w:val="Heading4"/>
      </w:pPr>
      <w:r>
        <w:t>Georgian (</w:t>
      </w:r>
      <w:proofErr w:type="spellStart"/>
      <w:r>
        <w:t>ქართული</w:t>
      </w:r>
      <w:proofErr w:type="spellEnd"/>
      <w:r>
        <w:t>)</w:t>
      </w:r>
    </w:p>
    <w:p w:rsidR="00E84BC0" w:rsidRDefault="00E84BC0" w:rsidP="00E84BC0">
      <w:r>
        <w:rPr>
          <w:b/>
          <w:bCs/>
        </w:rPr>
        <w:t>Title:</w:t>
      </w:r>
      <w:r>
        <w:br/>
      </w:r>
      <w:proofErr w:type="spellStart"/>
      <w:r>
        <w:t>ინტელექტუალური</w:t>
      </w:r>
      <w:proofErr w:type="spellEnd"/>
      <w:r>
        <w:t xml:space="preserve"> </w:t>
      </w:r>
      <w:proofErr w:type="spellStart"/>
      <w:r>
        <w:t>საკუთრების</w:t>
      </w:r>
      <w:proofErr w:type="spellEnd"/>
      <w:r>
        <w:t xml:space="preserve"> </w:t>
      </w:r>
      <w:proofErr w:type="spellStart"/>
      <w:r>
        <w:t>ლიცენზირება</w:t>
      </w:r>
      <w:proofErr w:type="spellEnd"/>
      <w:r>
        <w:t xml:space="preserve">: </w:t>
      </w:r>
      <w:proofErr w:type="spellStart"/>
      <w:r>
        <w:t>აქციეთ</w:t>
      </w:r>
      <w:proofErr w:type="spellEnd"/>
      <w:r>
        <w:t xml:space="preserve"> </w:t>
      </w:r>
      <w:proofErr w:type="spellStart"/>
      <w:r>
        <w:t>იდეები</w:t>
      </w:r>
      <w:proofErr w:type="spellEnd"/>
      <w:r>
        <w:t xml:space="preserve"> </w:t>
      </w:r>
      <w:proofErr w:type="spellStart"/>
      <w:r>
        <w:t>კომერციულ</w:t>
      </w:r>
      <w:proofErr w:type="spellEnd"/>
      <w:r>
        <w:t xml:space="preserve"> </w:t>
      </w:r>
      <w:proofErr w:type="spellStart"/>
      <w:r>
        <w:t>აქტივება</w:t>
      </w:r>
      <w:r>
        <w:rPr>
          <w:rFonts w:ascii="Sylfaen" w:hAnsi="Sylfaen" w:cs="Sylfaen"/>
        </w:rPr>
        <w:t>დ</w:t>
      </w:r>
      <w:proofErr w:type="spellEnd"/>
    </w:p>
    <w:p w:rsidR="00E84BC0" w:rsidRDefault="00E84BC0" w:rsidP="00E84BC0">
      <w:r>
        <w:rPr>
          <w:b/>
          <w:bCs/>
        </w:rPr>
        <w:t>Short Description:</w:t>
      </w:r>
      <w:r>
        <w:br/>
      </w:r>
      <w:proofErr w:type="spellStart"/>
      <w:r>
        <w:t>თქვენი</w:t>
      </w:r>
      <w:proofErr w:type="spellEnd"/>
      <w:r>
        <w:t xml:space="preserve"> </w:t>
      </w:r>
      <w:proofErr w:type="spellStart"/>
      <w:r>
        <w:t>ბრენდის</w:t>
      </w:r>
      <w:proofErr w:type="spellEnd"/>
      <w:r>
        <w:t xml:space="preserve">, </w:t>
      </w:r>
      <w:proofErr w:type="spellStart"/>
      <w:r>
        <w:t>გამოგონების</w:t>
      </w:r>
      <w:proofErr w:type="spellEnd"/>
      <w:r>
        <w:t xml:space="preserve"> </w:t>
      </w:r>
      <w:proofErr w:type="spellStart"/>
      <w:r>
        <w:t>ან</w:t>
      </w:r>
      <w:proofErr w:type="spellEnd"/>
      <w:r>
        <w:t xml:space="preserve"> </w:t>
      </w:r>
      <w:proofErr w:type="spellStart"/>
      <w:r>
        <w:t>შემოქმედების</w:t>
      </w:r>
      <w:proofErr w:type="spellEnd"/>
      <w:r>
        <w:t xml:space="preserve"> </w:t>
      </w:r>
      <w:proofErr w:type="spellStart"/>
      <w:r>
        <w:t>რეალური</w:t>
      </w:r>
      <w:proofErr w:type="spellEnd"/>
      <w:r>
        <w:t xml:space="preserve"> </w:t>
      </w:r>
      <w:proofErr w:type="spellStart"/>
      <w:r>
        <w:t>ღირებულება</w:t>
      </w:r>
      <w:proofErr w:type="spellEnd"/>
      <w:r>
        <w:t xml:space="preserve"> </w:t>
      </w:r>
      <w:proofErr w:type="spellStart"/>
      <w:r>
        <w:t>სტრატეგიულ</w:t>
      </w:r>
      <w:proofErr w:type="spellEnd"/>
      <w:r>
        <w:t xml:space="preserve"> </w:t>
      </w:r>
      <w:proofErr w:type="spellStart"/>
      <w:r>
        <w:t>მონეტიზაციაშია</w:t>
      </w:r>
      <w:proofErr w:type="spellEnd"/>
      <w:r>
        <w:t xml:space="preserve">. Legal Sandbox Georgia </w:t>
      </w:r>
      <w:proofErr w:type="spellStart"/>
      <w:r>
        <w:t>ქმნის</w:t>
      </w:r>
      <w:proofErr w:type="spellEnd"/>
      <w:r>
        <w:t xml:space="preserve"> </w:t>
      </w:r>
      <w:proofErr w:type="spellStart"/>
      <w:r>
        <w:t>ინტელექტუალური</w:t>
      </w:r>
      <w:proofErr w:type="spellEnd"/>
      <w:r>
        <w:t xml:space="preserve"> </w:t>
      </w:r>
      <w:proofErr w:type="spellStart"/>
      <w:r>
        <w:t>საკუთრების</w:t>
      </w:r>
      <w:proofErr w:type="spellEnd"/>
      <w:r>
        <w:t xml:space="preserve"> </w:t>
      </w:r>
      <w:proofErr w:type="spellStart"/>
      <w:r>
        <w:t>სალიცენზიო</w:t>
      </w:r>
      <w:proofErr w:type="spellEnd"/>
      <w:r>
        <w:t xml:space="preserve"> </w:t>
      </w:r>
      <w:proofErr w:type="spellStart"/>
      <w:r>
        <w:t>არქიტექტურას</w:t>
      </w:r>
      <w:proofErr w:type="spellEnd"/>
      <w:r>
        <w:t xml:space="preserve">, </w:t>
      </w:r>
      <w:proofErr w:type="spellStart"/>
      <w:r>
        <w:t>რომელიც</w:t>
      </w:r>
      <w:proofErr w:type="spellEnd"/>
      <w:r>
        <w:t xml:space="preserve"> </w:t>
      </w:r>
      <w:proofErr w:type="spellStart"/>
      <w:r>
        <w:t>თქვენს</w:t>
      </w:r>
      <w:proofErr w:type="spellEnd"/>
      <w:r>
        <w:t xml:space="preserve"> </w:t>
      </w:r>
      <w:proofErr w:type="spellStart"/>
      <w:r>
        <w:t>არამატერიალურ</w:t>
      </w:r>
      <w:proofErr w:type="spellEnd"/>
      <w:r>
        <w:t xml:space="preserve"> </w:t>
      </w:r>
      <w:proofErr w:type="spellStart"/>
      <w:r>
        <w:t>აქტივებს</w:t>
      </w:r>
      <w:proofErr w:type="spellEnd"/>
      <w:r>
        <w:t xml:space="preserve"> </w:t>
      </w:r>
      <w:proofErr w:type="spellStart"/>
      <w:r>
        <w:t>შემოსავლის</w:t>
      </w:r>
      <w:proofErr w:type="spellEnd"/>
      <w:r>
        <w:t xml:space="preserve"> </w:t>
      </w:r>
      <w:proofErr w:type="spellStart"/>
      <w:r>
        <w:t>მძლავრ</w:t>
      </w:r>
      <w:proofErr w:type="spellEnd"/>
      <w:r>
        <w:t xml:space="preserve"> </w:t>
      </w:r>
      <w:proofErr w:type="spellStart"/>
      <w:r>
        <w:t>წყაროდ</w:t>
      </w:r>
      <w:proofErr w:type="spellEnd"/>
      <w:r>
        <w:t xml:space="preserve"> </w:t>
      </w:r>
      <w:proofErr w:type="spellStart"/>
      <w:r>
        <w:t>გარდაქმნის</w:t>
      </w:r>
      <w:proofErr w:type="spellEnd"/>
      <w:r>
        <w:t xml:space="preserve"> </w:t>
      </w:r>
      <w:proofErr w:type="spellStart"/>
      <w:r>
        <w:t>და</w:t>
      </w:r>
      <w:proofErr w:type="spellEnd"/>
      <w:r>
        <w:t xml:space="preserve"> </w:t>
      </w:r>
      <w:proofErr w:type="spellStart"/>
      <w:r>
        <w:t>იცავს</w:t>
      </w:r>
      <w:proofErr w:type="spellEnd"/>
      <w:r>
        <w:t xml:space="preserve"> </w:t>
      </w:r>
      <w:proofErr w:type="spellStart"/>
      <w:r>
        <w:t>თქვენს</w:t>
      </w:r>
      <w:proofErr w:type="spellEnd"/>
      <w:r>
        <w:t xml:space="preserve"> </w:t>
      </w:r>
      <w:proofErr w:type="spellStart"/>
      <w:r>
        <w:t>საკუთრებას</w:t>
      </w:r>
      <w:proofErr w:type="spellEnd"/>
      <w:r>
        <w:t>.</w:t>
      </w:r>
    </w:p>
    <w:p w:rsidR="00E84BC0" w:rsidRDefault="00E84BC0" w:rsidP="00E84BC0">
      <w:r>
        <w:rPr>
          <w:b/>
          <w:bCs/>
        </w:rPr>
        <w:t>Full Content:</w:t>
      </w:r>
      <w:r>
        <w:br/>
      </w:r>
      <w:proofErr w:type="spellStart"/>
      <w:r>
        <w:t>თანამედროვე</w:t>
      </w:r>
      <w:proofErr w:type="spellEnd"/>
      <w:r>
        <w:t xml:space="preserve"> </w:t>
      </w:r>
      <w:proofErr w:type="spellStart"/>
      <w:r>
        <w:t>ეკონომიკაში</w:t>
      </w:r>
      <w:proofErr w:type="spellEnd"/>
      <w:r>
        <w:t xml:space="preserve"> </w:t>
      </w:r>
      <w:proofErr w:type="spellStart"/>
      <w:r>
        <w:t>კომპანიის</w:t>
      </w:r>
      <w:proofErr w:type="spellEnd"/>
      <w:r>
        <w:t xml:space="preserve"> </w:t>
      </w:r>
      <w:proofErr w:type="spellStart"/>
      <w:r>
        <w:t>ყველაზე</w:t>
      </w:r>
      <w:proofErr w:type="spellEnd"/>
      <w:r>
        <w:t xml:space="preserve"> </w:t>
      </w:r>
      <w:proofErr w:type="spellStart"/>
      <w:r>
        <w:t>ღირებული</w:t>
      </w:r>
      <w:proofErr w:type="spellEnd"/>
      <w:r>
        <w:t xml:space="preserve"> </w:t>
      </w:r>
      <w:proofErr w:type="spellStart"/>
      <w:r>
        <w:t>აქტივები</w:t>
      </w:r>
      <w:proofErr w:type="spellEnd"/>
      <w:r>
        <w:t xml:space="preserve"> </w:t>
      </w:r>
      <w:proofErr w:type="spellStart"/>
      <w:r>
        <w:t>ხშირად</w:t>
      </w:r>
      <w:proofErr w:type="spellEnd"/>
      <w:r>
        <w:t xml:space="preserve"> </w:t>
      </w:r>
      <w:proofErr w:type="spellStart"/>
      <w:r>
        <w:t>არამატერიალურია</w:t>
      </w:r>
      <w:proofErr w:type="spellEnd"/>
      <w:r>
        <w:t xml:space="preserve">: </w:t>
      </w:r>
      <w:proofErr w:type="spellStart"/>
      <w:r>
        <w:t>მისი</w:t>
      </w:r>
      <w:proofErr w:type="spellEnd"/>
      <w:r>
        <w:t xml:space="preserve"> </w:t>
      </w:r>
      <w:proofErr w:type="spellStart"/>
      <w:r>
        <w:t>ბრენდის</w:t>
      </w:r>
      <w:proofErr w:type="spellEnd"/>
      <w:r>
        <w:t xml:space="preserve"> </w:t>
      </w:r>
      <w:proofErr w:type="spellStart"/>
      <w:r>
        <w:t>სახელი</w:t>
      </w:r>
      <w:proofErr w:type="spellEnd"/>
      <w:r>
        <w:t xml:space="preserve">, </w:t>
      </w:r>
      <w:proofErr w:type="spellStart"/>
      <w:r>
        <w:t>პატენტები</w:t>
      </w:r>
      <w:proofErr w:type="spellEnd"/>
      <w:r>
        <w:t xml:space="preserve"> </w:t>
      </w:r>
      <w:proofErr w:type="spellStart"/>
      <w:r>
        <w:t>და</w:t>
      </w:r>
      <w:proofErr w:type="spellEnd"/>
      <w:r>
        <w:t xml:space="preserve"> </w:t>
      </w:r>
      <w:proofErr w:type="spellStart"/>
      <w:r>
        <w:t>შემოქმედებითი</w:t>
      </w:r>
      <w:proofErr w:type="spellEnd"/>
      <w:r>
        <w:t xml:space="preserve"> </w:t>
      </w:r>
      <w:proofErr w:type="spellStart"/>
      <w:r>
        <w:t>ნამუშევრები</w:t>
      </w:r>
      <w:proofErr w:type="spellEnd"/>
      <w:r>
        <w:t xml:space="preserve">. </w:t>
      </w:r>
      <w:proofErr w:type="spellStart"/>
      <w:r>
        <w:t>ეს</w:t>
      </w:r>
      <w:proofErr w:type="spellEnd"/>
      <w:r>
        <w:t xml:space="preserve"> </w:t>
      </w:r>
      <w:proofErr w:type="spellStart"/>
      <w:r>
        <w:t>ინტელექტუალური</w:t>
      </w:r>
      <w:proofErr w:type="spellEnd"/>
      <w:r>
        <w:t xml:space="preserve"> </w:t>
      </w:r>
      <w:proofErr w:type="spellStart"/>
      <w:r>
        <w:t>საკუთრება</w:t>
      </w:r>
      <w:proofErr w:type="spellEnd"/>
      <w:r>
        <w:t xml:space="preserve"> (IP) </w:t>
      </w:r>
      <w:proofErr w:type="spellStart"/>
      <w:r>
        <w:t>უდიდეს</w:t>
      </w:r>
      <w:proofErr w:type="spellEnd"/>
      <w:r>
        <w:t xml:space="preserve"> </w:t>
      </w:r>
      <w:proofErr w:type="spellStart"/>
      <w:r>
        <w:t>პოტენციალს</w:t>
      </w:r>
      <w:proofErr w:type="spellEnd"/>
      <w:r>
        <w:t xml:space="preserve"> </w:t>
      </w:r>
      <w:proofErr w:type="spellStart"/>
      <w:r>
        <w:t>ფლობს</w:t>
      </w:r>
      <w:proofErr w:type="spellEnd"/>
      <w:r>
        <w:t xml:space="preserve">, </w:t>
      </w:r>
      <w:proofErr w:type="spellStart"/>
      <w:r>
        <w:t>მაგრამ</w:t>
      </w:r>
      <w:proofErr w:type="spellEnd"/>
      <w:r>
        <w:t xml:space="preserve"> </w:t>
      </w:r>
      <w:proofErr w:type="spellStart"/>
      <w:r>
        <w:t>სტრატეგიული</w:t>
      </w:r>
      <w:proofErr w:type="spellEnd"/>
      <w:r>
        <w:t xml:space="preserve"> </w:t>
      </w:r>
      <w:proofErr w:type="spellStart"/>
      <w:r>
        <w:t>სამართლებრივი</w:t>
      </w:r>
      <w:proofErr w:type="spellEnd"/>
      <w:r>
        <w:t xml:space="preserve"> </w:t>
      </w:r>
      <w:proofErr w:type="spellStart"/>
      <w:r>
        <w:t>ჩარჩოს</w:t>
      </w:r>
      <w:proofErr w:type="spellEnd"/>
      <w:r>
        <w:t xml:space="preserve"> </w:t>
      </w:r>
      <w:proofErr w:type="spellStart"/>
      <w:r>
        <w:t>გარეშე</w:t>
      </w:r>
      <w:proofErr w:type="spellEnd"/>
      <w:r>
        <w:t xml:space="preserve">, </w:t>
      </w:r>
      <w:proofErr w:type="spellStart"/>
      <w:r>
        <w:t>მისი</w:t>
      </w:r>
      <w:proofErr w:type="spellEnd"/>
      <w:r>
        <w:t xml:space="preserve"> </w:t>
      </w:r>
      <w:proofErr w:type="spellStart"/>
      <w:r>
        <w:t>ღირებულება</w:t>
      </w:r>
      <w:proofErr w:type="spellEnd"/>
      <w:r>
        <w:t xml:space="preserve"> </w:t>
      </w:r>
      <w:proofErr w:type="spellStart"/>
      <w:r>
        <w:t>გამოუყენებელი</w:t>
      </w:r>
      <w:proofErr w:type="spellEnd"/>
      <w:r>
        <w:t xml:space="preserve"> </w:t>
      </w:r>
      <w:proofErr w:type="spellStart"/>
      <w:r>
        <w:t>რჩება</w:t>
      </w:r>
      <w:proofErr w:type="spellEnd"/>
      <w:r>
        <w:t xml:space="preserve">. </w:t>
      </w:r>
      <w:proofErr w:type="spellStart"/>
      <w:r>
        <w:t>ინტელექტუალური</w:t>
      </w:r>
      <w:proofErr w:type="spellEnd"/>
      <w:r>
        <w:t xml:space="preserve"> </w:t>
      </w:r>
      <w:proofErr w:type="spellStart"/>
      <w:r>
        <w:t>საკუთრების</w:t>
      </w:r>
      <w:proofErr w:type="spellEnd"/>
      <w:r>
        <w:t xml:space="preserve"> </w:t>
      </w:r>
      <w:proofErr w:type="spellStart"/>
      <w:r>
        <w:t>ლიცენზირება</w:t>
      </w:r>
      <w:proofErr w:type="spellEnd"/>
      <w:r>
        <w:t xml:space="preserve"> </w:t>
      </w:r>
      <w:proofErr w:type="spellStart"/>
      <w:r>
        <w:t>არის</w:t>
      </w:r>
      <w:proofErr w:type="spellEnd"/>
      <w:r>
        <w:t xml:space="preserve"> </w:t>
      </w:r>
      <w:proofErr w:type="spellStart"/>
      <w:r>
        <w:t>გასაღები</w:t>
      </w:r>
      <w:proofErr w:type="spellEnd"/>
      <w:r>
        <w:t xml:space="preserve">, </w:t>
      </w:r>
      <w:proofErr w:type="spellStart"/>
      <w:r>
        <w:t>რომელიც</w:t>
      </w:r>
      <w:proofErr w:type="spellEnd"/>
      <w:r>
        <w:t xml:space="preserve"> </w:t>
      </w:r>
      <w:proofErr w:type="spellStart"/>
      <w:r>
        <w:t>ხსნის</w:t>
      </w:r>
      <w:proofErr w:type="spellEnd"/>
      <w:r>
        <w:t xml:space="preserve"> </w:t>
      </w:r>
      <w:proofErr w:type="spellStart"/>
      <w:r>
        <w:t>ამ</w:t>
      </w:r>
      <w:proofErr w:type="spellEnd"/>
      <w:r>
        <w:t xml:space="preserve"> </w:t>
      </w:r>
      <w:proofErr w:type="spellStart"/>
      <w:r>
        <w:t>პოტენციალს</w:t>
      </w:r>
      <w:proofErr w:type="spellEnd"/>
      <w:r>
        <w:t xml:space="preserve"> </w:t>
      </w:r>
      <w:proofErr w:type="spellStart"/>
      <w:r>
        <w:t>და</w:t>
      </w:r>
      <w:proofErr w:type="spellEnd"/>
      <w:r>
        <w:t xml:space="preserve"> </w:t>
      </w:r>
      <w:proofErr w:type="spellStart"/>
      <w:r>
        <w:t>თქვენს</w:t>
      </w:r>
      <w:proofErr w:type="spellEnd"/>
      <w:r>
        <w:t xml:space="preserve"> </w:t>
      </w:r>
      <w:proofErr w:type="spellStart"/>
      <w:r>
        <w:t>იდეებს</w:t>
      </w:r>
      <w:proofErr w:type="spellEnd"/>
      <w:r>
        <w:t xml:space="preserve"> </w:t>
      </w:r>
      <w:proofErr w:type="spellStart"/>
      <w:r>
        <w:t>შემოსავლის</w:t>
      </w:r>
      <w:proofErr w:type="spellEnd"/>
      <w:r>
        <w:t xml:space="preserve"> </w:t>
      </w:r>
      <w:proofErr w:type="spellStart"/>
      <w:r>
        <w:t>მომტან</w:t>
      </w:r>
      <w:proofErr w:type="spellEnd"/>
      <w:r>
        <w:t xml:space="preserve"> </w:t>
      </w:r>
      <w:proofErr w:type="spellStart"/>
      <w:r>
        <w:t>აქტივებად</w:t>
      </w:r>
      <w:proofErr w:type="spellEnd"/>
      <w:r>
        <w:t xml:space="preserve"> </w:t>
      </w:r>
      <w:proofErr w:type="spellStart"/>
      <w:r>
        <w:t>აქცევს</w:t>
      </w:r>
      <w:proofErr w:type="spellEnd"/>
      <w:r>
        <w:t xml:space="preserve">. Legal Sandbox Georgia </w:t>
      </w:r>
      <w:proofErr w:type="spellStart"/>
      <w:r>
        <w:t>მოქმედებს</w:t>
      </w:r>
      <w:proofErr w:type="spellEnd"/>
      <w:r>
        <w:t xml:space="preserve"> </w:t>
      </w:r>
      <w:proofErr w:type="spellStart"/>
      <w:r>
        <w:t>როგორც</w:t>
      </w:r>
      <w:proofErr w:type="spellEnd"/>
      <w:r>
        <w:t xml:space="preserve"> </w:t>
      </w:r>
      <w:proofErr w:type="spellStart"/>
      <w:r>
        <w:t>ამ</w:t>
      </w:r>
      <w:proofErr w:type="spellEnd"/>
      <w:r>
        <w:t xml:space="preserve"> </w:t>
      </w:r>
      <w:proofErr w:type="spellStart"/>
      <w:r>
        <w:t>ღირებულების</w:t>
      </w:r>
      <w:proofErr w:type="spellEnd"/>
      <w:r>
        <w:t xml:space="preserve"> </w:t>
      </w:r>
      <w:proofErr w:type="spellStart"/>
      <w:r>
        <w:t>გადაცემის</w:t>
      </w:r>
      <w:proofErr w:type="spellEnd"/>
      <w:r>
        <w:t xml:space="preserve"> </w:t>
      </w:r>
      <w:proofErr w:type="spellStart"/>
      <w:r>
        <w:t>არქიტექტორი</w:t>
      </w:r>
      <w:proofErr w:type="spellEnd"/>
      <w:r>
        <w:t xml:space="preserve"> </w:t>
      </w:r>
      <w:proofErr w:type="spellStart"/>
      <w:r>
        <w:t>და</w:t>
      </w:r>
      <w:proofErr w:type="spellEnd"/>
      <w:r>
        <w:t xml:space="preserve"> </w:t>
      </w:r>
      <w:proofErr w:type="spellStart"/>
      <w:r>
        <w:t>ქმნის</w:t>
      </w:r>
      <w:proofErr w:type="spellEnd"/>
      <w:r>
        <w:t xml:space="preserve"> </w:t>
      </w:r>
      <w:proofErr w:type="spellStart"/>
      <w:r>
        <w:t>მყარ</w:t>
      </w:r>
      <w:proofErr w:type="spellEnd"/>
      <w:r>
        <w:t xml:space="preserve"> </w:t>
      </w:r>
      <w:proofErr w:type="spellStart"/>
      <w:r>
        <w:t>სამართლებრივ</w:t>
      </w:r>
      <w:proofErr w:type="spellEnd"/>
      <w:r>
        <w:t xml:space="preserve"> </w:t>
      </w:r>
      <w:proofErr w:type="spellStart"/>
      <w:r>
        <w:t>შეთანხმებებს</w:t>
      </w:r>
      <w:proofErr w:type="spellEnd"/>
      <w:r>
        <w:t xml:space="preserve">, </w:t>
      </w:r>
      <w:proofErr w:type="spellStart"/>
      <w:r>
        <w:t>რომლებიც</w:t>
      </w:r>
      <w:proofErr w:type="spellEnd"/>
      <w:r>
        <w:t xml:space="preserve"> </w:t>
      </w:r>
      <w:proofErr w:type="spellStart"/>
      <w:r>
        <w:t>გაძლევთ</w:t>
      </w:r>
      <w:proofErr w:type="spellEnd"/>
      <w:r>
        <w:t xml:space="preserve"> </w:t>
      </w:r>
      <w:proofErr w:type="spellStart"/>
      <w:r>
        <w:t>საშუალებას</w:t>
      </w:r>
      <w:proofErr w:type="spellEnd"/>
      <w:r>
        <w:t xml:space="preserve">, </w:t>
      </w:r>
      <w:proofErr w:type="spellStart"/>
      <w:r>
        <w:t>მოახდინოთ</w:t>
      </w:r>
      <w:proofErr w:type="spellEnd"/>
      <w:r>
        <w:t xml:space="preserve"> </w:t>
      </w:r>
      <w:proofErr w:type="spellStart"/>
      <w:r>
        <w:t>თქვენი</w:t>
      </w:r>
      <w:proofErr w:type="spellEnd"/>
      <w:r>
        <w:t xml:space="preserve"> </w:t>
      </w:r>
      <w:proofErr w:type="spellStart"/>
      <w:r>
        <w:t>ინტელექტუალური</w:t>
      </w:r>
      <w:proofErr w:type="spellEnd"/>
      <w:r>
        <w:t xml:space="preserve"> </w:t>
      </w:r>
      <w:proofErr w:type="spellStart"/>
      <w:r>
        <w:t>საკუთრების</w:t>
      </w:r>
      <w:proofErr w:type="spellEnd"/>
      <w:r>
        <w:t xml:space="preserve"> </w:t>
      </w:r>
      <w:proofErr w:type="spellStart"/>
      <w:r>
        <w:t>მონეტიზაცია</w:t>
      </w:r>
      <w:proofErr w:type="spellEnd"/>
      <w:r>
        <w:t xml:space="preserve"> </w:t>
      </w:r>
      <w:proofErr w:type="spellStart"/>
      <w:r>
        <w:t>და</w:t>
      </w:r>
      <w:proofErr w:type="spellEnd"/>
      <w:r>
        <w:t xml:space="preserve"> </w:t>
      </w:r>
      <w:proofErr w:type="spellStart"/>
      <w:r>
        <w:t>ამავდროულად</w:t>
      </w:r>
      <w:proofErr w:type="spellEnd"/>
      <w:r>
        <w:t xml:space="preserve">, </w:t>
      </w:r>
      <w:proofErr w:type="spellStart"/>
      <w:r>
        <w:t>ზედმიწევნით</w:t>
      </w:r>
      <w:proofErr w:type="spellEnd"/>
      <w:r>
        <w:t xml:space="preserve"> </w:t>
      </w:r>
      <w:proofErr w:type="spellStart"/>
      <w:r>
        <w:t>დაიცვათ</w:t>
      </w:r>
      <w:proofErr w:type="spellEnd"/>
      <w:r>
        <w:t xml:space="preserve"> </w:t>
      </w:r>
      <w:proofErr w:type="spellStart"/>
      <w:r>
        <w:t>თქვენი</w:t>
      </w:r>
      <w:proofErr w:type="spellEnd"/>
      <w:r>
        <w:t xml:space="preserve"> </w:t>
      </w:r>
      <w:proofErr w:type="spellStart"/>
      <w:r>
        <w:t>საკუთრების</w:t>
      </w:r>
      <w:proofErr w:type="spellEnd"/>
      <w:r>
        <w:t xml:space="preserve"> </w:t>
      </w:r>
      <w:proofErr w:type="spellStart"/>
      <w:r>
        <w:t>უფლება</w:t>
      </w:r>
      <w:proofErr w:type="spellEnd"/>
      <w:r>
        <w:t>.</w:t>
      </w:r>
    </w:p>
    <w:p w:rsidR="00E84BC0" w:rsidRDefault="00E84BC0" w:rsidP="00E84BC0">
      <w:proofErr w:type="spellStart"/>
      <w:r>
        <w:t>ჩვენი</w:t>
      </w:r>
      <w:proofErr w:type="spellEnd"/>
      <w:r>
        <w:t xml:space="preserve"> </w:t>
      </w:r>
      <w:proofErr w:type="spellStart"/>
      <w:r>
        <w:t>მთავარი</w:t>
      </w:r>
      <w:proofErr w:type="spellEnd"/>
      <w:r>
        <w:t xml:space="preserve"> </w:t>
      </w:r>
      <w:proofErr w:type="spellStart"/>
      <w:r>
        <w:t>ექსპერტიზა</w:t>
      </w:r>
      <w:proofErr w:type="spellEnd"/>
      <w:r>
        <w:t xml:space="preserve"> </w:t>
      </w:r>
      <w:proofErr w:type="spellStart"/>
      <w:r>
        <w:t>მოიცავს</w:t>
      </w:r>
      <w:proofErr w:type="spellEnd"/>
      <w:r>
        <w:t xml:space="preserve"> </w:t>
      </w:r>
      <w:proofErr w:type="spellStart"/>
      <w:r>
        <w:t>სავაჭრო</w:t>
      </w:r>
      <w:proofErr w:type="spellEnd"/>
      <w:r>
        <w:t xml:space="preserve"> </w:t>
      </w:r>
      <w:proofErr w:type="spellStart"/>
      <w:r>
        <w:t>ნიშნების</w:t>
      </w:r>
      <w:proofErr w:type="spellEnd"/>
      <w:r>
        <w:t xml:space="preserve">, </w:t>
      </w:r>
      <w:proofErr w:type="spellStart"/>
      <w:r>
        <w:t>პატენტებისა</w:t>
      </w:r>
      <w:proofErr w:type="spellEnd"/>
      <w:r>
        <w:t xml:space="preserve"> </w:t>
      </w:r>
      <w:proofErr w:type="spellStart"/>
      <w:r>
        <w:t>და</w:t>
      </w:r>
      <w:proofErr w:type="spellEnd"/>
      <w:r>
        <w:t xml:space="preserve"> </w:t>
      </w:r>
      <w:proofErr w:type="spellStart"/>
      <w:r>
        <w:t>საავტორო</w:t>
      </w:r>
      <w:proofErr w:type="spellEnd"/>
      <w:r>
        <w:t xml:space="preserve"> </w:t>
      </w:r>
      <w:proofErr w:type="spellStart"/>
      <w:r>
        <w:t>უფლებების</w:t>
      </w:r>
      <w:proofErr w:type="spellEnd"/>
      <w:r>
        <w:t xml:space="preserve"> </w:t>
      </w:r>
      <w:proofErr w:type="spellStart"/>
      <w:r>
        <w:t>კომპლექსური</w:t>
      </w:r>
      <w:proofErr w:type="spellEnd"/>
      <w:r>
        <w:t xml:space="preserve"> </w:t>
      </w:r>
      <w:proofErr w:type="spellStart"/>
      <w:r>
        <w:t>სალიცენზიო</w:t>
      </w:r>
      <w:proofErr w:type="spellEnd"/>
      <w:r>
        <w:t xml:space="preserve"> </w:t>
      </w:r>
      <w:proofErr w:type="spellStart"/>
      <w:r>
        <w:t>ხელშეკრულებების</w:t>
      </w:r>
      <w:proofErr w:type="spellEnd"/>
      <w:r>
        <w:t xml:space="preserve"> </w:t>
      </w:r>
      <w:proofErr w:type="spellStart"/>
      <w:r>
        <w:t>შემუშავებასა</w:t>
      </w:r>
      <w:proofErr w:type="spellEnd"/>
      <w:r>
        <w:t xml:space="preserve"> </w:t>
      </w:r>
      <w:proofErr w:type="spellStart"/>
      <w:r>
        <w:t>და</w:t>
      </w:r>
      <w:proofErr w:type="spellEnd"/>
      <w:r>
        <w:t xml:space="preserve"> </w:t>
      </w:r>
      <w:proofErr w:type="spellStart"/>
      <w:r>
        <w:t>მათზე</w:t>
      </w:r>
      <w:proofErr w:type="spellEnd"/>
      <w:r>
        <w:t xml:space="preserve"> </w:t>
      </w:r>
      <w:proofErr w:type="spellStart"/>
      <w:r>
        <w:t>მოლაპარაკებების</w:t>
      </w:r>
      <w:proofErr w:type="spellEnd"/>
      <w:r>
        <w:t xml:space="preserve"> </w:t>
      </w:r>
      <w:proofErr w:type="spellStart"/>
      <w:r>
        <w:t>წარმოებას</w:t>
      </w:r>
      <w:proofErr w:type="spellEnd"/>
      <w:r>
        <w:t xml:space="preserve">. </w:t>
      </w:r>
      <w:proofErr w:type="spellStart"/>
      <w:r>
        <w:t>მიუხედავად</w:t>
      </w:r>
      <w:proofErr w:type="spellEnd"/>
      <w:r>
        <w:t xml:space="preserve"> </w:t>
      </w:r>
      <w:proofErr w:type="spellStart"/>
      <w:r>
        <w:t>იმისა</w:t>
      </w:r>
      <w:proofErr w:type="spellEnd"/>
      <w:r>
        <w:t xml:space="preserve">, </w:t>
      </w:r>
      <w:proofErr w:type="spellStart"/>
      <w:r>
        <w:t>თქვენს</w:t>
      </w:r>
      <w:proofErr w:type="spellEnd"/>
      <w:r>
        <w:t xml:space="preserve"> </w:t>
      </w:r>
      <w:proofErr w:type="spellStart"/>
      <w:r>
        <w:t>ბრენდს</w:t>
      </w:r>
      <w:proofErr w:type="spellEnd"/>
      <w:r>
        <w:t xml:space="preserve"> </w:t>
      </w:r>
      <w:proofErr w:type="spellStart"/>
      <w:r>
        <w:t>ლიცენზიით</w:t>
      </w:r>
      <w:proofErr w:type="spellEnd"/>
      <w:r>
        <w:t xml:space="preserve"> </w:t>
      </w:r>
      <w:proofErr w:type="spellStart"/>
      <w:r>
        <w:t>გადასცემთ</w:t>
      </w:r>
      <w:proofErr w:type="spellEnd"/>
      <w:r>
        <w:t xml:space="preserve"> </w:t>
      </w:r>
      <w:proofErr w:type="spellStart"/>
      <w:r>
        <w:t>პარტნიორს</w:t>
      </w:r>
      <w:proofErr w:type="spellEnd"/>
      <w:r>
        <w:t xml:space="preserve">, </w:t>
      </w:r>
      <w:proofErr w:type="spellStart"/>
      <w:r>
        <w:t>სხვა</w:t>
      </w:r>
      <w:proofErr w:type="spellEnd"/>
      <w:r>
        <w:t xml:space="preserve"> </w:t>
      </w:r>
      <w:proofErr w:type="spellStart"/>
      <w:r>
        <w:t>კომპანიას</w:t>
      </w:r>
      <w:proofErr w:type="spellEnd"/>
      <w:r>
        <w:t xml:space="preserve"> </w:t>
      </w:r>
      <w:proofErr w:type="spellStart"/>
      <w:r>
        <w:t>აძლევთ</w:t>
      </w:r>
      <w:proofErr w:type="spellEnd"/>
      <w:r>
        <w:t xml:space="preserve"> </w:t>
      </w:r>
      <w:proofErr w:type="spellStart"/>
      <w:r>
        <w:t>უფლებას</w:t>
      </w:r>
      <w:proofErr w:type="spellEnd"/>
      <w:r>
        <w:t xml:space="preserve"> </w:t>
      </w:r>
      <w:proofErr w:type="spellStart"/>
      <w:r>
        <w:t>გამოიყენოს</w:t>
      </w:r>
      <w:proofErr w:type="spellEnd"/>
      <w:r>
        <w:t xml:space="preserve"> </w:t>
      </w:r>
      <w:proofErr w:type="spellStart"/>
      <w:r>
        <w:t>თქვენი</w:t>
      </w:r>
      <w:proofErr w:type="spellEnd"/>
      <w:r>
        <w:t xml:space="preserve"> </w:t>
      </w:r>
      <w:proofErr w:type="spellStart"/>
      <w:r>
        <w:t>დაპატენტებული</w:t>
      </w:r>
      <w:proofErr w:type="spellEnd"/>
      <w:r>
        <w:t xml:space="preserve"> </w:t>
      </w:r>
      <w:proofErr w:type="spellStart"/>
      <w:r>
        <w:t>ტექნოლოგია</w:t>
      </w:r>
      <w:proofErr w:type="spellEnd"/>
      <w:r>
        <w:t xml:space="preserve">, </w:t>
      </w:r>
      <w:proofErr w:type="spellStart"/>
      <w:r>
        <w:t>თუ</w:t>
      </w:r>
      <w:proofErr w:type="spellEnd"/>
      <w:r>
        <w:t xml:space="preserve"> </w:t>
      </w:r>
      <w:proofErr w:type="spellStart"/>
      <w:r>
        <w:t>თქვენი</w:t>
      </w:r>
      <w:proofErr w:type="spellEnd"/>
      <w:r>
        <w:t xml:space="preserve"> </w:t>
      </w:r>
      <w:proofErr w:type="spellStart"/>
      <w:r>
        <w:t>შემოქმედებითი</w:t>
      </w:r>
      <w:proofErr w:type="spellEnd"/>
      <w:r>
        <w:t xml:space="preserve"> </w:t>
      </w:r>
      <w:proofErr w:type="spellStart"/>
      <w:r>
        <w:t>კონტენტის</w:t>
      </w:r>
      <w:proofErr w:type="spellEnd"/>
      <w:r>
        <w:t xml:space="preserve"> </w:t>
      </w:r>
      <w:proofErr w:type="spellStart"/>
      <w:r>
        <w:t>რეპროდუცირების</w:t>
      </w:r>
      <w:proofErr w:type="spellEnd"/>
      <w:r>
        <w:t xml:space="preserve"> </w:t>
      </w:r>
      <w:proofErr w:type="spellStart"/>
      <w:r>
        <w:t>უფლებას</w:t>
      </w:r>
      <w:proofErr w:type="spellEnd"/>
      <w:r>
        <w:t xml:space="preserve"> </w:t>
      </w:r>
      <w:proofErr w:type="spellStart"/>
      <w:r>
        <w:t>გასცემთ</w:t>
      </w:r>
      <w:proofErr w:type="spellEnd"/>
      <w:r>
        <w:t xml:space="preserve">, ხელშეკრულება </w:t>
      </w:r>
      <w:proofErr w:type="spellStart"/>
      <w:r>
        <w:t>არის</w:t>
      </w:r>
      <w:proofErr w:type="spellEnd"/>
      <w:r>
        <w:t xml:space="preserve"> </w:t>
      </w:r>
      <w:proofErr w:type="spellStart"/>
      <w:r>
        <w:t>საფუძველი</w:t>
      </w:r>
      <w:proofErr w:type="spellEnd"/>
      <w:r>
        <w:t xml:space="preserve">. </w:t>
      </w:r>
      <w:proofErr w:type="spellStart"/>
      <w:r>
        <w:t>ჩვენ</w:t>
      </w:r>
      <w:proofErr w:type="spellEnd"/>
      <w:r>
        <w:t xml:space="preserve"> </w:t>
      </w:r>
      <w:proofErr w:type="spellStart"/>
      <w:r>
        <w:t>ვქმნით</w:t>
      </w:r>
      <w:proofErr w:type="spellEnd"/>
      <w:r>
        <w:t xml:space="preserve"> </w:t>
      </w:r>
      <w:proofErr w:type="spellStart"/>
      <w:r>
        <w:t>დეტალურ</w:t>
      </w:r>
      <w:proofErr w:type="spellEnd"/>
      <w:r>
        <w:t xml:space="preserve"> </w:t>
      </w:r>
      <w:proofErr w:type="spellStart"/>
      <w:r>
        <w:t>შეთანხმებებს</w:t>
      </w:r>
      <w:proofErr w:type="spellEnd"/>
      <w:r>
        <w:t xml:space="preserve">, </w:t>
      </w:r>
      <w:proofErr w:type="spellStart"/>
      <w:r>
        <w:t>რომლებიც</w:t>
      </w:r>
      <w:proofErr w:type="spellEnd"/>
      <w:r>
        <w:t xml:space="preserve"> </w:t>
      </w:r>
      <w:proofErr w:type="spellStart"/>
      <w:r>
        <w:t>ნათლად</w:t>
      </w:r>
      <w:proofErr w:type="spellEnd"/>
      <w:r>
        <w:t xml:space="preserve"> </w:t>
      </w:r>
      <w:proofErr w:type="spellStart"/>
      <w:r>
        <w:t>განსაზღვრავს</w:t>
      </w:r>
      <w:proofErr w:type="spellEnd"/>
      <w:r>
        <w:t xml:space="preserve"> </w:t>
      </w:r>
      <w:proofErr w:type="spellStart"/>
      <w:r>
        <w:t>ლიცენზიის</w:t>
      </w:r>
      <w:proofErr w:type="spellEnd"/>
      <w:r>
        <w:t xml:space="preserve"> </w:t>
      </w:r>
      <w:proofErr w:type="spellStart"/>
      <w:r>
        <w:t>ფარგლებს</w:t>
      </w:r>
      <w:proofErr w:type="spellEnd"/>
      <w:r>
        <w:t xml:space="preserve"> (</w:t>
      </w:r>
      <w:proofErr w:type="spellStart"/>
      <w:r>
        <w:t>ტერიტორია</w:t>
      </w:r>
      <w:proofErr w:type="spellEnd"/>
      <w:r>
        <w:t xml:space="preserve">, </w:t>
      </w:r>
      <w:proofErr w:type="spellStart"/>
      <w:r>
        <w:t>ვადა</w:t>
      </w:r>
      <w:proofErr w:type="spellEnd"/>
      <w:r>
        <w:t xml:space="preserve">, </w:t>
      </w:r>
      <w:proofErr w:type="spellStart"/>
      <w:r>
        <w:t>ექსკლუზიურობა</w:t>
      </w:r>
      <w:proofErr w:type="spellEnd"/>
      <w:r>
        <w:t xml:space="preserve">), </w:t>
      </w:r>
      <w:proofErr w:type="spellStart"/>
      <w:r>
        <w:t>აწესებს</w:t>
      </w:r>
      <w:proofErr w:type="spellEnd"/>
      <w:r>
        <w:t xml:space="preserve"> </w:t>
      </w:r>
      <w:proofErr w:type="spellStart"/>
      <w:r>
        <w:t>ჰონორარის</w:t>
      </w:r>
      <w:proofErr w:type="spellEnd"/>
      <w:r>
        <w:t xml:space="preserve"> (</w:t>
      </w:r>
      <w:proofErr w:type="spellStart"/>
      <w:r>
        <w:t>როიალთის</w:t>
      </w:r>
      <w:proofErr w:type="spellEnd"/>
      <w:r>
        <w:t xml:space="preserve">) </w:t>
      </w:r>
      <w:proofErr w:type="spellStart"/>
      <w:r>
        <w:t>სტრუქტურებს</w:t>
      </w:r>
      <w:proofErr w:type="spellEnd"/>
      <w:r>
        <w:t xml:space="preserve"> </w:t>
      </w:r>
      <w:proofErr w:type="spellStart"/>
      <w:r>
        <w:t>და</w:t>
      </w:r>
      <w:proofErr w:type="spellEnd"/>
      <w:r>
        <w:t xml:space="preserve"> </w:t>
      </w:r>
      <w:proofErr w:type="spellStart"/>
      <w:r>
        <w:t>მოიცავს</w:t>
      </w:r>
      <w:proofErr w:type="spellEnd"/>
      <w:r>
        <w:t xml:space="preserve"> </w:t>
      </w:r>
      <w:proofErr w:type="spellStart"/>
      <w:r>
        <w:t>ხარისხის</w:t>
      </w:r>
      <w:proofErr w:type="spellEnd"/>
      <w:r>
        <w:t xml:space="preserve"> </w:t>
      </w:r>
      <w:proofErr w:type="spellStart"/>
      <w:r>
        <w:t>კონტროლის</w:t>
      </w:r>
      <w:proofErr w:type="spellEnd"/>
      <w:r>
        <w:t xml:space="preserve"> </w:t>
      </w:r>
      <w:proofErr w:type="spellStart"/>
      <w:r>
        <w:t>მკაცრ</w:t>
      </w:r>
      <w:proofErr w:type="spellEnd"/>
      <w:r>
        <w:t xml:space="preserve"> </w:t>
      </w:r>
      <w:proofErr w:type="spellStart"/>
      <w:r>
        <w:t>დებულებებს</w:t>
      </w:r>
      <w:proofErr w:type="spellEnd"/>
      <w:r>
        <w:t xml:space="preserve"> </w:t>
      </w:r>
      <w:proofErr w:type="spellStart"/>
      <w:r>
        <w:t>თქვენი</w:t>
      </w:r>
      <w:proofErr w:type="spellEnd"/>
      <w:r>
        <w:t xml:space="preserve"> </w:t>
      </w:r>
      <w:proofErr w:type="spellStart"/>
      <w:r>
        <w:t>ბრენდისა</w:t>
      </w:r>
      <w:proofErr w:type="spellEnd"/>
      <w:r>
        <w:t xml:space="preserve"> </w:t>
      </w:r>
      <w:proofErr w:type="spellStart"/>
      <w:r>
        <w:t>და</w:t>
      </w:r>
      <w:proofErr w:type="spellEnd"/>
      <w:r>
        <w:t xml:space="preserve"> </w:t>
      </w:r>
      <w:proofErr w:type="spellStart"/>
      <w:r>
        <w:t>ინოვაციების</w:t>
      </w:r>
      <w:proofErr w:type="spellEnd"/>
      <w:r>
        <w:t xml:space="preserve"> </w:t>
      </w:r>
      <w:proofErr w:type="spellStart"/>
      <w:r>
        <w:t>მთლიანობის</w:t>
      </w:r>
      <w:proofErr w:type="spellEnd"/>
      <w:r>
        <w:t xml:space="preserve"> </w:t>
      </w:r>
      <w:proofErr w:type="spellStart"/>
      <w:r>
        <w:t>დასაცავად</w:t>
      </w:r>
      <w:proofErr w:type="spellEnd"/>
      <w:r>
        <w:t>.</w:t>
      </w:r>
    </w:p>
    <w:p w:rsidR="00E84BC0" w:rsidRDefault="00E84BC0" w:rsidP="00E84BC0">
      <w:proofErr w:type="spellStart"/>
      <w:r>
        <w:t>მყარი</w:t>
      </w:r>
      <w:proofErr w:type="spellEnd"/>
      <w:r>
        <w:t xml:space="preserve"> ხელშეკრულება </w:t>
      </w:r>
      <w:proofErr w:type="spellStart"/>
      <w:r>
        <w:t>ჭკვიანური</w:t>
      </w:r>
      <w:proofErr w:type="spellEnd"/>
      <w:r>
        <w:t xml:space="preserve"> </w:t>
      </w:r>
      <w:proofErr w:type="spellStart"/>
      <w:r>
        <w:t>სტრატეგიის</w:t>
      </w:r>
      <w:proofErr w:type="spellEnd"/>
      <w:r>
        <w:t xml:space="preserve"> </w:t>
      </w:r>
      <w:proofErr w:type="spellStart"/>
      <w:r>
        <w:t>შედეგია</w:t>
      </w:r>
      <w:proofErr w:type="spellEnd"/>
      <w:r>
        <w:t xml:space="preserve">. </w:t>
      </w:r>
      <w:proofErr w:type="spellStart"/>
      <w:r>
        <w:t>ჩვენ</w:t>
      </w:r>
      <w:proofErr w:type="spellEnd"/>
      <w:r>
        <w:t xml:space="preserve"> </w:t>
      </w:r>
      <w:proofErr w:type="spellStart"/>
      <w:r>
        <w:t>გთავაზობთ</w:t>
      </w:r>
      <w:proofErr w:type="spellEnd"/>
      <w:r>
        <w:t xml:space="preserve"> </w:t>
      </w:r>
      <w:proofErr w:type="spellStart"/>
      <w:r>
        <w:t>სიღრმისეულ</w:t>
      </w:r>
      <w:proofErr w:type="spellEnd"/>
      <w:r>
        <w:t xml:space="preserve"> </w:t>
      </w:r>
      <w:proofErr w:type="spellStart"/>
      <w:r>
        <w:t>კონსულტაციას</w:t>
      </w:r>
      <w:proofErr w:type="spellEnd"/>
      <w:r>
        <w:t xml:space="preserve"> </w:t>
      </w:r>
      <w:proofErr w:type="spellStart"/>
      <w:r>
        <w:t>თქვენი</w:t>
      </w:r>
      <w:proofErr w:type="spellEnd"/>
      <w:r>
        <w:t xml:space="preserve"> </w:t>
      </w:r>
      <w:proofErr w:type="spellStart"/>
      <w:r>
        <w:t>ინტელექტუალური</w:t>
      </w:r>
      <w:proofErr w:type="spellEnd"/>
      <w:r>
        <w:t xml:space="preserve"> </w:t>
      </w:r>
      <w:proofErr w:type="spellStart"/>
      <w:r>
        <w:t>საკუთრების</w:t>
      </w:r>
      <w:proofErr w:type="spellEnd"/>
      <w:r>
        <w:t xml:space="preserve"> </w:t>
      </w:r>
      <w:proofErr w:type="spellStart"/>
      <w:r>
        <w:t>აქტივების</w:t>
      </w:r>
      <w:proofErr w:type="spellEnd"/>
      <w:r>
        <w:t xml:space="preserve"> </w:t>
      </w:r>
      <w:proofErr w:type="spellStart"/>
      <w:r>
        <w:t>სალიცენზიო</w:t>
      </w:r>
      <w:proofErr w:type="spellEnd"/>
      <w:r>
        <w:t xml:space="preserve"> </w:t>
      </w:r>
      <w:proofErr w:type="spellStart"/>
      <w:r>
        <w:t>სტრატეგიების</w:t>
      </w:r>
      <w:proofErr w:type="spellEnd"/>
      <w:r>
        <w:t xml:space="preserve"> </w:t>
      </w:r>
      <w:proofErr w:type="spellStart"/>
      <w:r>
        <w:t>შესახებ</w:t>
      </w:r>
      <w:proofErr w:type="spellEnd"/>
      <w:r>
        <w:t xml:space="preserve">. </w:t>
      </w:r>
      <w:proofErr w:type="spellStart"/>
      <w:r>
        <w:t>უკეთესია</w:t>
      </w:r>
      <w:proofErr w:type="spellEnd"/>
      <w:r>
        <w:t xml:space="preserve"> </w:t>
      </w:r>
      <w:proofErr w:type="spellStart"/>
      <w:r>
        <w:t>ექსკლუზიური</w:t>
      </w:r>
      <w:proofErr w:type="spellEnd"/>
      <w:r>
        <w:t xml:space="preserve"> </w:t>
      </w:r>
      <w:proofErr w:type="spellStart"/>
      <w:r>
        <w:t>ლიცენზიის</w:t>
      </w:r>
      <w:proofErr w:type="spellEnd"/>
      <w:r>
        <w:t xml:space="preserve"> </w:t>
      </w:r>
      <w:proofErr w:type="spellStart"/>
      <w:r>
        <w:t>გაცემა</w:t>
      </w:r>
      <w:proofErr w:type="spellEnd"/>
      <w:r>
        <w:t xml:space="preserve"> </w:t>
      </w:r>
      <w:proofErr w:type="spellStart"/>
      <w:r>
        <w:t>ერთ</w:t>
      </w:r>
      <w:proofErr w:type="spellEnd"/>
      <w:r>
        <w:t xml:space="preserve"> </w:t>
      </w:r>
      <w:proofErr w:type="spellStart"/>
      <w:r>
        <w:t>მძლავრ</w:t>
      </w:r>
      <w:proofErr w:type="spellEnd"/>
      <w:r>
        <w:t xml:space="preserve"> </w:t>
      </w:r>
      <w:proofErr w:type="spellStart"/>
      <w:r>
        <w:t>პარტნიორზე</w:t>
      </w:r>
      <w:proofErr w:type="spellEnd"/>
      <w:r>
        <w:t xml:space="preserve">, </w:t>
      </w:r>
      <w:proofErr w:type="spellStart"/>
      <w:r>
        <w:t>თუ</w:t>
      </w:r>
      <w:proofErr w:type="spellEnd"/>
      <w:r>
        <w:t xml:space="preserve"> </w:t>
      </w:r>
      <w:proofErr w:type="spellStart"/>
      <w:r>
        <w:t>მრავალი</w:t>
      </w:r>
      <w:proofErr w:type="spellEnd"/>
      <w:r>
        <w:t xml:space="preserve"> </w:t>
      </w:r>
      <w:proofErr w:type="spellStart"/>
      <w:r>
        <w:t>არაექსკლუზიური</w:t>
      </w:r>
      <w:proofErr w:type="spellEnd"/>
      <w:r>
        <w:t xml:space="preserve"> </w:t>
      </w:r>
      <w:proofErr w:type="spellStart"/>
      <w:r>
        <w:t>ლიცენზიის</w:t>
      </w:r>
      <w:proofErr w:type="spellEnd"/>
      <w:r>
        <w:t xml:space="preserve"> </w:t>
      </w:r>
      <w:proofErr w:type="spellStart"/>
      <w:r>
        <w:t>გაცემა</w:t>
      </w:r>
      <w:proofErr w:type="spellEnd"/>
      <w:r>
        <w:t xml:space="preserve"> </w:t>
      </w:r>
      <w:proofErr w:type="spellStart"/>
      <w:r>
        <w:t>ბაზრის</w:t>
      </w:r>
      <w:proofErr w:type="spellEnd"/>
      <w:r>
        <w:t xml:space="preserve"> </w:t>
      </w:r>
      <w:proofErr w:type="spellStart"/>
      <w:r>
        <w:t>ფართოდ</w:t>
      </w:r>
      <w:proofErr w:type="spellEnd"/>
      <w:r>
        <w:t xml:space="preserve"> </w:t>
      </w:r>
      <w:proofErr w:type="spellStart"/>
      <w:r>
        <w:t>მოსაცვად</w:t>
      </w:r>
      <w:proofErr w:type="spellEnd"/>
      <w:r>
        <w:t xml:space="preserve">? </w:t>
      </w:r>
      <w:proofErr w:type="spellStart"/>
      <w:r>
        <w:t>ჩვენ</w:t>
      </w:r>
      <w:proofErr w:type="spellEnd"/>
      <w:r>
        <w:t xml:space="preserve"> </w:t>
      </w:r>
      <w:proofErr w:type="spellStart"/>
      <w:r>
        <w:t>გეხმარებით</w:t>
      </w:r>
      <w:proofErr w:type="spellEnd"/>
      <w:r>
        <w:t xml:space="preserve"> </w:t>
      </w:r>
      <w:proofErr w:type="spellStart"/>
      <w:r>
        <w:t>ამ</w:t>
      </w:r>
      <w:proofErr w:type="spellEnd"/>
      <w:r>
        <w:t xml:space="preserve"> </w:t>
      </w:r>
      <w:proofErr w:type="spellStart"/>
      <w:r>
        <w:t>კრიტიკულ</w:t>
      </w:r>
      <w:proofErr w:type="spellEnd"/>
      <w:r>
        <w:t xml:space="preserve"> </w:t>
      </w:r>
      <w:proofErr w:type="spellStart"/>
      <w:r>
        <w:t>ბიზნეს</w:t>
      </w:r>
      <w:proofErr w:type="spellEnd"/>
      <w:r>
        <w:t xml:space="preserve"> </w:t>
      </w:r>
      <w:proofErr w:type="spellStart"/>
      <w:r>
        <w:t>კითხვებზე</w:t>
      </w:r>
      <w:proofErr w:type="spellEnd"/>
      <w:r>
        <w:t xml:space="preserve"> </w:t>
      </w:r>
      <w:proofErr w:type="spellStart"/>
      <w:r>
        <w:t>პასუხის</w:t>
      </w:r>
      <w:proofErr w:type="spellEnd"/>
      <w:r>
        <w:t xml:space="preserve"> </w:t>
      </w:r>
      <w:proofErr w:type="spellStart"/>
      <w:r>
        <w:t>გაცემაში</w:t>
      </w:r>
      <w:proofErr w:type="spellEnd"/>
      <w:r>
        <w:t xml:space="preserve"> </w:t>
      </w:r>
      <w:proofErr w:type="spellStart"/>
      <w:r>
        <w:t>და</w:t>
      </w:r>
      <w:proofErr w:type="spellEnd"/>
      <w:r>
        <w:t xml:space="preserve"> </w:t>
      </w:r>
      <w:proofErr w:type="spellStart"/>
      <w:r>
        <w:t>უზრუნველვყოფთ</w:t>
      </w:r>
      <w:proofErr w:type="spellEnd"/>
      <w:r>
        <w:t xml:space="preserve">, </w:t>
      </w:r>
      <w:proofErr w:type="spellStart"/>
      <w:r>
        <w:t>რომ</w:t>
      </w:r>
      <w:proofErr w:type="spellEnd"/>
      <w:r>
        <w:t xml:space="preserve"> </w:t>
      </w:r>
      <w:proofErr w:type="spellStart"/>
      <w:r>
        <w:t>თქვენი</w:t>
      </w:r>
      <w:proofErr w:type="spellEnd"/>
      <w:r>
        <w:t xml:space="preserve"> </w:t>
      </w:r>
      <w:proofErr w:type="spellStart"/>
      <w:r>
        <w:t>სალიცენზიო</w:t>
      </w:r>
      <w:proofErr w:type="spellEnd"/>
      <w:r>
        <w:t xml:space="preserve"> </w:t>
      </w:r>
      <w:proofErr w:type="spellStart"/>
      <w:r>
        <w:t>მოდელი</w:t>
      </w:r>
      <w:proofErr w:type="spellEnd"/>
      <w:r>
        <w:t xml:space="preserve"> </w:t>
      </w:r>
      <w:proofErr w:type="spellStart"/>
      <w:r>
        <w:t>სრულყოფილად</w:t>
      </w:r>
      <w:proofErr w:type="spellEnd"/>
      <w:r>
        <w:t xml:space="preserve"> </w:t>
      </w:r>
      <w:proofErr w:type="spellStart"/>
      <w:r>
        <w:t>შეესაბამებოდეს</w:t>
      </w:r>
      <w:proofErr w:type="spellEnd"/>
      <w:r>
        <w:t xml:space="preserve"> </w:t>
      </w:r>
      <w:proofErr w:type="spellStart"/>
      <w:r>
        <w:t>თქვენს</w:t>
      </w:r>
      <w:proofErr w:type="spellEnd"/>
      <w:r>
        <w:t xml:space="preserve"> </w:t>
      </w:r>
      <w:proofErr w:type="spellStart"/>
      <w:r>
        <w:t>გრძელვადიან</w:t>
      </w:r>
      <w:proofErr w:type="spellEnd"/>
      <w:r>
        <w:t xml:space="preserve"> </w:t>
      </w:r>
      <w:proofErr w:type="spellStart"/>
      <w:r>
        <w:t>კომერციულ</w:t>
      </w:r>
      <w:proofErr w:type="spellEnd"/>
      <w:r>
        <w:t xml:space="preserve"> </w:t>
      </w:r>
      <w:proofErr w:type="spellStart"/>
      <w:r>
        <w:lastRenderedPageBreak/>
        <w:t>მიზნებს</w:t>
      </w:r>
      <w:proofErr w:type="spellEnd"/>
      <w:r>
        <w:t xml:space="preserve">. </w:t>
      </w:r>
      <w:proofErr w:type="spellStart"/>
      <w:r>
        <w:t>საუკეთესოდ</w:t>
      </w:r>
      <w:proofErr w:type="spellEnd"/>
      <w:r>
        <w:t xml:space="preserve"> </w:t>
      </w:r>
      <w:proofErr w:type="spellStart"/>
      <w:r>
        <w:t>შემუშავებული</w:t>
      </w:r>
      <w:proofErr w:type="spellEnd"/>
      <w:r>
        <w:t xml:space="preserve"> </w:t>
      </w:r>
      <w:proofErr w:type="spellStart"/>
      <w:r>
        <w:t>ხელშეკრულებაც</w:t>
      </w:r>
      <w:proofErr w:type="spellEnd"/>
      <w:r>
        <w:t xml:space="preserve"> </w:t>
      </w:r>
      <w:proofErr w:type="spellStart"/>
      <w:r>
        <w:t>კი</w:t>
      </w:r>
      <w:proofErr w:type="spellEnd"/>
      <w:r>
        <w:t xml:space="preserve"> </w:t>
      </w:r>
      <w:proofErr w:type="spellStart"/>
      <w:r>
        <w:t>მოითხოვს</w:t>
      </w:r>
      <w:proofErr w:type="spellEnd"/>
      <w:r>
        <w:t xml:space="preserve"> </w:t>
      </w:r>
      <w:proofErr w:type="spellStart"/>
      <w:r>
        <w:t>აღსრულებას</w:t>
      </w:r>
      <w:proofErr w:type="spellEnd"/>
      <w:r>
        <w:t xml:space="preserve">. </w:t>
      </w:r>
      <w:proofErr w:type="spellStart"/>
      <w:r>
        <w:t>ჩვენი</w:t>
      </w:r>
      <w:proofErr w:type="spellEnd"/>
      <w:r>
        <w:t xml:space="preserve"> </w:t>
      </w:r>
      <w:proofErr w:type="spellStart"/>
      <w:r>
        <w:t>კომპანია</w:t>
      </w:r>
      <w:proofErr w:type="spellEnd"/>
      <w:r>
        <w:t xml:space="preserve"> </w:t>
      </w:r>
      <w:proofErr w:type="spellStart"/>
      <w:r>
        <w:t>გთავაზობთ</w:t>
      </w:r>
      <w:proofErr w:type="spellEnd"/>
      <w:r>
        <w:t xml:space="preserve"> </w:t>
      </w:r>
      <w:proofErr w:type="spellStart"/>
      <w:r>
        <w:t>მტკიცე</w:t>
      </w:r>
      <w:proofErr w:type="spellEnd"/>
      <w:r>
        <w:t xml:space="preserve"> </w:t>
      </w:r>
      <w:proofErr w:type="spellStart"/>
      <w:r>
        <w:t>მხარდაჭერას</w:t>
      </w:r>
      <w:proofErr w:type="spellEnd"/>
      <w:r>
        <w:t xml:space="preserve"> </w:t>
      </w:r>
      <w:proofErr w:type="spellStart"/>
      <w:r>
        <w:t>ინტელექტუალური</w:t>
      </w:r>
      <w:proofErr w:type="spellEnd"/>
      <w:r>
        <w:t xml:space="preserve"> </w:t>
      </w:r>
      <w:proofErr w:type="spellStart"/>
      <w:r>
        <w:t>საკუთრების</w:t>
      </w:r>
      <w:proofErr w:type="spellEnd"/>
      <w:r>
        <w:t xml:space="preserve"> </w:t>
      </w:r>
      <w:proofErr w:type="spellStart"/>
      <w:r>
        <w:t>სალიცენზიო</w:t>
      </w:r>
      <w:proofErr w:type="spellEnd"/>
      <w:r>
        <w:t xml:space="preserve"> </w:t>
      </w:r>
      <w:proofErr w:type="spellStart"/>
      <w:r>
        <w:t>პრეტენზიების</w:t>
      </w:r>
      <w:proofErr w:type="spellEnd"/>
      <w:r>
        <w:t xml:space="preserve"> </w:t>
      </w:r>
      <w:proofErr w:type="spellStart"/>
      <w:r>
        <w:t>აღსრულებასა</w:t>
      </w:r>
      <w:proofErr w:type="spellEnd"/>
      <w:r>
        <w:t xml:space="preserve"> </w:t>
      </w:r>
      <w:proofErr w:type="spellStart"/>
      <w:r>
        <w:t>და</w:t>
      </w:r>
      <w:proofErr w:type="spellEnd"/>
      <w:r>
        <w:t xml:space="preserve"> </w:t>
      </w:r>
      <w:proofErr w:type="spellStart"/>
      <w:r>
        <w:t>დაცვაში</w:t>
      </w:r>
      <w:proofErr w:type="spellEnd"/>
      <w:r>
        <w:t xml:space="preserve">, </w:t>
      </w:r>
      <w:proofErr w:type="spellStart"/>
      <w:r>
        <w:t>იქნება</w:t>
      </w:r>
      <w:proofErr w:type="spellEnd"/>
      <w:r>
        <w:t xml:space="preserve"> </w:t>
      </w:r>
      <w:proofErr w:type="spellStart"/>
      <w:r>
        <w:t>ეს</w:t>
      </w:r>
      <w:proofErr w:type="spellEnd"/>
      <w:r>
        <w:t xml:space="preserve"> </w:t>
      </w:r>
      <w:proofErr w:type="spellStart"/>
      <w:r>
        <w:t>მოლაპარაკებები</w:t>
      </w:r>
      <w:proofErr w:type="spellEnd"/>
      <w:r>
        <w:t xml:space="preserve">, </w:t>
      </w:r>
      <w:proofErr w:type="spellStart"/>
      <w:r>
        <w:t>არბიტრაჟი</w:t>
      </w:r>
      <w:proofErr w:type="spellEnd"/>
      <w:r>
        <w:t xml:space="preserve"> </w:t>
      </w:r>
      <w:proofErr w:type="spellStart"/>
      <w:r>
        <w:t>თუ</w:t>
      </w:r>
      <w:proofErr w:type="spellEnd"/>
      <w:r>
        <w:t xml:space="preserve"> </w:t>
      </w:r>
      <w:proofErr w:type="spellStart"/>
      <w:r>
        <w:t>სასამართლო</w:t>
      </w:r>
      <w:proofErr w:type="spellEnd"/>
      <w:r>
        <w:t xml:space="preserve"> </w:t>
      </w:r>
      <w:proofErr w:type="spellStart"/>
      <w:r>
        <w:t>პროცესი</w:t>
      </w:r>
      <w:proofErr w:type="spellEnd"/>
      <w:r>
        <w:t>.</w:t>
      </w:r>
    </w:p>
    <w:p w:rsidR="00E84BC0" w:rsidRDefault="00E84BC0" w:rsidP="00E84BC0">
      <w:r>
        <w:pict>
          <v:rect id="_x0000_i1026" style="width:0;height:1.5pt" o:hralign="center" o:hrstd="t" o:hr="t" fillcolor="#a0a0a0" stroked="f"/>
        </w:pict>
      </w:r>
    </w:p>
    <w:p w:rsidR="00E84BC0" w:rsidRDefault="00E84BC0" w:rsidP="00E84BC0">
      <w:pPr>
        <w:pStyle w:val="Heading4"/>
      </w:pPr>
      <w:r>
        <w:t>English</w:t>
      </w:r>
    </w:p>
    <w:p w:rsidR="00E84BC0" w:rsidRDefault="00E84BC0" w:rsidP="00E84BC0">
      <w:r>
        <w:rPr>
          <w:b/>
          <w:bCs/>
        </w:rPr>
        <w:t>Title:</w:t>
      </w:r>
      <w:r>
        <w:br/>
        <w:t>Intellectual Property Licensing: Architecting the Value of Your Ideas</w:t>
      </w:r>
    </w:p>
    <w:p w:rsidR="00E84BC0" w:rsidRDefault="00E84BC0" w:rsidP="00E84BC0">
      <w:r>
        <w:rPr>
          <w:b/>
          <w:bCs/>
        </w:rPr>
        <w:t>Short Description:</w:t>
      </w:r>
      <w:r>
        <w:br/>
        <w:t>The true value of your brand, invention, or creative work lies in its strategic monetization. Legal Sandbox Georgia architects the IP licensing frameworks that transform your intangible assets into powerful revenue streams while protecting your ownership.</w:t>
      </w:r>
    </w:p>
    <w:p w:rsidR="00E84BC0" w:rsidRDefault="00E84BC0" w:rsidP="00E84BC0">
      <w:r>
        <w:rPr>
          <w:b/>
          <w:bCs/>
        </w:rPr>
        <w:t>Full Content:</w:t>
      </w:r>
      <w:r>
        <w:br/>
        <w:t>In the modern economy, the most valuable assets a company owns are often intangible: its brand name, its inventions, and its creative works. This intellectual property (IP) holds immense potential, but without a strategic legal framework, its value remains locked away. IP Licensing is the key that unlocks this potential, transforming your ideas into powerful, revenue-generating assets. Legal Sandbox Georgia acts as the architect of this value transfer, crafting robust legal agreements that allow you to monetize your IP while meticulously protecting your ownership and control.</w:t>
      </w:r>
    </w:p>
    <w:p w:rsidR="00E84BC0" w:rsidRDefault="00E84BC0" w:rsidP="00E84BC0">
      <w:r>
        <w:t>Our primary expertise lies in drafting and negotiating sophisticated licensing agreements for trademarks, patents, and copyrights. Whether you are licensing your brand to a partner, allowing another company to use your patented technology, or granting rights to reproduce your creative content, the contract is everything. We construct detailed agreements that clearly define the scope of the license including territory, duration, and exclusivity, establish royalty structures, and include stringent quality control provisions to protect the integrity of your brand and innovations.</w:t>
      </w:r>
    </w:p>
    <w:p w:rsidR="00E84BC0" w:rsidRDefault="00E84BC0" w:rsidP="00E84BC0">
      <w:r>
        <w:t>A strong agreement is the product of a smart strategy. We provide insightful advising on licensing strategies for your IP assets. Is it better to grant an exclusive license to a single, powerful partner or multiple non-exclusive licenses to saturate a market? We help you answer these critical business questions, ensuring your licensing model aligns perfectly with your long-term commercial goals. Even the best-drafted agreement requires enforcement. Our firm provides formidable support in enforcing or defending against IP licensing claims through negotiation, arbitration, and, when necessary, court action.</w:t>
      </w:r>
    </w:p>
    <w:p w:rsidR="00E84BC0" w:rsidRDefault="00E84BC0" w:rsidP="00E84BC0">
      <w:r>
        <w:pict>
          <v:rect id="_x0000_i1027" style="width:0;height:1.5pt" o:hralign="center" o:hrstd="t" o:hr="t" fillcolor="#a0a0a0" stroked="f"/>
        </w:pict>
      </w:r>
    </w:p>
    <w:p w:rsidR="00E84BC0" w:rsidRPr="00E84BC0" w:rsidRDefault="00E84BC0" w:rsidP="00E84BC0">
      <w:pPr>
        <w:pStyle w:val="Heading4"/>
        <w:rPr>
          <w:lang w:val="ru-RU"/>
        </w:rPr>
      </w:pPr>
      <w:r>
        <w:t>Russian</w:t>
      </w:r>
      <w:r w:rsidRPr="00E84BC0">
        <w:rPr>
          <w:lang w:val="ru-RU"/>
        </w:rPr>
        <w:t xml:space="preserve"> (Русский)</w:t>
      </w:r>
    </w:p>
    <w:p w:rsidR="00E84BC0" w:rsidRPr="00E84BC0" w:rsidRDefault="00E84BC0" w:rsidP="00E84BC0">
      <w:pPr>
        <w:rPr>
          <w:lang w:val="ru-RU"/>
        </w:rPr>
      </w:pPr>
      <w:r>
        <w:rPr>
          <w:b/>
          <w:bCs/>
        </w:rPr>
        <w:t>Title</w:t>
      </w:r>
      <w:r w:rsidRPr="00E84BC0">
        <w:rPr>
          <w:b/>
          <w:bCs/>
          <w:lang w:val="ru-RU"/>
        </w:rPr>
        <w:t>:</w:t>
      </w:r>
      <w:r w:rsidRPr="00E84BC0">
        <w:rPr>
          <w:lang w:val="ru-RU"/>
        </w:rPr>
        <w:br/>
        <w:t>Лицензирование интеллектуальной собственности: Превратите идеи в коммерческие активы</w:t>
      </w:r>
    </w:p>
    <w:p w:rsidR="00E84BC0" w:rsidRPr="00E84BC0" w:rsidRDefault="00E84BC0" w:rsidP="00E84BC0">
      <w:pPr>
        <w:rPr>
          <w:lang w:val="ru-RU"/>
        </w:rPr>
      </w:pPr>
      <w:r>
        <w:rPr>
          <w:b/>
          <w:bCs/>
        </w:rPr>
        <w:t>Short</w:t>
      </w:r>
      <w:r w:rsidRPr="00E84BC0">
        <w:rPr>
          <w:b/>
          <w:bCs/>
          <w:lang w:val="ru-RU"/>
        </w:rPr>
        <w:t xml:space="preserve"> </w:t>
      </w:r>
      <w:r>
        <w:rPr>
          <w:b/>
          <w:bCs/>
        </w:rPr>
        <w:t>Description</w:t>
      </w:r>
      <w:r w:rsidRPr="00E84BC0">
        <w:rPr>
          <w:b/>
          <w:bCs/>
          <w:lang w:val="ru-RU"/>
        </w:rPr>
        <w:t>:</w:t>
      </w:r>
      <w:r w:rsidRPr="00E84BC0">
        <w:rPr>
          <w:lang w:val="ru-RU"/>
        </w:rPr>
        <w:br/>
        <w:t xml:space="preserve">Истинная ценность вашего бренда, изобретения или творчества заключается в их стратегической монетизации. </w:t>
      </w:r>
      <w:r>
        <w:t>Legal</w:t>
      </w:r>
      <w:r w:rsidRPr="00E84BC0">
        <w:rPr>
          <w:lang w:val="ru-RU"/>
        </w:rPr>
        <w:t xml:space="preserve"> </w:t>
      </w:r>
      <w:r>
        <w:t>Sandbox</w:t>
      </w:r>
      <w:r w:rsidRPr="00E84BC0">
        <w:rPr>
          <w:lang w:val="ru-RU"/>
        </w:rPr>
        <w:t xml:space="preserve"> </w:t>
      </w:r>
      <w:r>
        <w:t>Georgia</w:t>
      </w:r>
      <w:r w:rsidRPr="00E84BC0">
        <w:rPr>
          <w:lang w:val="ru-RU"/>
        </w:rPr>
        <w:t xml:space="preserve"> создает архитектуру лицензирования ИС, которая превращает </w:t>
      </w:r>
      <w:r w:rsidRPr="00E84BC0">
        <w:rPr>
          <w:lang w:val="ru-RU"/>
        </w:rPr>
        <w:lastRenderedPageBreak/>
        <w:t>ваши нематериальные активы в мощные источники дохода, защищая при этом вашу собственность.</w:t>
      </w:r>
    </w:p>
    <w:p w:rsidR="00E84BC0" w:rsidRPr="00E84BC0" w:rsidRDefault="00E84BC0" w:rsidP="00E84BC0">
      <w:pPr>
        <w:rPr>
          <w:lang w:val="ru-RU"/>
        </w:rPr>
      </w:pPr>
      <w:r>
        <w:rPr>
          <w:b/>
          <w:bCs/>
        </w:rPr>
        <w:t>Full</w:t>
      </w:r>
      <w:r w:rsidRPr="00E84BC0">
        <w:rPr>
          <w:b/>
          <w:bCs/>
          <w:lang w:val="ru-RU"/>
        </w:rPr>
        <w:t xml:space="preserve"> </w:t>
      </w:r>
      <w:r>
        <w:rPr>
          <w:b/>
          <w:bCs/>
        </w:rPr>
        <w:t>Content</w:t>
      </w:r>
      <w:r w:rsidRPr="00E84BC0">
        <w:rPr>
          <w:b/>
          <w:bCs/>
          <w:lang w:val="ru-RU"/>
        </w:rPr>
        <w:t>:</w:t>
      </w:r>
      <w:r w:rsidRPr="00E84BC0">
        <w:rPr>
          <w:lang w:val="ru-RU"/>
        </w:rPr>
        <w:br/>
        <w:t xml:space="preserve">В современной экономике самые ценные активы компании часто являются нематериальными: ее бренд, изобретения, творческие произведения. Эта интеллектуальная собственность (ИС) обладает огромным потенциалом, но без стратегической правовой основы ее ценность остается нереализованной. Лицензирование ИС — это ключ, который открывает этот потенциал, превращая ваши идеи в мощные, приносящие доход активы. </w:t>
      </w:r>
      <w:r>
        <w:t>Legal</w:t>
      </w:r>
      <w:r w:rsidRPr="00E84BC0">
        <w:rPr>
          <w:lang w:val="ru-RU"/>
        </w:rPr>
        <w:t xml:space="preserve"> </w:t>
      </w:r>
      <w:r>
        <w:t>Sandbox</w:t>
      </w:r>
      <w:r w:rsidRPr="00E84BC0">
        <w:rPr>
          <w:lang w:val="ru-RU"/>
        </w:rPr>
        <w:t xml:space="preserve"> </w:t>
      </w:r>
      <w:r>
        <w:t>Georgia</w:t>
      </w:r>
      <w:r w:rsidRPr="00E84BC0">
        <w:rPr>
          <w:lang w:val="ru-RU"/>
        </w:rPr>
        <w:t xml:space="preserve"> выступает в роли архитектора этой передачи ценности, создавая надежные юридические соглашения, которые позволяют вам монетизировать вашу ИС, одновременно тщательно защищая вашу собственность и контроль.</w:t>
      </w:r>
    </w:p>
    <w:p w:rsidR="00E84BC0" w:rsidRPr="00E84BC0" w:rsidRDefault="00E84BC0" w:rsidP="00E84BC0">
      <w:pPr>
        <w:rPr>
          <w:lang w:val="ru-RU"/>
        </w:rPr>
      </w:pPr>
      <w:r w:rsidRPr="00E84BC0">
        <w:rPr>
          <w:lang w:val="ru-RU"/>
        </w:rPr>
        <w:t>Наша основная экспертиза заключается в разработке и ведении переговоров по сложным лицензионным соглашениям на товарные знаки, патенты и авторские права. Независимо от того, лицензируете ли вы свой бренд партнеру, разрешаете другой компании использовать вашу запатентованную технологию или предоставляете права на воспроизведение вашего творческого контента, договор решает все. Мы создаем детальные соглашения, которые четко определяют объем лицензии, включая территорию, срок действия и эксклюзивность, устанавливают структуру роялти и включают строгие положения о контроле качества для защиты целостности вашего бренда и инноваций.</w:t>
      </w:r>
    </w:p>
    <w:p w:rsidR="00E84BC0" w:rsidRPr="00E84BC0" w:rsidRDefault="00E84BC0" w:rsidP="00E84BC0">
      <w:pPr>
        <w:rPr>
          <w:lang w:val="ru-RU"/>
        </w:rPr>
      </w:pPr>
      <w:r w:rsidRPr="00E84BC0">
        <w:rPr>
          <w:lang w:val="ru-RU"/>
        </w:rPr>
        <w:t>Прочное соглашение — это результат продуманной стратегии. Мы предоставляем глубокие консультации по стратегиям лицензирования ваших активов интеллектуальной собственности. Что лучше: предоставить эксклюзивную лицензию одному сильному партнеру или несколько неисключительных лицензий для охвата рынка? Мы помогаем вам ответить на эти критические бизнес-вопросы, обеспечивая идеальное соответствие вашей лицензионной модели вашим долгосрочным коммерческим целям. Даже самый лучший договор требует принудительного исполнения. Наша фирма оказывает мощную поддержку в обеспечении исполнения лицензионных требований или в защите от них путем переговоров, арбитража и, при необходимости, судебных разбирательств.</w:t>
      </w:r>
    </w:p>
    <w:p w:rsidR="00E84BC0" w:rsidRDefault="00E84BC0" w:rsidP="00E84BC0">
      <w:r>
        <w:pict>
          <v:rect id="_x0000_i1028" style="width:0;height:1.5pt" o:hralign="center" o:hrstd="t" o:hr="t" fillcolor="#a0a0a0" stroked="f"/>
        </w:pict>
      </w:r>
    </w:p>
    <w:p w:rsidR="00E84BC0" w:rsidRDefault="00E84BC0" w:rsidP="00E84BC0">
      <w:pPr>
        <w:pStyle w:val="Heading3"/>
      </w:pPr>
      <w:proofErr w:type="spellStart"/>
      <w:r>
        <w:t>ნაწილი</w:t>
      </w:r>
      <w:proofErr w:type="spellEnd"/>
      <w:r>
        <w:t xml:space="preserve"> 2: SEO </w:t>
      </w:r>
      <w:proofErr w:type="spellStart"/>
      <w:r>
        <w:t>დეტალებ</w:t>
      </w:r>
      <w:r>
        <w:rPr>
          <w:rFonts w:ascii="Sylfaen" w:hAnsi="Sylfaen" w:cs="Sylfaen"/>
        </w:rPr>
        <w:t>ი</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2165"/>
        <w:gridCol w:w="5799"/>
      </w:tblGrid>
      <w:tr w:rsidR="00E84BC0" w:rsidTr="00E84BC0">
        <w:trPr>
          <w:tblCellSpacing w:w="15" w:type="dxa"/>
        </w:trPr>
        <w:tc>
          <w:tcPr>
            <w:tcW w:w="0" w:type="auto"/>
            <w:vAlign w:val="center"/>
            <w:hideMark/>
          </w:tcPr>
          <w:p w:rsidR="00E84BC0" w:rsidRDefault="00E84BC0">
            <w:r>
              <w:t>Language</w:t>
            </w:r>
          </w:p>
        </w:tc>
        <w:tc>
          <w:tcPr>
            <w:tcW w:w="0" w:type="auto"/>
            <w:vAlign w:val="center"/>
            <w:hideMark/>
          </w:tcPr>
          <w:p w:rsidR="00E84BC0" w:rsidRDefault="00E84BC0">
            <w:r>
              <w:t>Category</w:t>
            </w:r>
          </w:p>
        </w:tc>
        <w:tc>
          <w:tcPr>
            <w:tcW w:w="0" w:type="auto"/>
            <w:vAlign w:val="center"/>
            <w:hideMark/>
          </w:tcPr>
          <w:p w:rsidR="00E84BC0" w:rsidRDefault="00E84BC0">
            <w:r>
              <w:t>Value</w:t>
            </w:r>
          </w:p>
        </w:tc>
      </w:tr>
      <w:tr w:rsidR="00E84BC0" w:rsidTr="00E84BC0">
        <w:trPr>
          <w:tblCellSpacing w:w="15" w:type="dxa"/>
        </w:trPr>
        <w:tc>
          <w:tcPr>
            <w:tcW w:w="0" w:type="auto"/>
            <w:vAlign w:val="center"/>
            <w:hideMark/>
          </w:tcPr>
          <w:p w:rsidR="00E84BC0" w:rsidRDefault="00E84BC0">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E84BC0" w:rsidRDefault="00E84BC0">
            <w:proofErr w:type="spellStart"/>
            <w:r>
              <w:rPr>
                <w:b/>
                <w:bCs/>
              </w:rPr>
              <w:t>MetaKeywords</w:t>
            </w:r>
            <w:proofErr w:type="spellEnd"/>
          </w:p>
        </w:tc>
        <w:tc>
          <w:tcPr>
            <w:tcW w:w="0" w:type="auto"/>
            <w:vAlign w:val="center"/>
            <w:hideMark/>
          </w:tcPr>
          <w:p w:rsidR="00E84BC0" w:rsidRDefault="00E84BC0">
            <w:proofErr w:type="spellStart"/>
            <w:r>
              <w:rPr>
                <w:rFonts w:ascii="Sylfaen" w:hAnsi="Sylfaen" w:cs="Sylfaen"/>
              </w:rPr>
              <w:t>ინტელექტუალური</w:t>
            </w:r>
            <w:proofErr w:type="spellEnd"/>
            <w:r>
              <w:t xml:space="preserve"> </w:t>
            </w:r>
            <w:proofErr w:type="spellStart"/>
            <w:r>
              <w:rPr>
                <w:rFonts w:ascii="Sylfaen" w:hAnsi="Sylfaen" w:cs="Sylfaen"/>
              </w:rPr>
              <w:t>საკუთრების</w:t>
            </w:r>
            <w:proofErr w:type="spellEnd"/>
            <w:r>
              <w:t xml:space="preserve"> </w:t>
            </w:r>
            <w:proofErr w:type="spellStart"/>
            <w:r>
              <w:rPr>
                <w:rFonts w:ascii="Sylfaen" w:hAnsi="Sylfaen" w:cs="Sylfaen"/>
              </w:rPr>
              <w:t>ლიცენზირება</w:t>
            </w:r>
            <w:proofErr w:type="spellEnd"/>
            <w:r>
              <w:t xml:space="preserve">, </w:t>
            </w:r>
            <w:proofErr w:type="spellStart"/>
            <w:r>
              <w:rPr>
                <w:rFonts w:ascii="Sylfaen" w:hAnsi="Sylfaen" w:cs="Sylfaen"/>
              </w:rPr>
              <w:t>სალიცენზიო</w:t>
            </w:r>
            <w:proofErr w:type="spellEnd"/>
            <w:r>
              <w:t xml:space="preserve"> </w:t>
            </w:r>
            <w:r>
              <w:rPr>
                <w:rFonts w:ascii="Sylfaen" w:hAnsi="Sylfaen" w:cs="Sylfaen"/>
              </w:rPr>
              <w:t>ხელშეკრულება</w:t>
            </w:r>
            <w:r>
              <w:t xml:space="preserve">, IP </w:t>
            </w:r>
            <w:proofErr w:type="spellStart"/>
            <w:r>
              <w:rPr>
                <w:rFonts w:ascii="Sylfaen" w:hAnsi="Sylfaen" w:cs="Sylfaen"/>
              </w:rPr>
              <w:t>იურისტი</w:t>
            </w:r>
            <w:proofErr w:type="spellEnd"/>
            <w:r>
              <w:t xml:space="preserve"> </w:t>
            </w:r>
            <w:proofErr w:type="spellStart"/>
            <w:r>
              <w:rPr>
                <w:rFonts w:ascii="Sylfaen" w:hAnsi="Sylfaen" w:cs="Sylfaen"/>
              </w:rPr>
              <w:t>თბილისი</w:t>
            </w:r>
            <w:proofErr w:type="spellEnd"/>
            <w:r>
              <w:t xml:space="preserve">, </w:t>
            </w:r>
            <w:proofErr w:type="spellStart"/>
            <w:r>
              <w:rPr>
                <w:rFonts w:ascii="Sylfaen" w:hAnsi="Sylfaen" w:cs="Sylfaen"/>
              </w:rPr>
              <w:t>სავაჭრო</w:t>
            </w:r>
            <w:proofErr w:type="spellEnd"/>
            <w:r>
              <w:t xml:space="preserve"> </w:t>
            </w:r>
            <w:proofErr w:type="spellStart"/>
            <w:r>
              <w:rPr>
                <w:rFonts w:ascii="Sylfaen" w:hAnsi="Sylfaen" w:cs="Sylfaen"/>
              </w:rPr>
              <w:t>ნიშნის</w:t>
            </w:r>
            <w:proofErr w:type="spellEnd"/>
            <w:r>
              <w:t xml:space="preserve"> </w:t>
            </w:r>
            <w:proofErr w:type="spellStart"/>
            <w:r>
              <w:rPr>
                <w:rFonts w:ascii="Sylfaen" w:hAnsi="Sylfaen" w:cs="Sylfaen"/>
              </w:rPr>
              <w:t>ლიცენზია</w:t>
            </w:r>
            <w:proofErr w:type="spellEnd"/>
            <w:r>
              <w:t xml:space="preserve">, </w:t>
            </w:r>
            <w:proofErr w:type="spellStart"/>
            <w:r>
              <w:rPr>
                <w:rFonts w:ascii="Sylfaen" w:hAnsi="Sylfaen" w:cs="Sylfaen"/>
              </w:rPr>
              <w:t>პატენტის</w:t>
            </w:r>
            <w:proofErr w:type="spellEnd"/>
            <w:r>
              <w:t xml:space="preserve"> </w:t>
            </w:r>
            <w:proofErr w:type="spellStart"/>
            <w:r>
              <w:rPr>
                <w:rFonts w:ascii="Sylfaen" w:hAnsi="Sylfaen" w:cs="Sylfaen"/>
              </w:rPr>
              <w:t>მონეტიზაცია</w:t>
            </w:r>
            <w:proofErr w:type="spellEnd"/>
            <w:r>
              <w:t xml:space="preserve">, </w:t>
            </w:r>
            <w:proofErr w:type="spellStart"/>
            <w:r>
              <w:rPr>
                <w:rFonts w:ascii="Sylfaen" w:hAnsi="Sylfaen" w:cs="Sylfaen"/>
              </w:rPr>
              <w:t>საავტორო</w:t>
            </w:r>
            <w:proofErr w:type="spellEnd"/>
            <w:r>
              <w:t xml:space="preserve"> </w:t>
            </w:r>
            <w:proofErr w:type="spellStart"/>
            <w:r>
              <w:rPr>
                <w:rFonts w:ascii="Sylfaen" w:hAnsi="Sylfaen" w:cs="Sylfaen"/>
              </w:rPr>
              <w:t>უფლებების</w:t>
            </w:r>
            <w:proofErr w:type="spellEnd"/>
            <w:r>
              <w:t xml:space="preserve"> </w:t>
            </w:r>
            <w:proofErr w:type="spellStart"/>
            <w:r>
              <w:rPr>
                <w:rFonts w:ascii="Sylfaen" w:hAnsi="Sylfaen" w:cs="Sylfaen"/>
              </w:rPr>
              <w:t>გადაცემა</w:t>
            </w:r>
            <w:proofErr w:type="spellEnd"/>
            <w:r>
              <w:t xml:space="preserve">, </w:t>
            </w:r>
            <w:proofErr w:type="spellStart"/>
            <w:r>
              <w:rPr>
                <w:rFonts w:ascii="Sylfaen" w:hAnsi="Sylfaen" w:cs="Sylfaen"/>
              </w:rPr>
              <w:t>როიალთი</w:t>
            </w:r>
            <w:proofErr w:type="spellEnd"/>
            <w:r>
              <w:t xml:space="preserve"> </w:t>
            </w:r>
            <w:r>
              <w:rPr>
                <w:rFonts w:ascii="Sylfaen" w:hAnsi="Sylfaen" w:cs="Sylfaen"/>
              </w:rPr>
              <w:t>ხელშეკრულება</w:t>
            </w:r>
            <w:r>
              <w:t xml:space="preserve">, </w:t>
            </w:r>
            <w:proofErr w:type="spellStart"/>
            <w:r>
              <w:rPr>
                <w:rFonts w:ascii="Sylfaen" w:hAnsi="Sylfaen" w:cs="Sylfaen"/>
              </w:rPr>
              <w:t>საქპატენტი</w:t>
            </w:r>
            <w:proofErr w:type="spellEnd"/>
          </w:p>
        </w:tc>
      </w:tr>
      <w:tr w:rsidR="00E84BC0" w:rsidTr="00E84BC0">
        <w:trPr>
          <w:tblCellSpacing w:w="15" w:type="dxa"/>
        </w:trPr>
        <w:tc>
          <w:tcPr>
            <w:tcW w:w="0" w:type="auto"/>
            <w:vAlign w:val="center"/>
            <w:hideMark/>
          </w:tcPr>
          <w:p w:rsidR="00E84BC0" w:rsidRDefault="00E84BC0"/>
        </w:tc>
        <w:tc>
          <w:tcPr>
            <w:tcW w:w="0" w:type="auto"/>
            <w:vAlign w:val="center"/>
            <w:hideMark/>
          </w:tcPr>
          <w:p w:rsidR="00E84BC0" w:rsidRDefault="00E84BC0">
            <w:pPr>
              <w:rPr>
                <w:sz w:val="24"/>
                <w:szCs w:val="24"/>
              </w:rPr>
            </w:pPr>
            <w:proofErr w:type="spellStart"/>
            <w:r>
              <w:rPr>
                <w:b/>
                <w:bCs/>
              </w:rPr>
              <w:t>MetaDescription</w:t>
            </w:r>
            <w:proofErr w:type="spellEnd"/>
          </w:p>
        </w:tc>
        <w:tc>
          <w:tcPr>
            <w:tcW w:w="0" w:type="auto"/>
            <w:vAlign w:val="center"/>
            <w:hideMark/>
          </w:tcPr>
          <w:p w:rsidR="00E84BC0" w:rsidRDefault="00E84BC0">
            <w:r>
              <w:t xml:space="preserve">Legal Sandbox Georgia </w:t>
            </w:r>
            <w:proofErr w:type="spellStart"/>
            <w:r>
              <w:rPr>
                <w:rFonts w:ascii="Sylfaen" w:hAnsi="Sylfaen" w:cs="Sylfaen"/>
              </w:rPr>
              <w:t>გთავაზობთ</w:t>
            </w:r>
            <w:proofErr w:type="spellEnd"/>
            <w:r>
              <w:t xml:space="preserve"> </w:t>
            </w:r>
            <w:proofErr w:type="spellStart"/>
            <w:r>
              <w:rPr>
                <w:rFonts w:ascii="Sylfaen" w:hAnsi="Sylfaen" w:cs="Sylfaen"/>
              </w:rPr>
              <w:t>ინტელექტუალური</w:t>
            </w:r>
            <w:proofErr w:type="spellEnd"/>
            <w:r>
              <w:t xml:space="preserve"> </w:t>
            </w:r>
            <w:proofErr w:type="spellStart"/>
            <w:r>
              <w:rPr>
                <w:rFonts w:ascii="Sylfaen" w:hAnsi="Sylfaen" w:cs="Sylfaen"/>
              </w:rPr>
              <w:t>საკუთრების</w:t>
            </w:r>
            <w:proofErr w:type="spellEnd"/>
            <w:r>
              <w:t xml:space="preserve"> </w:t>
            </w:r>
            <w:proofErr w:type="spellStart"/>
            <w:r>
              <w:rPr>
                <w:rFonts w:ascii="Sylfaen" w:hAnsi="Sylfaen" w:cs="Sylfaen"/>
              </w:rPr>
              <w:t>ლიცენზირების</w:t>
            </w:r>
            <w:proofErr w:type="spellEnd"/>
            <w:r>
              <w:t xml:space="preserve"> </w:t>
            </w:r>
            <w:proofErr w:type="spellStart"/>
            <w:r>
              <w:rPr>
                <w:rFonts w:ascii="Sylfaen" w:hAnsi="Sylfaen" w:cs="Sylfaen"/>
              </w:rPr>
              <w:t>სრულ</w:t>
            </w:r>
            <w:proofErr w:type="spellEnd"/>
            <w:r>
              <w:t xml:space="preserve"> </w:t>
            </w:r>
            <w:proofErr w:type="spellStart"/>
            <w:r>
              <w:rPr>
                <w:rFonts w:ascii="Sylfaen" w:hAnsi="Sylfaen" w:cs="Sylfaen"/>
              </w:rPr>
              <w:t>იურიდიულ</w:t>
            </w:r>
            <w:proofErr w:type="spellEnd"/>
            <w:r>
              <w:t xml:space="preserve"> </w:t>
            </w:r>
            <w:proofErr w:type="spellStart"/>
            <w:r>
              <w:rPr>
                <w:rFonts w:ascii="Sylfaen" w:hAnsi="Sylfaen" w:cs="Sylfaen"/>
              </w:rPr>
              <w:lastRenderedPageBreak/>
              <w:t>მომსახურებას</w:t>
            </w:r>
            <w:proofErr w:type="spellEnd"/>
            <w:r>
              <w:t xml:space="preserve">, </w:t>
            </w:r>
            <w:proofErr w:type="spellStart"/>
            <w:r>
              <w:rPr>
                <w:rFonts w:ascii="Sylfaen" w:hAnsi="Sylfaen" w:cs="Sylfaen"/>
              </w:rPr>
              <w:t>იდეების</w:t>
            </w:r>
            <w:proofErr w:type="spellEnd"/>
            <w:r>
              <w:t xml:space="preserve"> </w:t>
            </w:r>
            <w:proofErr w:type="spellStart"/>
            <w:r>
              <w:rPr>
                <w:rFonts w:ascii="Sylfaen" w:hAnsi="Sylfaen" w:cs="Sylfaen"/>
              </w:rPr>
              <w:t>შემოსავლიან</w:t>
            </w:r>
            <w:proofErr w:type="spellEnd"/>
            <w:r>
              <w:t xml:space="preserve"> </w:t>
            </w:r>
            <w:proofErr w:type="spellStart"/>
            <w:r>
              <w:rPr>
                <w:rFonts w:ascii="Sylfaen" w:hAnsi="Sylfaen" w:cs="Sylfaen"/>
              </w:rPr>
              <w:t>აქტივებად</w:t>
            </w:r>
            <w:proofErr w:type="spellEnd"/>
            <w:r>
              <w:t xml:space="preserve"> </w:t>
            </w:r>
            <w:proofErr w:type="spellStart"/>
            <w:r>
              <w:rPr>
                <w:rFonts w:ascii="Sylfaen" w:hAnsi="Sylfaen" w:cs="Sylfaen"/>
              </w:rPr>
              <w:t>გადაქცევას</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უფლებების</w:t>
            </w:r>
            <w:proofErr w:type="spellEnd"/>
            <w:r>
              <w:t xml:space="preserve"> </w:t>
            </w:r>
            <w:proofErr w:type="spellStart"/>
            <w:r>
              <w:rPr>
                <w:rFonts w:ascii="Sylfaen" w:hAnsi="Sylfaen" w:cs="Sylfaen"/>
              </w:rPr>
              <w:t>დაცვას</w:t>
            </w:r>
            <w:proofErr w:type="spellEnd"/>
            <w:r>
              <w:t>.</w:t>
            </w:r>
          </w:p>
        </w:tc>
      </w:tr>
      <w:tr w:rsidR="00E84BC0" w:rsidTr="00E84BC0">
        <w:trPr>
          <w:tblCellSpacing w:w="15" w:type="dxa"/>
        </w:trPr>
        <w:tc>
          <w:tcPr>
            <w:tcW w:w="0" w:type="auto"/>
            <w:vAlign w:val="center"/>
            <w:hideMark/>
          </w:tcPr>
          <w:p w:rsidR="00E84BC0" w:rsidRDefault="00E84BC0"/>
        </w:tc>
        <w:tc>
          <w:tcPr>
            <w:tcW w:w="0" w:type="auto"/>
            <w:vAlign w:val="center"/>
            <w:hideMark/>
          </w:tcPr>
          <w:p w:rsidR="00E84BC0" w:rsidRDefault="00E84BC0">
            <w:pPr>
              <w:rPr>
                <w:sz w:val="24"/>
                <w:szCs w:val="24"/>
              </w:rPr>
            </w:pPr>
            <w:proofErr w:type="spellStart"/>
            <w:r>
              <w:rPr>
                <w:b/>
                <w:bCs/>
              </w:rPr>
              <w:t>OpenGraphTitle</w:t>
            </w:r>
            <w:proofErr w:type="spellEnd"/>
          </w:p>
        </w:tc>
        <w:tc>
          <w:tcPr>
            <w:tcW w:w="0" w:type="auto"/>
            <w:vAlign w:val="center"/>
            <w:hideMark/>
          </w:tcPr>
          <w:p w:rsidR="00E84BC0" w:rsidRDefault="00E84BC0">
            <w:proofErr w:type="spellStart"/>
            <w:r>
              <w:rPr>
                <w:rFonts w:ascii="Sylfaen" w:hAnsi="Sylfaen" w:cs="Sylfaen"/>
              </w:rPr>
              <w:t>ინტელექტუალური</w:t>
            </w:r>
            <w:proofErr w:type="spellEnd"/>
            <w:r>
              <w:t xml:space="preserve"> </w:t>
            </w:r>
            <w:proofErr w:type="spellStart"/>
            <w:r>
              <w:rPr>
                <w:rFonts w:ascii="Sylfaen" w:hAnsi="Sylfaen" w:cs="Sylfaen"/>
              </w:rPr>
              <w:t>საკუთრების</w:t>
            </w:r>
            <w:proofErr w:type="spellEnd"/>
            <w:r>
              <w:t xml:space="preserve"> </w:t>
            </w:r>
            <w:proofErr w:type="spellStart"/>
            <w:r>
              <w:rPr>
                <w:rFonts w:ascii="Sylfaen" w:hAnsi="Sylfaen" w:cs="Sylfaen"/>
              </w:rPr>
              <w:t>სტრატეგიული</w:t>
            </w:r>
            <w:proofErr w:type="spellEnd"/>
            <w:r>
              <w:t xml:space="preserve"> </w:t>
            </w:r>
            <w:proofErr w:type="spellStart"/>
            <w:r>
              <w:rPr>
                <w:rFonts w:ascii="Sylfaen" w:hAnsi="Sylfaen" w:cs="Sylfaen"/>
              </w:rPr>
              <w:t>ლიცენზირება</w:t>
            </w:r>
            <w:proofErr w:type="spellEnd"/>
            <w:r>
              <w:t xml:space="preserve"> </w:t>
            </w:r>
            <w:proofErr w:type="spellStart"/>
            <w:r>
              <w:rPr>
                <w:rFonts w:ascii="Sylfaen" w:hAnsi="Sylfaen" w:cs="Sylfaen"/>
              </w:rPr>
              <w:t>საქართველოში</w:t>
            </w:r>
            <w:proofErr w:type="spellEnd"/>
          </w:p>
        </w:tc>
      </w:tr>
      <w:tr w:rsidR="00E84BC0" w:rsidTr="00E84BC0">
        <w:trPr>
          <w:tblCellSpacing w:w="15" w:type="dxa"/>
        </w:trPr>
        <w:tc>
          <w:tcPr>
            <w:tcW w:w="0" w:type="auto"/>
            <w:vAlign w:val="center"/>
            <w:hideMark/>
          </w:tcPr>
          <w:p w:rsidR="00E84BC0" w:rsidRDefault="00E84BC0"/>
        </w:tc>
        <w:tc>
          <w:tcPr>
            <w:tcW w:w="0" w:type="auto"/>
            <w:vAlign w:val="center"/>
            <w:hideMark/>
          </w:tcPr>
          <w:p w:rsidR="00E84BC0" w:rsidRDefault="00E84BC0">
            <w:pPr>
              <w:rPr>
                <w:sz w:val="24"/>
                <w:szCs w:val="24"/>
              </w:rPr>
            </w:pPr>
            <w:proofErr w:type="spellStart"/>
            <w:r>
              <w:rPr>
                <w:b/>
                <w:bCs/>
              </w:rPr>
              <w:t>OpenGraphDescription</w:t>
            </w:r>
            <w:proofErr w:type="spellEnd"/>
          </w:p>
        </w:tc>
        <w:tc>
          <w:tcPr>
            <w:tcW w:w="0" w:type="auto"/>
            <w:vAlign w:val="center"/>
            <w:hideMark/>
          </w:tcPr>
          <w:p w:rsidR="00E84BC0" w:rsidRDefault="00E84BC0">
            <w:proofErr w:type="spellStart"/>
            <w:r>
              <w:rPr>
                <w:rFonts w:ascii="Sylfaen" w:hAnsi="Sylfaen" w:cs="Sylfaen"/>
              </w:rPr>
              <w:t>თქვენი</w:t>
            </w:r>
            <w:proofErr w:type="spellEnd"/>
            <w:r>
              <w:t xml:space="preserve"> </w:t>
            </w:r>
            <w:proofErr w:type="spellStart"/>
            <w:r>
              <w:rPr>
                <w:rFonts w:ascii="Sylfaen" w:hAnsi="Sylfaen" w:cs="Sylfaen"/>
              </w:rPr>
              <w:t>ბრენდი</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ინოვაციები</w:t>
            </w:r>
            <w:proofErr w:type="spellEnd"/>
            <w:r>
              <w:t xml:space="preserve"> </w:t>
            </w:r>
            <w:proofErr w:type="spellStart"/>
            <w:r>
              <w:rPr>
                <w:rFonts w:ascii="Sylfaen" w:hAnsi="Sylfaen" w:cs="Sylfaen"/>
              </w:rPr>
              <w:t>ღირებული</w:t>
            </w:r>
            <w:proofErr w:type="spellEnd"/>
            <w:r>
              <w:t xml:space="preserve"> </w:t>
            </w:r>
            <w:proofErr w:type="spellStart"/>
            <w:r>
              <w:rPr>
                <w:rFonts w:ascii="Sylfaen" w:hAnsi="Sylfaen" w:cs="Sylfaen"/>
              </w:rPr>
              <w:t>აქტივებია</w:t>
            </w:r>
            <w:proofErr w:type="spellEnd"/>
            <w:r>
              <w:t xml:space="preserve">. </w:t>
            </w:r>
            <w:proofErr w:type="spellStart"/>
            <w:r>
              <w:rPr>
                <w:rFonts w:ascii="Sylfaen" w:hAnsi="Sylfaen" w:cs="Sylfaen"/>
              </w:rPr>
              <w:t>ჩვენ</w:t>
            </w:r>
            <w:proofErr w:type="spellEnd"/>
            <w:r>
              <w:t xml:space="preserve"> </w:t>
            </w:r>
            <w:proofErr w:type="spellStart"/>
            <w:r>
              <w:rPr>
                <w:rFonts w:ascii="Sylfaen" w:hAnsi="Sylfaen" w:cs="Sylfaen"/>
              </w:rPr>
              <w:t>ვქმნით</w:t>
            </w:r>
            <w:proofErr w:type="spellEnd"/>
            <w:r>
              <w:t xml:space="preserve"> </w:t>
            </w:r>
            <w:proofErr w:type="spellStart"/>
            <w:r>
              <w:rPr>
                <w:rFonts w:ascii="Sylfaen" w:hAnsi="Sylfaen" w:cs="Sylfaen"/>
              </w:rPr>
              <w:t>სალიცენზიო</w:t>
            </w:r>
            <w:proofErr w:type="spellEnd"/>
            <w:r>
              <w:t xml:space="preserve"> </w:t>
            </w:r>
            <w:proofErr w:type="spellStart"/>
            <w:r>
              <w:rPr>
                <w:rFonts w:ascii="Sylfaen" w:hAnsi="Sylfaen" w:cs="Sylfaen"/>
              </w:rPr>
              <w:t>სტრატეგიებსა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ხელშეკრულებებს</w:t>
            </w:r>
            <w:proofErr w:type="spellEnd"/>
            <w:r>
              <w:t xml:space="preserve">, </w:t>
            </w:r>
            <w:proofErr w:type="spellStart"/>
            <w:r>
              <w:rPr>
                <w:rFonts w:ascii="Sylfaen" w:hAnsi="Sylfaen" w:cs="Sylfaen"/>
              </w:rPr>
              <w:t>რომლებიც</w:t>
            </w:r>
            <w:proofErr w:type="spellEnd"/>
            <w:r>
              <w:t xml:space="preserve"> </w:t>
            </w:r>
            <w:proofErr w:type="spellStart"/>
            <w:r>
              <w:rPr>
                <w:rFonts w:ascii="Sylfaen" w:hAnsi="Sylfaen" w:cs="Sylfaen"/>
              </w:rPr>
              <w:t>მაქსიმალურად</w:t>
            </w:r>
            <w:proofErr w:type="spellEnd"/>
            <w:r>
              <w:t xml:space="preserve"> </w:t>
            </w:r>
            <w:proofErr w:type="spellStart"/>
            <w:r>
              <w:rPr>
                <w:rFonts w:ascii="Sylfaen" w:hAnsi="Sylfaen" w:cs="Sylfaen"/>
              </w:rPr>
              <w:t>ზრდის</w:t>
            </w:r>
            <w:proofErr w:type="spellEnd"/>
            <w:r>
              <w:t xml:space="preserve"> </w:t>
            </w:r>
            <w:proofErr w:type="spellStart"/>
            <w:r>
              <w:rPr>
                <w:rFonts w:ascii="Sylfaen" w:hAnsi="Sylfaen" w:cs="Sylfaen"/>
              </w:rPr>
              <w:t>მათ</w:t>
            </w:r>
            <w:proofErr w:type="spellEnd"/>
            <w:r>
              <w:t xml:space="preserve"> </w:t>
            </w:r>
            <w:proofErr w:type="spellStart"/>
            <w:r>
              <w:rPr>
                <w:rFonts w:ascii="Sylfaen" w:hAnsi="Sylfaen" w:cs="Sylfaen"/>
              </w:rPr>
              <w:t>კომერციულ</w:t>
            </w:r>
            <w:proofErr w:type="spellEnd"/>
            <w:r>
              <w:t xml:space="preserve"> </w:t>
            </w:r>
            <w:proofErr w:type="spellStart"/>
            <w:r>
              <w:rPr>
                <w:rFonts w:ascii="Sylfaen" w:hAnsi="Sylfaen" w:cs="Sylfaen"/>
              </w:rPr>
              <w:t>პოტენციალს</w:t>
            </w:r>
            <w:proofErr w:type="spellEnd"/>
            <w:r>
              <w:t>.</w:t>
            </w:r>
          </w:p>
        </w:tc>
      </w:tr>
      <w:tr w:rsidR="00E84BC0" w:rsidTr="00E84BC0">
        <w:trPr>
          <w:tblCellSpacing w:w="15" w:type="dxa"/>
        </w:trPr>
        <w:tc>
          <w:tcPr>
            <w:tcW w:w="0" w:type="auto"/>
            <w:vAlign w:val="center"/>
            <w:hideMark/>
          </w:tcPr>
          <w:p w:rsidR="00E84BC0" w:rsidRDefault="00E84BC0">
            <w:r>
              <w:rPr>
                <w:b/>
                <w:bCs/>
              </w:rPr>
              <w:t>English</w:t>
            </w:r>
          </w:p>
        </w:tc>
        <w:tc>
          <w:tcPr>
            <w:tcW w:w="0" w:type="auto"/>
            <w:vAlign w:val="center"/>
            <w:hideMark/>
          </w:tcPr>
          <w:p w:rsidR="00E84BC0" w:rsidRDefault="00E84BC0">
            <w:proofErr w:type="spellStart"/>
            <w:r>
              <w:rPr>
                <w:b/>
                <w:bCs/>
              </w:rPr>
              <w:t>MetaKeywords</w:t>
            </w:r>
            <w:proofErr w:type="spellEnd"/>
          </w:p>
        </w:tc>
        <w:tc>
          <w:tcPr>
            <w:tcW w:w="0" w:type="auto"/>
            <w:vAlign w:val="center"/>
            <w:hideMark/>
          </w:tcPr>
          <w:p w:rsidR="00E84BC0" w:rsidRDefault="00E84BC0">
            <w:r>
              <w:t xml:space="preserve">IP licensing Georgia, intellectual property monetization, trademark license agreement, patent licensing lawyer Tbilisi, copyright royalty agreement, IP enforcement Georgia, IP attorney Tbilisi, </w:t>
            </w:r>
            <w:proofErr w:type="spellStart"/>
            <w:r>
              <w:t>Sakpatenti</w:t>
            </w:r>
            <w:proofErr w:type="spellEnd"/>
          </w:p>
        </w:tc>
      </w:tr>
      <w:tr w:rsidR="00E84BC0" w:rsidTr="00E84BC0">
        <w:trPr>
          <w:tblCellSpacing w:w="15" w:type="dxa"/>
        </w:trPr>
        <w:tc>
          <w:tcPr>
            <w:tcW w:w="0" w:type="auto"/>
            <w:vAlign w:val="center"/>
            <w:hideMark/>
          </w:tcPr>
          <w:p w:rsidR="00E84BC0" w:rsidRDefault="00E84BC0"/>
        </w:tc>
        <w:tc>
          <w:tcPr>
            <w:tcW w:w="0" w:type="auto"/>
            <w:vAlign w:val="center"/>
            <w:hideMark/>
          </w:tcPr>
          <w:p w:rsidR="00E84BC0" w:rsidRDefault="00E84BC0">
            <w:pPr>
              <w:rPr>
                <w:sz w:val="24"/>
                <w:szCs w:val="24"/>
              </w:rPr>
            </w:pPr>
            <w:proofErr w:type="spellStart"/>
            <w:r>
              <w:rPr>
                <w:b/>
                <w:bCs/>
              </w:rPr>
              <w:t>MetaDescription</w:t>
            </w:r>
            <w:proofErr w:type="spellEnd"/>
          </w:p>
        </w:tc>
        <w:tc>
          <w:tcPr>
            <w:tcW w:w="0" w:type="auto"/>
            <w:vAlign w:val="center"/>
            <w:hideMark/>
          </w:tcPr>
          <w:p w:rsidR="00E84BC0" w:rsidRDefault="00E84BC0">
            <w:r>
              <w:t>Legal Sandbox Georgia provides expert legal services for IP licensing, helping you monetize trademarks, patents, and copyrights while rigorously protecting your ownership rights.</w:t>
            </w:r>
          </w:p>
        </w:tc>
      </w:tr>
      <w:tr w:rsidR="00E84BC0" w:rsidTr="00E84BC0">
        <w:trPr>
          <w:tblCellSpacing w:w="15" w:type="dxa"/>
        </w:trPr>
        <w:tc>
          <w:tcPr>
            <w:tcW w:w="0" w:type="auto"/>
            <w:vAlign w:val="center"/>
            <w:hideMark/>
          </w:tcPr>
          <w:p w:rsidR="00E84BC0" w:rsidRDefault="00E84BC0"/>
        </w:tc>
        <w:tc>
          <w:tcPr>
            <w:tcW w:w="0" w:type="auto"/>
            <w:vAlign w:val="center"/>
            <w:hideMark/>
          </w:tcPr>
          <w:p w:rsidR="00E84BC0" w:rsidRDefault="00E84BC0">
            <w:pPr>
              <w:rPr>
                <w:sz w:val="24"/>
                <w:szCs w:val="24"/>
              </w:rPr>
            </w:pPr>
            <w:proofErr w:type="spellStart"/>
            <w:r>
              <w:rPr>
                <w:b/>
                <w:bCs/>
              </w:rPr>
              <w:t>OpenGraphTitle</w:t>
            </w:r>
            <w:proofErr w:type="spellEnd"/>
          </w:p>
        </w:tc>
        <w:tc>
          <w:tcPr>
            <w:tcW w:w="0" w:type="auto"/>
            <w:vAlign w:val="center"/>
            <w:hideMark/>
          </w:tcPr>
          <w:p w:rsidR="00E84BC0" w:rsidRDefault="00E84BC0">
            <w:r>
              <w:t>Strategic IP Licensing in Georgia: Monetize Your Innovations</w:t>
            </w:r>
          </w:p>
        </w:tc>
      </w:tr>
      <w:tr w:rsidR="00E84BC0" w:rsidTr="00E84BC0">
        <w:trPr>
          <w:tblCellSpacing w:w="15" w:type="dxa"/>
        </w:trPr>
        <w:tc>
          <w:tcPr>
            <w:tcW w:w="0" w:type="auto"/>
            <w:vAlign w:val="center"/>
            <w:hideMark/>
          </w:tcPr>
          <w:p w:rsidR="00E84BC0" w:rsidRDefault="00E84BC0"/>
        </w:tc>
        <w:tc>
          <w:tcPr>
            <w:tcW w:w="0" w:type="auto"/>
            <w:vAlign w:val="center"/>
            <w:hideMark/>
          </w:tcPr>
          <w:p w:rsidR="00E84BC0" w:rsidRDefault="00E84BC0">
            <w:pPr>
              <w:rPr>
                <w:sz w:val="24"/>
                <w:szCs w:val="24"/>
              </w:rPr>
            </w:pPr>
            <w:proofErr w:type="spellStart"/>
            <w:r>
              <w:rPr>
                <w:b/>
                <w:bCs/>
              </w:rPr>
              <w:t>OpenGraphDescription</w:t>
            </w:r>
            <w:proofErr w:type="spellEnd"/>
          </w:p>
        </w:tc>
        <w:tc>
          <w:tcPr>
            <w:tcW w:w="0" w:type="auto"/>
            <w:vAlign w:val="center"/>
            <w:hideMark/>
          </w:tcPr>
          <w:p w:rsidR="00E84BC0" w:rsidRDefault="00E84BC0">
            <w:r>
              <w:t>Your brand and inventions are valuable assets. We build the licensing strategies and agreements to maximize their commercial potential and secure your intellectual property rights.</w:t>
            </w:r>
          </w:p>
        </w:tc>
      </w:tr>
      <w:tr w:rsidR="00E84BC0" w:rsidRPr="00E84BC0" w:rsidTr="00E84BC0">
        <w:trPr>
          <w:tblCellSpacing w:w="15" w:type="dxa"/>
        </w:trPr>
        <w:tc>
          <w:tcPr>
            <w:tcW w:w="0" w:type="auto"/>
            <w:vAlign w:val="center"/>
            <w:hideMark/>
          </w:tcPr>
          <w:p w:rsidR="00E84BC0" w:rsidRDefault="00E84BC0">
            <w:r>
              <w:rPr>
                <w:b/>
                <w:bCs/>
              </w:rPr>
              <w:t>Russian (</w:t>
            </w:r>
            <w:proofErr w:type="spellStart"/>
            <w:r>
              <w:rPr>
                <w:b/>
                <w:bCs/>
              </w:rPr>
              <w:t>Русский</w:t>
            </w:r>
            <w:proofErr w:type="spellEnd"/>
            <w:r>
              <w:rPr>
                <w:b/>
                <w:bCs/>
              </w:rPr>
              <w:t>)</w:t>
            </w:r>
          </w:p>
        </w:tc>
        <w:tc>
          <w:tcPr>
            <w:tcW w:w="0" w:type="auto"/>
            <w:vAlign w:val="center"/>
            <w:hideMark/>
          </w:tcPr>
          <w:p w:rsidR="00E84BC0" w:rsidRDefault="00E84BC0">
            <w:proofErr w:type="spellStart"/>
            <w:r>
              <w:rPr>
                <w:b/>
                <w:bCs/>
              </w:rPr>
              <w:t>MetaKeywords</w:t>
            </w:r>
            <w:proofErr w:type="spellEnd"/>
          </w:p>
        </w:tc>
        <w:tc>
          <w:tcPr>
            <w:tcW w:w="0" w:type="auto"/>
            <w:vAlign w:val="center"/>
            <w:hideMark/>
          </w:tcPr>
          <w:p w:rsidR="00E84BC0" w:rsidRPr="00E84BC0" w:rsidRDefault="00E84BC0">
            <w:pPr>
              <w:rPr>
                <w:lang w:val="ru-RU"/>
              </w:rPr>
            </w:pPr>
            <w:r w:rsidRPr="00E84BC0">
              <w:rPr>
                <w:lang w:val="ru-RU"/>
              </w:rPr>
              <w:t>лицензирование ИС Грузия, монетизация интеллектуальной собственности, лицензионный договор на товарный знак, юрист по патентам Тбилиси, роялти за авторские права, защита прав ИС, лицензирование ПО</w:t>
            </w:r>
          </w:p>
        </w:tc>
      </w:tr>
      <w:tr w:rsidR="00E84BC0" w:rsidRPr="00E84BC0" w:rsidTr="00E84BC0">
        <w:trPr>
          <w:tblCellSpacing w:w="15" w:type="dxa"/>
        </w:trPr>
        <w:tc>
          <w:tcPr>
            <w:tcW w:w="0" w:type="auto"/>
            <w:vAlign w:val="center"/>
            <w:hideMark/>
          </w:tcPr>
          <w:p w:rsidR="00E84BC0" w:rsidRPr="00E84BC0" w:rsidRDefault="00E84BC0">
            <w:pPr>
              <w:rPr>
                <w:lang w:val="ru-RU"/>
              </w:rPr>
            </w:pPr>
          </w:p>
        </w:tc>
        <w:tc>
          <w:tcPr>
            <w:tcW w:w="0" w:type="auto"/>
            <w:vAlign w:val="center"/>
            <w:hideMark/>
          </w:tcPr>
          <w:p w:rsidR="00E84BC0" w:rsidRDefault="00E84BC0">
            <w:pPr>
              <w:rPr>
                <w:sz w:val="24"/>
                <w:szCs w:val="24"/>
              </w:rPr>
            </w:pPr>
            <w:proofErr w:type="spellStart"/>
            <w:r>
              <w:rPr>
                <w:b/>
                <w:bCs/>
              </w:rPr>
              <w:t>MetaDescription</w:t>
            </w:r>
            <w:proofErr w:type="spellEnd"/>
          </w:p>
        </w:tc>
        <w:tc>
          <w:tcPr>
            <w:tcW w:w="0" w:type="auto"/>
            <w:vAlign w:val="center"/>
            <w:hideMark/>
          </w:tcPr>
          <w:p w:rsidR="00E84BC0" w:rsidRPr="00E84BC0" w:rsidRDefault="00E84BC0">
            <w:pPr>
              <w:rPr>
                <w:lang w:val="ru-RU"/>
              </w:rPr>
            </w:pPr>
            <w:r>
              <w:t>Legal</w:t>
            </w:r>
            <w:r w:rsidRPr="00E84BC0">
              <w:rPr>
                <w:lang w:val="ru-RU"/>
              </w:rPr>
              <w:t xml:space="preserve"> </w:t>
            </w:r>
            <w:r>
              <w:t>Sandbox</w:t>
            </w:r>
            <w:r w:rsidRPr="00E84BC0">
              <w:rPr>
                <w:lang w:val="ru-RU"/>
              </w:rPr>
              <w:t xml:space="preserve"> </w:t>
            </w:r>
            <w:r>
              <w:t>Georgia</w:t>
            </w:r>
            <w:r w:rsidRPr="00E84BC0">
              <w:rPr>
                <w:lang w:val="ru-RU"/>
              </w:rPr>
              <w:t xml:space="preserve"> предлагает юридические услуги по лицензированию ИС, помогая монетизировать товарные знаки, патенты и авторские права, надежно защищая ваши права собственности.</w:t>
            </w:r>
          </w:p>
        </w:tc>
      </w:tr>
      <w:tr w:rsidR="00E84BC0" w:rsidRPr="00E84BC0" w:rsidTr="00E84BC0">
        <w:trPr>
          <w:tblCellSpacing w:w="15" w:type="dxa"/>
        </w:trPr>
        <w:tc>
          <w:tcPr>
            <w:tcW w:w="0" w:type="auto"/>
            <w:vAlign w:val="center"/>
            <w:hideMark/>
          </w:tcPr>
          <w:p w:rsidR="00E84BC0" w:rsidRPr="00E84BC0" w:rsidRDefault="00E84BC0">
            <w:pPr>
              <w:rPr>
                <w:lang w:val="ru-RU"/>
              </w:rPr>
            </w:pPr>
          </w:p>
        </w:tc>
        <w:tc>
          <w:tcPr>
            <w:tcW w:w="0" w:type="auto"/>
            <w:vAlign w:val="center"/>
            <w:hideMark/>
          </w:tcPr>
          <w:p w:rsidR="00E84BC0" w:rsidRDefault="00E84BC0">
            <w:pPr>
              <w:rPr>
                <w:sz w:val="24"/>
                <w:szCs w:val="24"/>
              </w:rPr>
            </w:pPr>
            <w:proofErr w:type="spellStart"/>
            <w:r>
              <w:rPr>
                <w:b/>
                <w:bCs/>
              </w:rPr>
              <w:t>OpenGraphTitle</w:t>
            </w:r>
            <w:proofErr w:type="spellEnd"/>
          </w:p>
        </w:tc>
        <w:tc>
          <w:tcPr>
            <w:tcW w:w="0" w:type="auto"/>
            <w:vAlign w:val="center"/>
            <w:hideMark/>
          </w:tcPr>
          <w:p w:rsidR="00E84BC0" w:rsidRPr="00E84BC0" w:rsidRDefault="00E84BC0">
            <w:pPr>
              <w:rPr>
                <w:lang w:val="ru-RU"/>
              </w:rPr>
            </w:pPr>
            <w:r w:rsidRPr="00E84BC0">
              <w:rPr>
                <w:lang w:val="ru-RU"/>
              </w:rPr>
              <w:t>Стратегическое лицензирование интеллектуальной собственности в Грузии</w:t>
            </w:r>
          </w:p>
        </w:tc>
      </w:tr>
    </w:tbl>
    <w:p w:rsidR="00E84BC0" w:rsidRPr="00E84BC0" w:rsidRDefault="00E84BC0" w:rsidP="0003398C">
      <w:pPr>
        <w:tabs>
          <w:tab w:val="left" w:pos="6212"/>
        </w:tabs>
        <w:jc w:val="both"/>
      </w:pPr>
      <w:bookmarkStart w:id="0" w:name="_GoBack"/>
      <w:bookmarkEnd w:id="0"/>
    </w:p>
    <w:sectPr w:rsidR="00E84BC0" w:rsidRPr="00E84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Corbel"/>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695"/>
    <w:rsid w:val="0003398C"/>
    <w:rsid w:val="003A557C"/>
    <w:rsid w:val="00601F51"/>
    <w:rsid w:val="00E203F2"/>
    <w:rsid w:val="00E84BC0"/>
    <w:rsid w:val="00F34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C2B73"/>
  <w15:chartTrackingRefBased/>
  <w15:docId w15:val="{CFDD902A-DE63-4436-A92F-D011544CE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03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84B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84BC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84BC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3F2"/>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0339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03398C"/>
  </w:style>
  <w:style w:type="character" w:customStyle="1" w:styleId="Heading3Char">
    <w:name w:val="Heading 3 Char"/>
    <w:basedOn w:val="DefaultParagraphFont"/>
    <w:link w:val="Heading3"/>
    <w:uiPriority w:val="9"/>
    <w:semiHidden/>
    <w:rsid w:val="00E84BC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84BC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84BC0"/>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E84B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815566">
      <w:bodyDiv w:val="1"/>
      <w:marLeft w:val="0"/>
      <w:marRight w:val="0"/>
      <w:marTop w:val="0"/>
      <w:marBottom w:val="0"/>
      <w:divBdr>
        <w:top w:val="none" w:sz="0" w:space="0" w:color="auto"/>
        <w:left w:val="none" w:sz="0" w:space="0" w:color="auto"/>
        <w:bottom w:val="none" w:sz="0" w:space="0" w:color="auto"/>
        <w:right w:val="none" w:sz="0" w:space="0" w:color="auto"/>
      </w:divBdr>
    </w:div>
    <w:div w:id="1577864020">
      <w:bodyDiv w:val="1"/>
      <w:marLeft w:val="0"/>
      <w:marRight w:val="0"/>
      <w:marTop w:val="0"/>
      <w:marBottom w:val="0"/>
      <w:divBdr>
        <w:top w:val="none" w:sz="0" w:space="0" w:color="auto"/>
        <w:left w:val="none" w:sz="0" w:space="0" w:color="auto"/>
        <w:bottom w:val="none" w:sz="0" w:space="0" w:color="auto"/>
        <w:right w:val="none" w:sz="0" w:space="0" w:color="auto"/>
      </w:divBdr>
      <w:divsChild>
        <w:div w:id="1630016896">
          <w:marLeft w:val="0"/>
          <w:marRight w:val="0"/>
          <w:marTop w:val="0"/>
          <w:marBottom w:val="0"/>
          <w:divBdr>
            <w:top w:val="none" w:sz="0" w:space="0" w:color="auto"/>
            <w:left w:val="none" w:sz="0" w:space="0" w:color="auto"/>
            <w:bottom w:val="none" w:sz="0" w:space="0" w:color="auto"/>
            <w:right w:val="none" w:sz="0" w:space="0" w:color="auto"/>
          </w:divBdr>
        </w:div>
        <w:div w:id="253175680">
          <w:marLeft w:val="0"/>
          <w:marRight w:val="0"/>
          <w:marTop w:val="0"/>
          <w:marBottom w:val="0"/>
          <w:divBdr>
            <w:top w:val="none" w:sz="0" w:space="0" w:color="auto"/>
            <w:left w:val="none" w:sz="0" w:space="0" w:color="auto"/>
            <w:bottom w:val="none" w:sz="0" w:space="0" w:color="auto"/>
            <w:right w:val="none" w:sz="0" w:space="0" w:color="auto"/>
          </w:divBdr>
          <w:divsChild>
            <w:div w:id="114183948">
              <w:marLeft w:val="0"/>
              <w:marRight w:val="0"/>
              <w:marTop w:val="0"/>
              <w:marBottom w:val="0"/>
              <w:divBdr>
                <w:top w:val="none" w:sz="0" w:space="0" w:color="auto"/>
                <w:left w:val="none" w:sz="0" w:space="0" w:color="auto"/>
                <w:bottom w:val="none" w:sz="0" w:space="0" w:color="auto"/>
                <w:right w:val="none" w:sz="0" w:space="0" w:color="auto"/>
              </w:divBdr>
              <w:divsChild>
                <w:div w:id="1554727979">
                  <w:marLeft w:val="0"/>
                  <w:marRight w:val="0"/>
                  <w:marTop w:val="0"/>
                  <w:marBottom w:val="0"/>
                  <w:divBdr>
                    <w:top w:val="none" w:sz="0" w:space="0" w:color="auto"/>
                    <w:left w:val="none" w:sz="0" w:space="0" w:color="auto"/>
                    <w:bottom w:val="none" w:sz="0" w:space="0" w:color="auto"/>
                    <w:right w:val="none" w:sz="0" w:space="0" w:color="auto"/>
                  </w:divBdr>
                </w:div>
                <w:div w:id="509951254">
                  <w:marLeft w:val="0"/>
                  <w:marRight w:val="0"/>
                  <w:marTop w:val="0"/>
                  <w:marBottom w:val="0"/>
                  <w:divBdr>
                    <w:top w:val="none" w:sz="0" w:space="0" w:color="auto"/>
                    <w:left w:val="none" w:sz="0" w:space="0" w:color="auto"/>
                    <w:bottom w:val="none" w:sz="0" w:space="0" w:color="auto"/>
                    <w:right w:val="none" w:sz="0" w:space="0" w:color="auto"/>
                  </w:divBdr>
                  <w:divsChild>
                    <w:div w:id="9213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992475">
      <w:bodyDiv w:val="1"/>
      <w:marLeft w:val="0"/>
      <w:marRight w:val="0"/>
      <w:marTop w:val="0"/>
      <w:marBottom w:val="0"/>
      <w:divBdr>
        <w:top w:val="none" w:sz="0" w:space="0" w:color="auto"/>
        <w:left w:val="none" w:sz="0" w:space="0" w:color="auto"/>
        <w:bottom w:val="none" w:sz="0" w:space="0" w:color="auto"/>
        <w:right w:val="none" w:sz="0" w:space="0" w:color="auto"/>
      </w:divBdr>
    </w:div>
    <w:div w:id="188201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2311</Words>
  <Characters>14860</Characters>
  <Application>Microsoft Office Word</Application>
  <DocSecurity>0</DocSecurity>
  <Lines>1486</Lines>
  <Paragraphs>1010</Paragraphs>
  <ScaleCrop>false</ScaleCrop>
  <Company/>
  <LinksUpToDate>false</LinksUpToDate>
  <CharactersWithSpaces>16161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2025-07-04T09:43:00Z</dcterms:created>
  <dcterms:modified xsi:type="dcterms:W3CDTF">2025-07-25T06:59:00Z</dcterms:modified>
</cp:coreProperties>
</file>