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FEB" w:rsidRPr="00857FEB" w:rsidRDefault="00857FEB" w:rsidP="00857FEB">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857FEB">
        <w:rPr>
          <w:rFonts w:ascii="Times New Roman" w:eastAsia="Times New Roman" w:hAnsi="Times New Roman" w:cs="Times New Roman"/>
          <w:b/>
          <w:bCs/>
          <w:sz w:val="24"/>
          <w:szCs w:val="27"/>
        </w:rPr>
        <w:t>Georgian</w:t>
      </w:r>
    </w:p>
    <w:p w:rsidR="00857FEB" w:rsidRPr="00857FEB" w:rsidRDefault="00857FEB" w:rsidP="00857FEB">
      <w:pPr>
        <w:spacing w:before="100" w:beforeAutospacing="1" w:after="100" w:afterAutospacing="1" w:line="240" w:lineRule="auto"/>
        <w:jc w:val="both"/>
        <w:rPr>
          <w:rFonts w:ascii="Times New Roman" w:eastAsia="Times New Roman" w:hAnsi="Times New Roman" w:cs="Times New Roman"/>
          <w:szCs w:val="24"/>
        </w:rPr>
      </w:pPr>
      <w:r w:rsidRPr="00857FEB">
        <w:rPr>
          <w:rFonts w:ascii="Times New Roman" w:eastAsia="Times New Roman" w:hAnsi="Times New Roman" w:cs="Times New Roman"/>
          <w:b/>
          <w:bCs/>
          <w:szCs w:val="24"/>
        </w:rPr>
        <w:t xml:space="preserve">II. </w:t>
      </w:r>
      <w:r w:rsidRPr="00857FEB">
        <w:rPr>
          <w:rFonts w:ascii="Sylfaen" w:eastAsia="Times New Roman" w:hAnsi="Sylfaen" w:cs="Sylfaen"/>
          <w:b/>
          <w:bCs/>
          <w:szCs w:val="24"/>
        </w:rPr>
        <w:t>დეველოპმენტი</w:t>
      </w:r>
      <w:r w:rsidRPr="00857FEB">
        <w:rPr>
          <w:rFonts w:ascii="Times New Roman" w:eastAsia="Times New Roman" w:hAnsi="Times New Roman" w:cs="Times New Roman"/>
          <w:b/>
          <w:bCs/>
          <w:szCs w:val="24"/>
        </w:rPr>
        <w:t xml:space="preserve"> </w:t>
      </w:r>
      <w:r w:rsidRPr="00857FEB">
        <w:rPr>
          <w:rFonts w:ascii="Sylfaen" w:eastAsia="Times New Roman" w:hAnsi="Sylfaen" w:cs="Sylfaen"/>
          <w:b/>
          <w:bCs/>
          <w:szCs w:val="24"/>
        </w:rPr>
        <w:t>და</w:t>
      </w:r>
      <w:r w:rsidRPr="00857FEB">
        <w:rPr>
          <w:rFonts w:ascii="Times New Roman" w:eastAsia="Times New Roman" w:hAnsi="Times New Roman" w:cs="Times New Roman"/>
          <w:b/>
          <w:bCs/>
          <w:szCs w:val="24"/>
        </w:rPr>
        <w:t xml:space="preserve"> </w:t>
      </w:r>
      <w:r w:rsidRPr="00857FEB">
        <w:rPr>
          <w:rFonts w:ascii="Sylfaen" w:eastAsia="Times New Roman" w:hAnsi="Sylfaen" w:cs="Sylfaen"/>
          <w:b/>
          <w:bCs/>
          <w:szCs w:val="24"/>
        </w:rPr>
        <w:t>მშენებლობა</w:t>
      </w:r>
    </w:p>
    <w:p w:rsidR="00857FEB" w:rsidRPr="00857FEB" w:rsidRDefault="00857FEB" w:rsidP="00857FEB">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857FEB">
        <w:rPr>
          <w:rFonts w:ascii="Sylfaen" w:eastAsia="Times New Roman" w:hAnsi="Sylfaen" w:cs="Sylfaen"/>
          <w:b/>
          <w:bCs/>
          <w:szCs w:val="24"/>
        </w:rPr>
        <w:t>მიწის</w:t>
      </w:r>
      <w:r w:rsidRPr="00857FEB">
        <w:rPr>
          <w:rFonts w:ascii="Times New Roman" w:eastAsia="Times New Roman" w:hAnsi="Times New Roman" w:cs="Times New Roman"/>
          <w:b/>
          <w:bCs/>
          <w:szCs w:val="24"/>
        </w:rPr>
        <w:t xml:space="preserve"> </w:t>
      </w:r>
      <w:r w:rsidRPr="00857FEB">
        <w:rPr>
          <w:rFonts w:ascii="Sylfaen" w:eastAsia="Times New Roman" w:hAnsi="Sylfaen" w:cs="Sylfaen"/>
          <w:b/>
          <w:bCs/>
          <w:szCs w:val="24"/>
        </w:rPr>
        <w:t>ნაკვეთების</w:t>
      </w:r>
      <w:r w:rsidRPr="00857FEB">
        <w:rPr>
          <w:rFonts w:ascii="Times New Roman" w:eastAsia="Times New Roman" w:hAnsi="Times New Roman" w:cs="Times New Roman"/>
          <w:b/>
          <w:bCs/>
          <w:szCs w:val="24"/>
        </w:rPr>
        <w:t xml:space="preserve"> </w:t>
      </w:r>
      <w:r w:rsidRPr="00857FEB">
        <w:rPr>
          <w:rFonts w:ascii="Sylfaen" w:eastAsia="Times New Roman" w:hAnsi="Sylfaen" w:cs="Sylfaen"/>
          <w:b/>
          <w:bCs/>
          <w:szCs w:val="24"/>
        </w:rPr>
        <w:t>შეძენა</w:t>
      </w:r>
      <w:r w:rsidRPr="00857FEB">
        <w:rPr>
          <w:rFonts w:ascii="Times New Roman" w:eastAsia="Times New Roman" w:hAnsi="Times New Roman" w:cs="Times New Roman"/>
          <w:b/>
          <w:bCs/>
          <w:szCs w:val="24"/>
        </w:rPr>
        <w:t xml:space="preserve"> </w:t>
      </w:r>
      <w:r w:rsidRPr="00857FEB">
        <w:rPr>
          <w:rFonts w:ascii="Sylfaen" w:eastAsia="Times New Roman" w:hAnsi="Sylfaen" w:cs="Sylfaen"/>
          <w:b/>
          <w:bCs/>
          <w:szCs w:val="24"/>
        </w:rPr>
        <w:t>და</w:t>
      </w:r>
      <w:r w:rsidRPr="00857FEB">
        <w:rPr>
          <w:rFonts w:ascii="Times New Roman" w:eastAsia="Times New Roman" w:hAnsi="Times New Roman" w:cs="Times New Roman"/>
          <w:b/>
          <w:bCs/>
          <w:szCs w:val="24"/>
        </w:rPr>
        <w:t xml:space="preserve"> </w:t>
      </w:r>
      <w:r w:rsidRPr="00857FEB">
        <w:rPr>
          <w:rFonts w:ascii="Sylfaen" w:eastAsia="Times New Roman" w:hAnsi="Sylfaen" w:cs="Sylfaen"/>
          <w:b/>
          <w:bCs/>
          <w:szCs w:val="24"/>
        </w:rPr>
        <w:t>კონსოლიდაცია</w:t>
      </w:r>
      <w:r w:rsidRPr="00857FEB">
        <w:rPr>
          <w:rFonts w:ascii="Times New Roman" w:eastAsia="Times New Roman" w:hAnsi="Times New Roman" w:cs="Times New Roman"/>
          <w:b/>
          <w:bCs/>
          <w:szCs w:val="24"/>
        </w:rPr>
        <w:t>:</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დიდი</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დეველოპერული</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პროექტებისთვის</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მიწის</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ნაკვეთების</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სტრატეგიული</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შეძენის</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საკითხებზე</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კონსულტაციების</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გაწევა</w:t>
      </w:r>
      <w:r w:rsidRPr="00857FEB">
        <w:rPr>
          <w:rFonts w:ascii="Times New Roman" w:eastAsia="Times New Roman" w:hAnsi="Times New Roman" w:cs="Times New Roman"/>
          <w:szCs w:val="24"/>
        </w:rPr>
        <w:t>.</w:t>
      </w:r>
    </w:p>
    <w:p w:rsidR="00857FEB" w:rsidRPr="00857FEB" w:rsidRDefault="00857FEB" w:rsidP="00857FEB">
      <w:pPr>
        <w:spacing w:before="100" w:beforeAutospacing="1" w:after="100" w:afterAutospacing="1" w:line="240" w:lineRule="auto"/>
        <w:jc w:val="both"/>
        <w:rPr>
          <w:rFonts w:ascii="Times New Roman" w:eastAsia="Times New Roman" w:hAnsi="Times New Roman" w:cs="Times New Roman"/>
          <w:szCs w:val="24"/>
        </w:rPr>
      </w:pPr>
      <w:r w:rsidRPr="00857FEB">
        <w:rPr>
          <w:rFonts w:ascii="Sylfaen" w:eastAsia="Times New Roman" w:hAnsi="Sylfaen" w:cs="Sylfaen"/>
          <w:szCs w:val="24"/>
        </w:rPr>
        <w:t>მასშტაბური</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დეველოპერული</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პროექტი</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იწყება</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არა</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ექსკავატორით</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არამედ</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ერთიანი</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მყარი</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მიწის</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ნაკვეთით</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დიდი</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ხედვა</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მოითხოვს</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დიდ</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ფუნდამენტს</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თუმცა</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იდეალური</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ერთიანი</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მიწის</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ნაკვეთის</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მოძიება</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თითქმის</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შეუძლებელია</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რეალობა</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არის</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დანაწევრებული</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ნაკვეთების</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რთული</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რუკა</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მრავალი</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მესაკუთრით</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განსხვავებული</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ინტერესებითა</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და</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ფარული</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იურიდიული</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რისკებით</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ამ</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პროცესში</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ერთი</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არასწორი</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ნაბიჯი</w:t>
      </w:r>
      <w:r w:rsidRPr="00857FEB">
        <w:rPr>
          <w:rFonts w:ascii="Times New Roman" w:eastAsia="Times New Roman" w:hAnsi="Times New Roman" w:cs="Times New Roman"/>
          <w:szCs w:val="24"/>
        </w:rPr>
        <w:t xml:space="preserve"> — </w:t>
      </w:r>
      <w:r w:rsidRPr="00857FEB">
        <w:rPr>
          <w:rFonts w:ascii="Sylfaen" w:eastAsia="Times New Roman" w:hAnsi="Sylfaen" w:cs="Sylfaen"/>
          <w:szCs w:val="24"/>
        </w:rPr>
        <w:t>პრობლემური</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ნაკვეთის</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შეძენა</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რომელსაც</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სადავო</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საკუთრება</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ან</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შეუსაბამო</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ზონირება</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აქვს</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ან</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თუნდაც</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ერთ</w:t>
      </w:r>
      <w:r w:rsidRPr="00857FEB">
        <w:rPr>
          <w:rFonts w:ascii="Times New Roman" w:eastAsia="Times New Roman" w:hAnsi="Times New Roman" w:cs="Times New Roman"/>
          <w:szCs w:val="24"/>
        </w:rPr>
        <w:t>-</w:t>
      </w:r>
      <w:r w:rsidRPr="00857FEB">
        <w:rPr>
          <w:rFonts w:ascii="Sylfaen" w:eastAsia="Times New Roman" w:hAnsi="Sylfaen" w:cs="Sylfaen"/>
          <w:szCs w:val="24"/>
        </w:rPr>
        <w:t>ერთ</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მესაკუთრესთან</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წარუმატებელი</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მოლაპარაკება</w:t>
      </w:r>
      <w:r w:rsidRPr="00857FEB">
        <w:rPr>
          <w:rFonts w:ascii="Times New Roman" w:eastAsia="Times New Roman" w:hAnsi="Times New Roman" w:cs="Times New Roman"/>
          <w:szCs w:val="24"/>
        </w:rPr>
        <w:t xml:space="preserve"> — </w:t>
      </w:r>
      <w:r w:rsidRPr="00857FEB">
        <w:rPr>
          <w:rFonts w:ascii="Sylfaen" w:eastAsia="Times New Roman" w:hAnsi="Sylfaen" w:cs="Sylfaen"/>
          <w:szCs w:val="24"/>
        </w:rPr>
        <w:t>მთელ</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პროექტს</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კოლაფსის</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საფრთხის</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წინაშე</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აყენებს</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თქვენი</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მილიონობით</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ლარის</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ინვესტიცია</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შეიძლება</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გაიყინოს</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და</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ამბიციური</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პროექტი</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დაწყებამდე</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დასრულდეს</w:t>
      </w:r>
      <w:r w:rsidRPr="00857FEB">
        <w:rPr>
          <w:rFonts w:ascii="Times New Roman" w:eastAsia="Times New Roman" w:hAnsi="Times New Roman" w:cs="Times New Roman"/>
          <w:szCs w:val="24"/>
        </w:rPr>
        <w:t xml:space="preserve">. </w:t>
      </w:r>
      <w:r w:rsidRPr="00857FEB">
        <w:rPr>
          <w:rFonts w:ascii="Times New Roman" w:eastAsia="Times New Roman" w:hAnsi="Times New Roman" w:cs="Times New Roman"/>
          <w:b/>
          <w:bCs/>
          <w:szCs w:val="24"/>
        </w:rPr>
        <w:t>Legal Sandbox</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ამ</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პროცესში</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გვევლინება</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არა</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როგორც</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უბრალო</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იურისტი</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არამედ</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როგორც</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თქვენი</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პროექტის</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ფუნდამენტის</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სტრატეგიული</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არქიტექტორი</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ჩვენ</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ვუზრუნველვყოფთ</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რომ</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მიწის</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შეძენის</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ქაოტური</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პროცესი</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იქცეს</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მოწესრიგებულ</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რისკებისგან</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დაცულ</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და</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წარმატებულ</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საწყისად</w:t>
      </w:r>
      <w:r w:rsidRPr="00857FEB">
        <w:rPr>
          <w:rFonts w:ascii="Times New Roman" w:eastAsia="Times New Roman" w:hAnsi="Times New Roman" w:cs="Times New Roman"/>
          <w:szCs w:val="24"/>
        </w:rPr>
        <w:t>.</w:t>
      </w:r>
    </w:p>
    <w:p w:rsidR="00857FEB" w:rsidRPr="00857FEB" w:rsidRDefault="00857FEB" w:rsidP="00857FEB">
      <w:pPr>
        <w:spacing w:before="100" w:beforeAutospacing="1" w:after="100" w:afterAutospacing="1" w:line="240" w:lineRule="auto"/>
        <w:jc w:val="both"/>
        <w:rPr>
          <w:rFonts w:ascii="Times New Roman" w:eastAsia="Times New Roman" w:hAnsi="Times New Roman" w:cs="Times New Roman"/>
          <w:szCs w:val="24"/>
        </w:rPr>
      </w:pPr>
      <w:r w:rsidRPr="00857FEB">
        <w:rPr>
          <w:rFonts w:ascii="Sylfaen" w:eastAsia="Times New Roman" w:hAnsi="Sylfaen" w:cs="Sylfaen"/>
          <w:szCs w:val="24"/>
        </w:rPr>
        <w:t>ჩვენი</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მიდგომა</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მიწის</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ნაკვეთების</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შეძენასა</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და</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კონსოლიდაციაზე</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სცილდება</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სტანდარტულ</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იურიდიულ</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მომსახურებას</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და</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მოიცავს</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სამ</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კრიტიკულ</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კომპონენტს</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რათა</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უზრუნველყოს</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თქვენი</w:t>
      </w:r>
      <w:r w:rsidRPr="00857FEB">
        <w:rPr>
          <w:rFonts w:ascii="Times New Roman" w:eastAsia="Times New Roman" w:hAnsi="Times New Roman" w:cs="Times New Roman"/>
          <w:szCs w:val="24"/>
        </w:rPr>
        <w:t xml:space="preserve"> </w:t>
      </w:r>
      <w:r w:rsidRPr="00857FEB">
        <w:rPr>
          <w:rFonts w:ascii="Sylfaen" w:eastAsia="Times New Roman" w:hAnsi="Sylfaen" w:cs="Sylfaen"/>
          <w:b/>
          <w:bCs/>
          <w:szCs w:val="24"/>
        </w:rPr>
        <w:t>დიდი</w:t>
      </w:r>
      <w:r w:rsidRPr="00857FEB">
        <w:rPr>
          <w:rFonts w:ascii="Times New Roman" w:eastAsia="Times New Roman" w:hAnsi="Times New Roman" w:cs="Times New Roman"/>
          <w:b/>
          <w:bCs/>
          <w:szCs w:val="24"/>
        </w:rPr>
        <w:t xml:space="preserve"> </w:t>
      </w:r>
      <w:r w:rsidRPr="00857FEB">
        <w:rPr>
          <w:rFonts w:ascii="Sylfaen" w:eastAsia="Times New Roman" w:hAnsi="Sylfaen" w:cs="Sylfaen"/>
          <w:b/>
          <w:bCs/>
          <w:szCs w:val="24"/>
        </w:rPr>
        <w:t>დეველოპერული</w:t>
      </w:r>
      <w:r w:rsidRPr="00857FEB">
        <w:rPr>
          <w:rFonts w:ascii="Times New Roman" w:eastAsia="Times New Roman" w:hAnsi="Times New Roman" w:cs="Times New Roman"/>
          <w:b/>
          <w:bCs/>
          <w:szCs w:val="24"/>
        </w:rPr>
        <w:t xml:space="preserve"> </w:t>
      </w:r>
      <w:r w:rsidRPr="00857FEB">
        <w:rPr>
          <w:rFonts w:ascii="Sylfaen" w:eastAsia="Times New Roman" w:hAnsi="Sylfaen" w:cs="Sylfaen"/>
          <w:b/>
          <w:bCs/>
          <w:szCs w:val="24"/>
        </w:rPr>
        <w:t>პროექტის</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წარმატება</w:t>
      </w:r>
      <w:r w:rsidRPr="00857FEB">
        <w:rPr>
          <w:rFonts w:ascii="Times New Roman" w:eastAsia="Times New Roman" w:hAnsi="Times New Roman" w:cs="Times New Roman"/>
          <w:szCs w:val="24"/>
        </w:rPr>
        <w:t xml:space="preserve">. </w:t>
      </w:r>
      <w:r w:rsidRPr="00857FEB">
        <w:rPr>
          <w:rFonts w:ascii="Times New Roman" w:eastAsia="Times New Roman" w:hAnsi="Times New Roman" w:cs="Times New Roman"/>
          <w:b/>
          <w:bCs/>
          <w:szCs w:val="24"/>
        </w:rPr>
        <w:t xml:space="preserve">1. </w:t>
      </w:r>
      <w:r w:rsidRPr="00857FEB">
        <w:rPr>
          <w:rFonts w:ascii="Sylfaen" w:eastAsia="Times New Roman" w:hAnsi="Sylfaen" w:cs="Sylfaen"/>
          <w:b/>
          <w:bCs/>
          <w:szCs w:val="24"/>
        </w:rPr>
        <w:t>სამიზნე</w:t>
      </w:r>
      <w:r w:rsidRPr="00857FEB">
        <w:rPr>
          <w:rFonts w:ascii="Times New Roman" w:eastAsia="Times New Roman" w:hAnsi="Times New Roman" w:cs="Times New Roman"/>
          <w:b/>
          <w:bCs/>
          <w:szCs w:val="24"/>
        </w:rPr>
        <w:t xml:space="preserve"> </w:t>
      </w:r>
      <w:r w:rsidRPr="00857FEB">
        <w:rPr>
          <w:rFonts w:ascii="Sylfaen" w:eastAsia="Times New Roman" w:hAnsi="Sylfaen" w:cs="Sylfaen"/>
          <w:b/>
          <w:bCs/>
          <w:szCs w:val="24"/>
        </w:rPr>
        <w:t>ნაკვეთების</w:t>
      </w:r>
      <w:r w:rsidRPr="00857FEB">
        <w:rPr>
          <w:rFonts w:ascii="Times New Roman" w:eastAsia="Times New Roman" w:hAnsi="Times New Roman" w:cs="Times New Roman"/>
          <w:b/>
          <w:bCs/>
          <w:szCs w:val="24"/>
        </w:rPr>
        <w:t xml:space="preserve"> </w:t>
      </w:r>
      <w:r w:rsidRPr="00857FEB">
        <w:rPr>
          <w:rFonts w:ascii="Sylfaen" w:eastAsia="Times New Roman" w:hAnsi="Sylfaen" w:cs="Sylfaen"/>
          <w:b/>
          <w:bCs/>
          <w:szCs w:val="24"/>
        </w:rPr>
        <w:t>კომპლექსური</w:t>
      </w:r>
      <w:r w:rsidRPr="00857FEB">
        <w:rPr>
          <w:rFonts w:ascii="Times New Roman" w:eastAsia="Times New Roman" w:hAnsi="Times New Roman" w:cs="Times New Roman"/>
          <w:b/>
          <w:bCs/>
          <w:szCs w:val="24"/>
        </w:rPr>
        <w:t xml:space="preserve"> </w:t>
      </w:r>
      <w:r w:rsidRPr="00857FEB">
        <w:rPr>
          <w:rFonts w:ascii="Sylfaen" w:eastAsia="Times New Roman" w:hAnsi="Sylfaen" w:cs="Sylfaen"/>
          <w:b/>
          <w:bCs/>
          <w:szCs w:val="24"/>
        </w:rPr>
        <w:t>შემოწმება</w:t>
      </w:r>
      <w:r w:rsidRPr="00857FEB">
        <w:rPr>
          <w:rFonts w:ascii="Times New Roman" w:eastAsia="Times New Roman" w:hAnsi="Times New Roman" w:cs="Times New Roman"/>
          <w:b/>
          <w:bCs/>
          <w:szCs w:val="24"/>
        </w:rPr>
        <w:t>:</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სანამ</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მოლაპარაკებებს</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დავიწყებთ</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ჩვენ</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ვატარებთ</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ყველა</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პოტენციური</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ნაკვეთის</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სიღრმისეულ</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იურიდიულ</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შემოწმებას</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ვაანალიზებთ</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მათ</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შესაბამისობას</w:t>
      </w:r>
      <w:r w:rsidRPr="00857FEB">
        <w:rPr>
          <w:rFonts w:ascii="Times New Roman" w:eastAsia="Times New Roman" w:hAnsi="Times New Roman" w:cs="Times New Roman"/>
          <w:szCs w:val="24"/>
        </w:rPr>
        <w:t xml:space="preserve"> </w:t>
      </w:r>
      <w:r w:rsidRPr="00857FEB">
        <w:rPr>
          <w:rFonts w:ascii="Sylfaen" w:eastAsia="Times New Roman" w:hAnsi="Sylfaen" w:cs="Sylfaen"/>
          <w:b/>
          <w:bCs/>
          <w:szCs w:val="24"/>
        </w:rPr>
        <w:t>განაშენიანების</w:t>
      </w:r>
      <w:r w:rsidRPr="00857FEB">
        <w:rPr>
          <w:rFonts w:ascii="Times New Roman" w:eastAsia="Times New Roman" w:hAnsi="Times New Roman" w:cs="Times New Roman"/>
          <w:b/>
          <w:bCs/>
          <w:szCs w:val="24"/>
        </w:rPr>
        <w:t xml:space="preserve"> </w:t>
      </w:r>
      <w:r w:rsidRPr="00857FEB">
        <w:rPr>
          <w:rFonts w:ascii="Sylfaen" w:eastAsia="Times New Roman" w:hAnsi="Sylfaen" w:cs="Sylfaen"/>
          <w:b/>
          <w:bCs/>
          <w:szCs w:val="24"/>
        </w:rPr>
        <w:t>რეგულირების</w:t>
      </w:r>
      <w:r w:rsidRPr="00857FEB">
        <w:rPr>
          <w:rFonts w:ascii="Times New Roman" w:eastAsia="Times New Roman" w:hAnsi="Times New Roman" w:cs="Times New Roman"/>
          <w:b/>
          <w:bCs/>
          <w:szCs w:val="24"/>
        </w:rPr>
        <w:t xml:space="preserve"> </w:t>
      </w:r>
      <w:r w:rsidRPr="00857FEB">
        <w:rPr>
          <w:rFonts w:ascii="Sylfaen" w:eastAsia="Times New Roman" w:hAnsi="Sylfaen" w:cs="Sylfaen"/>
          <w:b/>
          <w:bCs/>
          <w:szCs w:val="24"/>
        </w:rPr>
        <w:t>გეგმასთან</w:t>
      </w:r>
      <w:r w:rsidRPr="00857FEB">
        <w:rPr>
          <w:rFonts w:ascii="Times New Roman" w:eastAsia="Times New Roman" w:hAnsi="Times New Roman" w:cs="Times New Roman"/>
          <w:b/>
          <w:bCs/>
          <w:szCs w:val="24"/>
        </w:rPr>
        <w:t xml:space="preserve"> (</w:t>
      </w:r>
      <w:r w:rsidRPr="00857FEB">
        <w:rPr>
          <w:rFonts w:ascii="Sylfaen" w:eastAsia="Times New Roman" w:hAnsi="Sylfaen" w:cs="Sylfaen"/>
          <w:b/>
          <w:bCs/>
          <w:szCs w:val="24"/>
        </w:rPr>
        <w:t>გრგ</w:t>
      </w:r>
      <w:r w:rsidRPr="00857FEB">
        <w:rPr>
          <w:rFonts w:ascii="Times New Roman" w:eastAsia="Times New Roman" w:hAnsi="Times New Roman" w:cs="Times New Roman"/>
          <w:b/>
          <w:bCs/>
          <w:szCs w:val="24"/>
        </w:rPr>
        <w:t>)</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და</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ზონირების</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კანონმდებლობასთან</w:t>
      </w:r>
      <w:r w:rsidRPr="00857FEB">
        <w:rPr>
          <w:rFonts w:ascii="Times New Roman" w:eastAsia="Times New Roman" w:hAnsi="Times New Roman" w:cs="Times New Roman"/>
          <w:szCs w:val="24"/>
        </w:rPr>
        <w:t xml:space="preserve">. </w:t>
      </w:r>
      <w:r w:rsidRPr="00857FEB">
        <w:rPr>
          <w:rFonts w:ascii="Times New Roman" w:eastAsia="Times New Roman" w:hAnsi="Times New Roman" w:cs="Times New Roman"/>
          <w:b/>
          <w:bCs/>
          <w:szCs w:val="24"/>
        </w:rPr>
        <w:t xml:space="preserve">2. </w:t>
      </w:r>
      <w:r w:rsidRPr="00857FEB">
        <w:rPr>
          <w:rFonts w:ascii="Sylfaen" w:eastAsia="Times New Roman" w:hAnsi="Sylfaen" w:cs="Sylfaen"/>
          <w:b/>
          <w:bCs/>
          <w:szCs w:val="24"/>
        </w:rPr>
        <w:t>კოორდინირებული</w:t>
      </w:r>
      <w:r w:rsidRPr="00857FEB">
        <w:rPr>
          <w:rFonts w:ascii="Times New Roman" w:eastAsia="Times New Roman" w:hAnsi="Times New Roman" w:cs="Times New Roman"/>
          <w:b/>
          <w:bCs/>
          <w:szCs w:val="24"/>
        </w:rPr>
        <w:t xml:space="preserve"> </w:t>
      </w:r>
      <w:r w:rsidRPr="00857FEB">
        <w:rPr>
          <w:rFonts w:ascii="Sylfaen" w:eastAsia="Times New Roman" w:hAnsi="Sylfaen" w:cs="Sylfaen"/>
          <w:b/>
          <w:bCs/>
          <w:szCs w:val="24"/>
        </w:rPr>
        <w:t>მოლაპარაკებები</w:t>
      </w:r>
      <w:r w:rsidRPr="00857FEB">
        <w:rPr>
          <w:rFonts w:ascii="Times New Roman" w:eastAsia="Times New Roman" w:hAnsi="Times New Roman" w:cs="Times New Roman"/>
          <w:b/>
          <w:bCs/>
          <w:szCs w:val="24"/>
        </w:rPr>
        <w:t xml:space="preserve"> </w:t>
      </w:r>
      <w:r w:rsidRPr="00857FEB">
        <w:rPr>
          <w:rFonts w:ascii="Sylfaen" w:eastAsia="Times New Roman" w:hAnsi="Sylfaen" w:cs="Sylfaen"/>
          <w:b/>
          <w:bCs/>
          <w:szCs w:val="24"/>
        </w:rPr>
        <w:t>და</w:t>
      </w:r>
      <w:r w:rsidRPr="00857FEB">
        <w:rPr>
          <w:rFonts w:ascii="Times New Roman" w:eastAsia="Times New Roman" w:hAnsi="Times New Roman" w:cs="Times New Roman"/>
          <w:b/>
          <w:bCs/>
          <w:szCs w:val="24"/>
        </w:rPr>
        <w:t xml:space="preserve"> </w:t>
      </w:r>
      <w:r w:rsidRPr="00857FEB">
        <w:rPr>
          <w:rFonts w:ascii="Sylfaen" w:eastAsia="Times New Roman" w:hAnsi="Sylfaen" w:cs="Sylfaen"/>
          <w:b/>
          <w:bCs/>
          <w:szCs w:val="24"/>
        </w:rPr>
        <w:t>კონსოლიდაცია</w:t>
      </w:r>
      <w:r w:rsidRPr="00857FEB">
        <w:rPr>
          <w:rFonts w:ascii="Times New Roman" w:eastAsia="Times New Roman" w:hAnsi="Times New Roman" w:cs="Times New Roman"/>
          <w:b/>
          <w:bCs/>
          <w:szCs w:val="24"/>
        </w:rPr>
        <w:t>:</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ჩვენ</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ვმართავთ</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მრავალ</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მესაკუთრესთან</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მოლაპარაკების</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კომპლექსურ</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პროცესს</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ჩვენი</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სტრატეგია</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უზრუნველყოფს</w:t>
      </w:r>
      <w:r w:rsidRPr="00857FEB">
        <w:rPr>
          <w:rFonts w:ascii="Times New Roman" w:eastAsia="Times New Roman" w:hAnsi="Times New Roman" w:cs="Times New Roman"/>
          <w:szCs w:val="24"/>
        </w:rPr>
        <w:t xml:space="preserve"> </w:t>
      </w:r>
      <w:r w:rsidRPr="00857FEB">
        <w:rPr>
          <w:rFonts w:ascii="Sylfaen" w:eastAsia="Times New Roman" w:hAnsi="Sylfaen" w:cs="Sylfaen"/>
          <w:b/>
          <w:bCs/>
          <w:szCs w:val="24"/>
        </w:rPr>
        <w:t>მიწის</w:t>
      </w:r>
      <w:r w:rsidRPr="00857FEB">
        <w:rPr>
          <w:rFonts w:ascii="Times New Roman" w:eastAsia="Times New Roman" w:hAnsi="Times New Roman" w:cs="Times New Roman"/>
          <w:b/>
          <w:bCs/>
          <w:szCs w:val="24"/>
        </w:rPr>
        <w:t xml:space="preserve"> </w:t>
      </w:r>
      <w:r w:rsidRPr="00857FEB">
        <w:rPr>
          <w:rFonts w:ascii="Sylfaen" w:eastAsia="Times New Roman" w:hAnsi="Sylfaen" w:cs="Sylfaen"/>
          <w:b/>
          <w:bCs/>
          <w:szCs w:val="24"/>
        </w:rPr>
        <w:t>ნაკვეთების</w:t>
      </w:r>
      <w:r w:rsidRPr="00857FEB">
        <w:rPr>
          <w:rFonts w:ascii="Times New Roman" w:eastAsia="Times New Roman" w:hAnsi="Times New Roman" w:cs="Times New Roman"/>
          <w:b/>
          <w:bCs/>
          <w:szCs w:val="24"/>
        </w:rPr>
        <w:t xml:space="preserve"> </w:t>
      </w:r>
      <w:r w:rsidRPr="00857FEB">
        <w:rPr>
          <w:rFonts w:ascii="Sylfaen" w:eastAsia="Times New Roman" w:hAnsi="Sylfaen" w:cs="Sylfaen"/>
          <w:b/>
          <w:bCs/>
          <w:szCs w:val="24"/>
        </w:rPr>
        <w:t>კონსოლიდაციას</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ოპტიმალურ</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ფასად</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და</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ხელს</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უშლის</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ფასების</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ხელოვნურ</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ზრდას</w:t>
      </w:r>
      <w:r w:rsidRPr="00857FEB">
        <w:rPr>
          <w:rFonts w:ascii="Times New Roman" w:eastAsia="Times New Roman" w:hAnsi="Times New Roman" w:cs="Times New Roman"/>
          <w:szCs w:val="24"/>
        </w:rPr>
        <w:t xml:space="preserve">. </w:t>
      </w:r>
      <w:r w:rsidRPr="00857FEB">
        <w:rPr>
          <w:rFonts w:ascii="Times New Roman" w:eastAsia="Times New Roman" w:hAnsi="Times New Roman" w:cs="Times New Roman"/>
          <w:b/>
          <w:bCs/>
          <w:szCs w:val="24"/>
        </w:rPr>
        <w:t xml:space="preserve">3. </w:t>
      </w:r>
      <w:r w:rsidRPr="00857FEB">
        <w:rPr>
          <w:rFonts w:ascii="Sylfaen" w:eastAsia="Times New Roman" w:hAnsi="Sylfaen" w:cs="Sylfaen"/>
          <w:b/>
          <w:bCs/>
          <w:szCs w:val="24"/>
        </w:rPr>
        <w:t>ტრანზაქციების</w:t>
      </w:r>
      <w:r w:rsidRPr="00857FEB">
        <w:rPr>
          <w:rFonts w:ascii="Times New Roman" w:eastAsia="Times New Roman" w:hAnsi="Times New Roman" w:cs="Times New Roman"/>
          <w:b/>
          <w:bCs/>
          <w:szCs w:val="24"/>
        </w:rPr>
        <w:t xml:space="preserve"> </w:t>
      </w:r>
      <w:r w:rsidRPr="00857FEB">
        <w:rPr>
          <w:rFonts w:ascii="Sylfaen" w:eastAsia="Times New Roman" w:hAnsi="Sylfaen" w:cs="Sylfaen"/>
          <w:b/>
          <w:bCs/>
          <w:szCs w:val="24"/>
        </w:rPr>
        <w:t>სტრუქტურირება</w:t>
      </w:r>
      <w:r w:rsidRPr="00857FEB">
        <w:rPr>
          <w:rFonts w:ascii="Times New Roman" w:eastAsia="Times New Roman" w:hAnsi="Times New Roman" w:cs="Times New Roman"/>
          <w:b/>
          <w:bCs/>
          <w:szCs w:val="24"/>
        </w:rPr>
        <w:t xml:space="preserve"> </w:t>
      </w:r>
      <w:r w:rsidRPr="00857FEB">
        <w:rPr>
          <w:rFonts w:ascii="Sylfaen" w:eastAsia="Times New Roman" w:hAnsi="Sylfaen" w:cs="Sylfaen"/>
          <w:b/>
          <w:bCs/>
          <w:szCs w:val="24"/>
        </w:rPr>
        <w:t>და</w:t>
      </w:r>
      <w:r w:rsidRPr="00857FEB">
        <w:rPr>
          <w:rFonts w:ascii="Times New Roman" w:eastAsia="Times New Roman" w:hAnsi="Times New Roman" w:cs="Times New Roman"/>
          <w:b/>
          <w:bCs/>
          <w:szCs w:val="24"/>
        </w:rPr>
        <w:t xml:space="preserve"> </w:t>
      </w:r>
      <w:r w:rsidRPr="00857FEB">
        <w:rPr>
          <w:rFonts w:ascii="Sylfaen" w:eastAsia="Times New Roman" w:hAnsi="Sylfaen" w:cs="Sylfaen"/>
          <w:b/>
          <w:bCs/>
          <w:szCs w:val="24"/>
        </w:rPr>
        <w:t>დახურვა</w:t>
      </w:r>
      <w:r w:rsidRPr="00857FEB">
        <w:rPr>
          <w:rFonts w:ascii="Times New Roman" w:eastAsia="Times New Roman" w:hAnsi="Times New Roman" w:cs="Times New Roman"/>
          <w:b/>
          <w:bCs/>
          <w:szCs w:val="24"/>
        </w:rPr>
        <w:t>:</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ჩვენ</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ვამუშავებთ</w:t>
      </w:r>
      <w:r w:rsidRPr="00857FEB">
        <w:rPr>
          <w:rFonts w:ascii="Times New Roman" w:eastAsia="Times New Roman" w:hAnsi="Times New Roman" w:cs="Times New Roman"/>
          <w:szCs w:val="24"/>
        </w:rPr>
        <w:t xml:space="preserve"> </w:t>
      </w:r>
      <w:r w:rsidRPr="00857FEB">
        <w:rPr>
          <w:rFonts w:ascii="Sylfaen" w:eastAsia="Times New Roman" w:hAnsi="Sylfaen" w:cs="Sylfaen"/>
          <w:b/>
          <w:bCs/>
          <w:szCs w:val="24"/>
        </w:rPr>
        <w:t>სამშენებლო</w:t>
      </w:r>
      <w:r w:rsidRPr="00857FEB">
        <w:rPr>
          <w:rFonts w:ascii="Times New Roman" w:eastAsia="Times New Roman" w:hAnsi="Times New Roman" w:cs="Times New Roman"/>
          <w:b/>
          <w:bCs/>
          <w:szCs w:val="24"/>
        </w:rPr>
        <w:t xml:space="preserve"> </w:t>
      </w:r>
      <w:r w:rsidRPr="00857FEB">
        <w:rPr>
          <w:rFonts w:ascii="Sylfaen" w:eastAsia="Times New Roman" w:hAnsi="Sylfaen" w:cs="Sylfaen"/>
          <w:b/>
          <w:bCs/>
          <w:szCs w:val="24"/>
        </w:rPr>
        <w:t>მიწის</w:t>
      </w:r>
      <w:r w:rsidRPr="00857FEB">
        <w:rPr>
          <w:rFonts w:ascii="Times New Roman" w:eastAsia="Times New Roman" w:hAnsi="Times New Roman" w:cs="Times New Roman"/>
          <w:b/>
          <w:bCs/>
          <w:szCs w:val="24"/>
        </w:rPr>
        <w:t xml:space="preserve"> </w:t>
      </w:r>
      <w:r w:rsidRPr="00857FEB">
        <w:rPr>
          <w:rFonts w:ascii="Sylfaen" w:eastAsia="Times New Roman" w:hAnsi="Sylfaen" w:cs="Sylfaen"/>
          <w:b/>
          <w:bCs/>
          <w:szCs w:val="24"/>
        </w:rPr>
        <w:t>შეძენის</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ოპტიმალურ</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სამართლებრივ</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სტრუქტურას</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ხშირად</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სპეციალური</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დანიშნულების</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კომპანიების</w:t>
      </w:r>
      <w:r w:rsidRPr="00857FEB">
        <w:rPr>
          <w:rFonts w:ascii="Times New Roman" w:eastAsia="Times New Roman" w:hAnsi="Times New Roman" w:cs="Times New Roman"/>
          <w:szCs w:val="24"/>
        </w:rPr>
        <w:t xml:space="preserve"> (SPV) </w:t>
      </w:r>
      <w:r w:rsidRPr="00857FEB">
        <w:rPr>
          <w:rFonts w:ascii="Sylfaen" w:eastAsia="Times New Roman" w:hAnsi="Sylfaen" w:cs="Sylfaen"/>
          <w:szCs w:val="24"/>
        </w:rPr>
        <w:t>გამოყენებით</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რათა</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მინიმუმამდე</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დავიყვანოთ</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რისკები</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და</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გავამარტივოთ</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პროცესი</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და</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ვაფორმებთ</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გარიგებებს</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უსაფრთხოების</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უმაღლესი</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სტანდარტების</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დაცვით</w:t>
      </w:r>
      <w:r w:rsidRPr="00857FEB">
        <w:rPr>
          <w:rFonts w:ascii="Times New Roman" w:eastAsia="Times New Roman" w:hAnsi="Times New Roman" w:cs="Times New Roman"/>
          <w:szCs w:val="24"/>
        </w:rPr>
        <w:t>.</w:t>
      </w:r>
    </w:p>
    <w:p w:rsidR="00857FEB" w:rsidRPr="00857FEB" w:rsidRDefault="00857FEB" w:rsidP="00857FEB">
      <w:pPr>
        <w:spacing w:before="100" w:beforeAutospacing="1" w:after="100" w:afterAutospacing="1" w:line="240" w:lineRule="auto"/>
        <w:jc w:val="both"/>
        <w:rPr>
          <w:rFonts w:ascii="Times New Roman" w:eastAsia="Times New Roman" w:hAnsi="Times New Roman" w:cs="Times New Roman"/>
          <w:szCs w:val="24"/>
        </w:rPr>
      </w:pPr>
      <w:r w:rsidRPr="00857FEB">
        <w:rPr>
          <w:rFonts w:ascii="Sylfaen" w:eastAsia="Times New Roman" w:hAnsi="Sylfaen" w:cs="Sylfaen"/>
          <w:szCs w:val="24"/>
        </w:rPr>
        <w:t>საბოლოო</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ჯამში</w:t>
      </w:r>
      <w:r w:rsidRPr="00857FEB">
        <w:rPr>
          <w:rFonts w:ascii="Times New Roman" w:eastAsia="Times New Roman" w:hAnsi="Times New Roman" w:cs="Times New Roman"/>
          <w:szCs w:val="24"/>
        </w:rPr>
        <w:t xml:space="preserve">, </w:t>
      </w:r>
      <w:r w:rsidRPr="00857FEB">
        <w:rPr>
          <w:rFonts w:ascii="Times New Roman" w:eastAsia="Times New Roman" w:hAnsi="Times New Roman" w:cs="Times New Roman"/>
          <w:b/>
          <w:bCs/>
          <w:szCs w:val="24"/>
        </w:rPr>
        <w:t>Legal Sandbox</w:t>
      </w:r>
      <w:r w:rsidRPr="00857FEB">
        <w:rPr>
          <w:rFonts w:ascii="Times New Roman" w:eastAsia="Times New Roman" w:hAnsi="Times New Roman" w:cs="Times New Roman"/>
          <w:szCs w:val="24"/>
        </w:rPr>
        <w:t>-</w:t>
      </w:r>
      <w:r w:rsidRPr="00857FEB">
        <w:rPr>
          <w:rFonts w:ascii="Sylfaen" w:eastAsia="Times New Roman" w:hAnsi="Sylfaen" w:cs="Sylfaen"/>
          <w:szCs w:val="24"/>
        </w:rPr>
        <w:t>ის</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სერვისი</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გაძლევთ</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არა</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უბრალოდ</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მიწის</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ნაკვეთების</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ერთობლიობას</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არამედ</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ერთიან</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იურიდიულად</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უნაკლო</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და</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განვითარებისთვის</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მზა</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პლატფორმას</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ჩვენი</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ჩართულობა</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არის</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თქვენი</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გარანტია</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რომ</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პროექტის</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ყველაზე</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კაპიტალტევადი</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და</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სარისკო</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ეტაპი</w:t>
      </w:r>
      <w:r w:rsidRPr="00857FEB">
        <w:rPr>
          <w:rFonts w:ascii="Times New Roman" w:eastAsia="Times New Roman" w:hAnsi="Times New Roman" w:cs="Times New Roman"/>
          <w:szCs w:val="24"/>
        </w:rPr>
        <w:t xml:space="preserve"> — </w:t>
      </w:r>
      <w:r w:rsidRPr="00857FEB">
        <w:rPr>
          <w:rFonts w:ascii="Sylfaen" w:eastAsia="Times New Roman" w:hAnsi="Sylfaen" w:cs="Sylfaen"/>
          <w:szCs w:val="24"/>
        </w:rPr>
        <w:t>მიწის</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შეძენა</w:t>
      </w:r>
      <w:r w:rsidRPr="00857FEB">
        <w:rPr>
          <w:rFonts w:ascii="Times New Roman" w:eastAsia="Times New Roman" w:hAnsi="Times New Roman" w:cs="Times New Roman"/>
          <w:szCs w:val="24"/>
        </w:rPr>
        <w:t xml:space="preserve"> — </w:t>
      </w:r>
      <w:r w:rsidRPr="00857FEB">
        <w:rPr>
          <w:rFonts w:ascii="Sylfaen" w:eastAsia="Times New Roman" w:hAnsi="Sylfaen" w:cs="Sylfaen"/>
          <w:szCs w:val="24"/>
        </w:rPr>
        <w:t>იქცევა</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თქვენი</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მომავალი</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წარმატების</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მყარ</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საფუძვლად</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თქვენი</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შემდეგი</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მასშტაბური</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დეველოპერული</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პროექტისთვის</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იურიდიული</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და</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ფიზიკური</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ფუნდამენტის</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სტრატეგიულად</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მოსამზადებლად</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დაუკავშირდით</w:t>
      </w:r>
      <w:r w:rsidRPr="00857FEB">
        <w:rPr>
          <w:rFonts w:ascii="Times New Roman" w:eastAsia="Times New Roman" w:hAnsi="Times New Roman" w:cs="Times New Roman"/>
          <w:szCs w:val="24"/>
        </w:rPr>
        <w:t xml:space="preserve"> </w:t>
      </w:r>
      <w:r w:rsidRPr="00857FEB">
        <w:rPr>
          <w:rFonts w:ascii="Times New Roman" w:eastAsia="Times New Roman" w:hAnsi="Times New Roman" w:cs="Times New Roman"/>
          <w:b/>
          <w:bCs/>
          <w:szCs w:val="24"/>
        </w:rPr>
        <w:t>Legal Sandbox</w:t>
      </w:r>
      <w:r w:rsidRPr="00857FEB">
        <w:rPr>
          <w:rFonts w:ascii="Times New Roman" w:eastAsia="Times New Roman" w:hAnsi="Times New Roman" w:cs="Times New Roman"/>
          <w:szCs w:val="24"/>
        </w:rPr>
        <w:t>-</w:t>
      </w:r>
      <w:r w:rsidRPr="00857FEB">
        <w:rPr>
          <w:rFonts w:ascii="Sylfaen" w:eastAsia="Times New Roman" w:hAnsi="Sylfaen" w:cs="Sylfaen"/>
          <w:szCs w:val="24"/>
        </w:rPr>
        <w:t>ის</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გუნდს</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მიწის</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შეძენის</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სტრატეგიის</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წინასწარი</w:t>
      </w:r>
      <w:r w:rsidRPr="00857FEB">
        <w:rPr>
          <w:rFonts w:ascii="Times New Roman" w:eastAsia="Times New Roman" w:hAnsi="Times New Roman" w:cs="Times New Roman"/>
          <w:szCs w:val="24"/>
        </w:rPr>
        <w:t xml:space="preserve"> </w:t>
      </w:r>
      <w:r w:rsidRPr="00857FEB">
        <w:rPr>
          <w:rFonts w:ascii="Sylfaen" w:eastAsia="Times New Roman" w:hAnsi="Sylfaen" w:cs="Sylfaen"/>
          <w:szCs w:val="24"/>
        </w:rPr>
        <w:t>სესიისთვის</w:t>
      </w:r>
      <w:r w:rsidRPr="00857FEB">
        <w:rPr>
          <w:rFonts w:ascii="Times New Roman" w:eastAsia="Times New Roman" w:hAnsi="Times New Roman" w:cs="Times New Roman"/>
          <w:szCs w:val="24"/>
        </w:rPr>
        <w:t>.</w:t>
      </w:r>
    </w:p>
    <w:p w:rsidR="00857FEB" w:rsidRPr="00857FEB" w:rsidRDefault="00054335" w:rsidP="00857FEB">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31" style="width:0;height:1.5pt" o:hralign="center" o:hrstd="t" o:hr="t" fillcolor="#a0a0a0" stroked="f"/>
        </w:pict>
      </w:r>
    </w:p>
    <w:p w:rsidR="00857FEB" w:rsidRPr="00857FEB" w:rsidRDefault="00857FEB" w:rsidP="00857FEB">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857FEB">
        <w:rPr>
          <w:rFonts w:ascii="Times New Roman" w:eastAsia="Times New Roman" w:hAnsi="Times New Roman" w:cs="Times New Roman"/>
          <w:b/>
          <w:bCs/>
          <w:sz w:val="24"/>
          <w:szCs w:val="27"/>
        </w:rPr>
        <w:lastRenderedPageBreak/>
        <w:t>English</w:t>
      </w:r>
    </w:p>
    <w:p w:rsidR="00857FEB" w:rsidRPr="00857FEB" w:rsidRDefault="00857FEB" w:rsidP="00857FEB">
      <w:pPr>
        <w:spacing w:before="100" w:beforeAutospacing="1" w:after="100" w:afterAutospacing="1" w:line="240" w:lineRule="auto"/>
        <w:jc w:val="both"/>
        <w:rPr>
          <w:rFonts w:ascii="Times New Roman" w:eastAsia="Times New Roman" w:hAnsi="Times New Roman" w:cs="Times New Roman"/>
          <w:szCs w:val="24"/>
        </w:rPr>
      </w:pPr>
      <w:r w:rsidRPr="00857FEB">
        <w:rPr>
          <w:rFonts w:ascii="Times New Roman" w:eastAsia="Times New Roman" w:hAnsi="Times New Roman" w:cs="Times New Roman"/>
          <w:b/>
          <w:bCs/>
          <w:szCs w:val="24"/>
        </w:rPr>
        <w:t>II. Real Estate Development &amp; Construction</w:t>
      </w:r>
    </w:p>
    <w:p w:rsidR="00857FEB" w:rsidRPr="00857FEB" w:rsidRDefault="00857FEB" w:rsidP="00857FEB">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857FEB">
        <w:rPr>
          <w:rFonts w:ascii="Times New Roman" w:eastAsia="Times New Roman" w:hAnsi="Times New Roman" w:cs="Times New Roman"/>
          <w:b/>
          <w:bCs/>
          <w:szCs w:val="24"/>
        </w:rPr>
        <w:t>Land Acquisition and Assembly:</w:t>
      </w:r>
      <w:r w:rsidRPr="00857FEB">
        <w:rPr>
          <w:rFonts w:ascii="Times New Roman" w:eastAsia="Times New Roman" w:hAnsi="Times New Roman" w:cs="Times New Roman"/>
          <w:szCs w:val="24"/>
        </w:rPr>
        <w:t xml:space="preserve"> Advising on the strategic acquisition of land parcels for large-scale development projects.</w:t>
      </w:r>
    </w:p>
    <w:p w:rsidR="00857FEB" w:rsidRPr="00857FEB" w:rsidRDefault="00857FEB" w:rsidP="00857FEB">
      <w:pPr>
        <w:spacing w:before="100" w:beforeAutospacing="1" w:after="100" w:afterAutospacing="1" w:line="240" w:lineRule="auto"/>
        <w:jc w:val="both"/>
        <w:rPr>
          <w:rFonts w:ascii="Times New Roman" w:eastAsia="Times New Roman" w:hAnsi="Times New Roman" w:cs="Times New Roman"/>
          <w:szCs w:val="24"/>
        </w:rPr>
      </w:pPr>
      <w:r w:rsidRPr="00857FEB">
        <w:rPr>
          <w:rFonts w:ascii="Times New Roman" w:eastAsia="Times New Roman" w:hAnsi="Times New Roman" w:cs="Times New Roman"/>
          <w:szCs w:val="24"/>
        </w:rPr>
        <w:t xml:space="preserve">A large-scale development project begins not with an excavator, but with a solid, unified plot of land. A grand vision requires a grand foundation. The reality, however, is rarely a single ideal parcel; it is a complex map of fragmented lots, multiple owners, competing interests, and hidden legal risks. A single misstep in this process—acquiring a problem parcel with a title defect or zoning conflict, or failing to secure a deal with a single holdout owner—can jeopardize the entire project. Your multi-million dollar investment can be frozen, and an ambitious vision can die before it ever breaks ground. </w:t>
      </w:r>
      <w:r w:rsidRPr="00857FEB">
        <w:rPr>
          <w:rFonts w:ascii="Times New Roman" w:eastAsia="Times New Roman" w:hAnsi="Times New Roman" w:cs="Times New Roman"/>
          <w:b/>
          <w:bCs/>
          <w:szCs w:val="24"/>
        </w:rPr>
        <w:t>Legal Sandbox</w:t>
      </w:r>
      <w:r w:rsidRPr="00857FEB">
        <w:rPr>
          <w:rFonts w:ascii="Times New Roman" w:eastAsia="Times New Roman" w:hAnsi="Times New Roman" w:cs="Times New Roman"/>
          <w:szCs w:val="24"/>
        </w:rPr>
        <w:t xml:space="preserve"> acts not as a mere lawyer in this process, but as the strategic architect of your project’s foundation, ensuring the chaotic process of land acquisition becomes an orderly, de-risked, and successful launchpad.</w:t>
      </w:r>
    </w:p>
    <w:p w:rsidR="00857FEB" w:rsidRPr="00857FEB" w:rsidRDefault="00857FEB" w:rsidP="00857FEB">
      <w:pPr>
        <w:spacing w:before="100" w:beforeAutospacing="1" w:after="100" w:afterAutospacing="1" w:line="240" w:lineRule="auto"/>
        <w:jc w:val="both"/>
        <w:rPr>
          <w:rFonts w:ascii="Times New Roman" w:eastAsia="Times New Roman" w:hAnsi="Times New Roman" w:cs="Times New Roman"/>
          <w:szCs w:val="24"/>
        </w:rPr>
      </w:pPr>
      <w:r w:rsidRPr="00857FEB">
        <w:rPr>
          <w:rFonts w:ascii="Times New Roman" w:eastAsia="Times New Roman" w:hAnsi="Times New Roman" w:cs="Times New Roman"/>
          <w:szCs w:val="24"/>
        </w:rPr>
        <w:t xml:space="preserve">Our approach to </w:t>
      </w:r>
      <w:r w:rsidRPr="00857FEB">
        <w:rPr>
          <w:rFonts w:ascii="Times New Roman" w:eastAsia="Times New Roman" w:hAnsi="Times New Roman" w:cs="Times New Roman"/>
          <w:b/>
          <w:bCs/>
          <w:szCs w:val="24"/>
        </w:rPr>
        <w:t>land acquisition for development</w:t>
      </w:r>
      <w:r w:rsidRPr="00857FEB">
        <w:rPr>
          <w:rFonts w:ascii="Times New Roman" w:eastAsia="Times New Roman" w:hAnsi="Times New Roman" w:cs="Times New Roman"/>
          <w:szCs w:val="24"/>
        </w:rPr>
        <w:t xml:space="preserve"> transcends standard legal services, integrating three critical components to secure the success of your </w:t>
      </w:r>
      <w:r w:rsidRPr="00857FEB">
        <w:rPr>
          <w:rFonts w:ascii="Times New Roman" w:eastAsia="Times New Roman" w:hAnsi="Times New Roman" w:cs="Times New Roman"/>
          <w:b/>
          <w:bCs/>
          <w:szCs w:val="24"/>
        </w:rPr>
        <w:t>large-scale development project</w:t>
      </w:r>
      <w:r w:rsidRPr="00857FEB">
        <w:rPr>
          <w:rFonts w:ascii="Times New Roman" w:eastAsia="Times New Roman" w:hAnsi="Times New Roman" w:cs="Times New Roman"/>
          <w:szCs w:val="24"/>
        </w:rPr>
        <w:t xml:space="preserve">. </w:t>
      </w:r>
      <w:r w:rsidRPr="00857FEB">
        <w:rPr>
          <w:rFonts w:ascii="Times New Roman" w:eastAsia="Times New Roman" w:hAnsi="Times New Roman" w:cs="Times New Roman"/>
          <w:b/>
          <w:bCs/>
          <w:szCs w:val="24"/>
        </w:rPr>
        <w:t>1. Forensic Site Due Diligence:</w:t>
      </w:r>
      <w:r w:rsidRPr="00857FEB">
        <w:rPr>
          <w:rFonts w:ascii="Times New Roman" w:eastAsia="Times New Roman" w:hAnsi="Times New Roman" w:cs="Times New Roman"/>
          <w:szCs w:val="24"/>
        </w:rPr>
        <w:t xml:space="preserve"> Before any offer is made, we conduct in-depth legal due diligence on </w:t>
      </w:r>
      <w:r w:rsidRPr="00857FEB">
        <w:rPr>
          <w:rFonts w:ascii="Times New Roman" w:eastAsia="Times New Roman" w:hAnsi="Times New Roman" w:cs="Times New Roman"/>
          <w:i/>
          <w:iCs/>
          <w:szCs w:val="24"/>
        </w:rPr>
        <w:t>all</w:t>
      </w:r>
      <w:r w:rsidRPr="00857FEB">
        <w:rPr>
          <w:rFonts w:ascii="Times New Roman" w:eastAsia="Times New Roman" w:hAnsi="Times New Roman" w:cs="Times New Roman"/>
          <w:szCs w:val="24"/>
        </w:rPr>
        <w:t xml:space="preserve"> target parcels, analyzing title history, and crucially, compliance with the local </w:t>
      </w:r>
      <w:r w:rsidRPr="00857FEB">
        <w:rPr>
          <w:rFonts w:ascii="Times New Roman" w:eastAsia="Times New Roman" w:hAnsi="Times New Roman" w:cs="Times New Roman"/>
          <w:b/>
          <w:bCs/>
          <w:szCs w:val="24"/>
        </w:rPr>
        <w:t>Master Plan (GRG)</w:t>
      </w:r>
      <w:r w:rsidRPr="00857FEB">
        <w:rPr>
          <w:rFonts w:ascii="Times New Roman" w:eastAsia="Times New Roman" w:hAnsi="Times New Roman" w:cs="Times New Roman"/>
          <w:szCs w:val="24"/>
        </w:rPr>
        <w:t xml:space="preserve"> and </w:t>
      </w:r>
      <w:r w:rsidRPr="00857FEB">
        <w:rPr>
          <w:rFonts w:ascii="Times New Roman" w:eastAsia="Times New Roman" w:hAnsi="Times New Roman" w:cs="Times New Roman"/>
          <w:b/>
          <w:bCs/>
          <w:szCs w:val="24"/>
        </w:rPr>
        <w:t>zoning laws in Georgia</w:t>
      </w:r>
      <w:r w:rsidRPr="00857FEB">
        <w:rPr>
          <w:rFonts w:ascii="Times New Roman" w:eastAsia="Times New Roman" w:hAnsi="Times New Roman" w:cs="Times New Roman"/>
          <w:szCs w:val="24"/>
        </w:rPr>
        <w:t xml:space="preserve">. </w:t>
      </w:r>
      <w:r w:rsidRPr="00857FEB">
        <w:rPr>
          <w:rFonts w:ascii="Times New Roman" w:eastAsia="Times New Roman" w:hAnsi="Times New Roman" w:cs="Times New Roman"/>
          <w:b/>
          <w:bCs/>
          <w:szCs w:val="24"/>
        </w:rPr>
        <w:t>2. Coordinated Negotiation and Assembly:</w:t>
      </w:r>
      <w:r w:rsidRPr="00857FEB">
        <w:rPr>
          <w:rFonts w:ascii="Times New Roman" w:eastAsia="Times New Roman" w:hAnsi="Times New Roman" w:cs="Times New Roman"/>
          <w:szCs w:val="24"/>
        </w:rPr>
        <w:t xml:space="preserve"> We manage the complex, multi-party negotiations required for </w:t>
      </w:r>
      <w:r w:rsidRPr="00857FEB">
        <w:rPr>
          <w:rFonts w:ascii="Times New Roman" w:eastAsia="Times New Roman" w:hAnsi="Times New Roman" w:cs="Times New Roman"/>
          <w:b/>
          <w:bCs/>
          <w:szCs w:val="24"/>
        </w:rPr>
        <w:t>land assembly</w:t>
      </w:r>
      <w:r w:rsidRPr="00857FEB">
        <w:rPr>
          <w:rFonts w:ascii="Times New Roman" w:eastAsia="Times New Roman" w:hAnsi="Times New Roman" w:cs="Times New Roman"/>
          <w:szCs w:val="24"/>
        </w:rPr>
        <w:t xml:space="preserve">. Our strategy ensures a coordinated approach to acquire contiguous parcels at an optimal price, preventing artificial price inflation from holdouts. </w:t>
      </w:r>
      <w:r w:rsidRPr="00857FEB">
        <w:rPr>
          <w:rFonts w:ascii="Times New Roman" w:eastAsia="Times New Roman" w:hAnsi="Times New Roman" w:cs="Times New Roman"/>
          <w:b/>
          <w:bCs/>
          <w:szCs w:val="24"/>
        </w:rPr>
        <w:t>3. Transaction Structuring and Closing:</w:t>
      </w:r>
      <w:r w:rsidRPr="00857FEB">
        <w:rPr>
          <w:rFonts w:ascii="Times New Roman" w:eastAsia="Times New Roman" w:hAnsi="Times New Roman" w:cs="Times New Roman"/>
          <w:szCs w:val="24"/>
        </w:rPr>
        <w:t xml:space="preserve"> We design the optimal legal structure for the </w:t>
      </w:r>
      <w:r w:rsidRPr="00857FEB">
        <w:rPr>
          <w:rFonts w:ascii="Times New Roman" w:eastAsia="Times New Roman" w:hAnsi="Times New Roman" w:cs="Times New Roman"/>
          <w:b/>
          <w:bCs/>
          <w:szCs w:val="24"/>
        </w:rPr>
        <w:t>strategic land purchase</w:t>
      </w:r>
      <w:r w:rsidRPr="00857FEB">
        <w:rPr>
          <w:rFonts w:ascii="Times New Roman" w:eastAsia="Times New Roman" w:hAnsi="Times New Roman" w:cs="Times New Roman"/>
          <w:szCs w:val="24"/>
        </w:rPr>
        <w:t>, often using Special Purpose Vehicles (SPVs) to isolate liability and streamline the process, and close the acquisitions to the highest standards of security.</w:t>
      </w:r>
    </w:p>
    <w:p w:rsidR="00857FEB" w:rsidRPr="00857FEB" w:rsidRDefault="00857FEB" w:rsidP="00857FEB">
      <w:pPr>
        <w:spacing w:before="100" w:beforeAutospacing="1" w:after="100" w:afterAutospacing="1" w:line="240" w:lineRule="auto"/>
        <w:jc w:val="both"/>
        <w:rPr>
          <w:rFonts w:ascii="Times New Roman" w:eastAsia="Times New Roman" w:hAnsi="Times New Roman" w:cs="Times New Roman"/>
          <w:szCs w:val="24"/>
        </w:rPr>
      </w:pPr>
      <w:r w:rsidRPr="00857FEB">
        <w:rPr>
          <w:rFonts w:ascii="Times New Roman" w:eastAsia="Times New Roman" w:hAnsi="Times New Roman" w:cs="Times New Roman"/>
          <w:szCs w:val="24"/>
        </w:rPr>
        <w:t xml:space="preserve">Ultimately, the service provided by </w:t>
      </w:r>
      <w:r w:rsidRPr="00857FEB">
        <w:rPr>
          <w:rFonts w:ascii="Times New Roman" w:eastAsia="Times New Roman" w:hAnsi="Times New Roman" w:cs="Times New Roman"/>
          <w:b/>
          <w:bCs/>
          <w:szCs w:val="24"/>
        </w:rPr>
        <w:t>Legal Sandbox</w:t>
      </w:r>
      <w:r w:rsidRPr="00857FEB">
        <w:rPr>
          <w:rFonts w:ascii="Times New Roman" w:eastAsia="Times New Roman" w:hAnsi="Times New Roman" w:cs="Times New Roman"/>
          <w:szCs w:val="24"/>
        </w:rPr>
        <w:t xml:space="preserve"> delivers not just a collection of deeds, but a single, legally sound, development-ready canvas. Our involvement is your assurance that the most capital-intensive and highest-risk phase of your project—the land acquisition—is transformed into a secure foundation for future success. To strategically assemble the legal and physical foundation for your next large-scale development, contact the </w:t>
      </w:r>
      <w:r w:rsidRPr="00857FEB">
        <w:rPr>
          <w:rFonts w:ascii="Times New Roman" w:eastAsia="Times New Roman" w:hAnsi="Times New Roman" w:cs="Times New Roman"/>
          <w:b/>
          <w:bCs/>
          <w:szCs w:val="24"/>
        </w:rPr>
        <w:t>Legal Sandbox</w:t>
      </w:r>
      <w:r w:rsidRPr="00857FEB">
        <w:rPr>
          <w:rFonts w:ascii="Times New Roman" w:eastAsia="Times New Roman" w:hAnsi="Times New Roman" w:cs="Times New Roman"/>
          <w:szCs w:val="24"/>
        </w:rPr>
        <w:t xml:space="preserve"> team for a preliminary site acquisition strategy session.</w:t>
      </w:r>
    </w:p>
    <w:p w:rsidR="00857FEB" w:rsidRPr="00857FEB" w:rsidRDefault="00054335" w:rsidP="00857FEB">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32" style="width:0;height:1.5pt" o:hralign="center" o:hrstd="t" o:hr="t" fillcolor="#a0a0a0" stroked="f"/>
        </w:pict>
      </w:r>
    </w:p>
    <w:p w:rsidR="00857FEB" w:rsidRPr="00857FEB" w:rsidRDefault="00857FEB" w:rsidP="00857FEB">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857FEB">
        <w:rPr>
          <w:rFonts w:ascii="Times New Roman" w:eastAsia="Times New Roman" w:hAnsi="Times New Roman" w:cs="Times New Roman"/>
          <w:b/>
          <w:bCs/>
          <w:sz w:val="24"/>
          <w:szCs w:val="27"/>
        </w:rPr>
        <w:t>Russian</w:t>
      </w:r>
    </w:p>
    <w:p w:rsidR="00857FEB" w:rsidRPr="00857FEB" w:rsidRDefault="00857FEB" w:rsidP="00857FEB">
      <w:pPr>
        <w:spacing w:before="100" w:beforeAutospacing="1" w:after="100" w:afterAutospacing="1" w:line="240" w:lineRule="auto"/>
        <w:jc w:val="both"/>
        <w:rPr>
          <w:rFonts w:ascii="Times New Roman" w:eastAsia="Times New Roman" w:hAnsi="Times New Roman" w:cs="Times New Roman"/>
          <w:szCs w:val="24"/>
        </w:rPr>
      </w:pPr>
      <w:r w:rsidRPr="00857FEB">
        <w:rPr>
          <w:rFonts w:ascii="Times New Roman" w:eastAsia="Times New Roman" w:hAnsi="Times New Roman" w:cs="Times New Roman"/>
          <w:b/>
          <w:bCs/>
          <w:szCs w:val="24"/>
        </w:rPr>
        <w:t>II. Девелопмент и строительство</w:t>
      </w:r>
    </w:p>
    <w:p w:rsidR="00857FEB" w:rsidRPr="00857FEB" w:rsidRDefault="00857FEB" w:rsidP="00857FEB">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857FEB">
        <w:rPr>
          <w:rFonts w:ascii="Times New Roman" w:eastAsia="Times New Roman" w:hAnsi="Times New Roman" w:cs="Times New Roman"/>
          <w:b/>
          <w:bCs/>
          <w:szCs w:val="24"/>
          <w:lang w:val="ru-RU"/>
        </w:rPr>
        <w:t>Приобретение и консолидация земельных участков:</w:t>
      </w:r>
      <w:r w:rsidRPr="00857FEB">
        <w:rPr>
          <w:rFonts w:ascii="Times New Roman" w:eastAsia="Times New Roman" w:hAnsi="Times New Roman" w:cs="Times New Roman"/>
          <w:szCs w:val="24"/>
          <w:lang w:val="ru-RU"/>
        </w:rPr>
        <w:t xml:space="preserve"> Консультирование по вопросам стратегического приобретения земельных участков для крупных девелоперских проектов.</w:t>
      </w:r>
    </w:p>
    <w:p w:rsidR="00857FEB" w:rsidRPr="00857FEB" w:rsidRDefault="00857FEB" w:rsidP="00857FEB">
      <w:pPr>
        <w:spacing w:before="100" w:beforeAutospacing="1" w:after="100" w:afterAutospacing="1" w:line="240" w:lineRule="auto"/>
        <w:jc w:val="both"/>
        <w:rPr>
          <w:rFonts w:ascii="Times New Roman" w:eastAsia="Times New Roman" w:hAnsi="Times New Roman" w:cs="Times New Roman"/>
          <w:szCs w:val="24"/>
          <w:lang w:val="ru-RU"/>
        </w:rPr>
      </w:pPr>
      <w:r w:rsidRPr="00857FEB">
        <w:rPr>
          <w:rFonts w:ascii="Times New Roman" w:eastAsia="Times New Roman" w:hAnsi="Times New Roman" w:cs="Times New Roman"/>
          <w:szCs w:val="24"/>
          <w:lang w:val="ru-RU"/>
        </w:rPr>
        <w:t xml:space="preserve">Крупномасштабный девелоперский проект начинается не с экскаватора, а с единого, прочного земельного участка. Великое видение требует великого фундамента. Однако реальность редко представляет собой идеальный единый участок; чаще это сложная карта раздробленных наделов со множеством собственников, различными интересами и скрытыми юридическими рисками. Один неверный шаг в этом процессе — приобретение проблемного участка с дефектом права собственности или несоответствующим зонированием, или даже неудачные переговоры с одним из собственников — ставит под угрозу весь проект. Ваши многомиллионные инвестиции могут быть </w:t>
      </w:r>
      <w:r w:rsidRPr="00857FEB">
        <w:rPr>
          <w:rFonts w:ascii="Times New Roman" w:eastAsia="Times New Roman" w:hAnsi="Times New Roman" w:cs="Times New Roman"/>
          <w:szCs w:val="24"/>
          <w:lang w:val="ru-RU"/>
        </w:rPr>
        <w:lastRenderedPageBreak/>
        <w:t xml:space="preserve">заморожены, а амбициозный проект — похоронен еще до начала работ. </w:t>
      </w:r>
      <w:r w:rsidRPr="00857FEB">
        <w:rPr>
          <w:rFonts w:ascii="Times New Roman" w:eastAsia="Times New Roman" w:hAnsi="Times New Roman" w:cs="Times New Roman"/>
          <w:b/>
          <w:bCs/>
          <w:szCs w:val="24"/>
        </w:rPr>
        <w:t>Legal</w:t>
      </w:r>
      <w:r w:rsidRPr="00857FEB">
        <w:rPr>
          <w:rFonts w:ascii="Times New Roman" w:eastAsia="Times New Roman" w:hAnsi="Times New Roman" w:cs="Times New Roman"/>
          <w:b/>
          <w:bCs/>
          <w:szCs w:val="24"/>
          <w:lang w:val="ru-RU"/>
        </w:rPr>
        <w:t xml:space="preserve"> </w:t>
      </w:r>
      <w:r w:rsidRPr="00857FEB">
        <w:rPr>
          <w:rFonts w:ascii="Times New Roman" w:eastAsia="Times New Roman" w:hAnsi="Times New Roman" w:cs="Times New Roman"/>
          <w:b/>
          <w:bCs/>
          <w:szCs w:val="24"/>
        </w:rPr>
        <w:t>Sandbox</w:t>
      </w:r>
      <w:r w:rsidRPr="00857FEB">
        <w:rPr>
          <w:rFonts w:ascii="Times New Roman" w:eastAsia="Times New Roman" w:hAnsi="Times New Roman" w:cs="Times New Roman"/>
          <w:szCs w:val="24"/>
          <w:lang w:val="ru-RU"/>
        </w:rPr>
        <w:t xml:space="preserve"> в этом процессе выступает не просто юристом, а стратегическим архитектором фундамента вашего проекта, превращая хаотичный процесс приобретения земли в упорядоченную, защищенную от рисков и успешную стартовую площадку.</w:t>
      </w:r>
    </w:p>
    <w:p w:rsidR="00857FEB" w:rsidRPr="00857FEB" w:rsidRDefault="00857FEB" w:rsidP="00857FEB">
      <w:pPr>
        <w:spacing w:before="100" w:beforeAutospacing="1" w:after="100" w:afterAutospacing="1" w:line="240" w:lineRule="auto"/>
        <w:jc w:val="both"/>
        <w:rPr>
          <w:rFonts w:ascii="Times New Roman" w:eastAsia="Times New Roman" w:hAnsi="Times New Roman" w:cs="Times New Roman"/>
          <w:szCs w:val="24"/>
          <w:lang w:val="ru-RU"/>
        </w:rPr>
      </w:pPr>
      <w:r w:rsidRPr="00857FEB">
        <w:rPr>
          <w:rFonts w:ascii="Times New Roman" w:eastAsia="Times New Roman" w:hAnsi="Times New Roman" w:cs="Times New Roman"/>
          <w:szCs w:val="24"/>
          <w:lang w:val="ru-RU"/>
        </w:rPr>
        <w:t xml:space="preserve">Наш подход к </w:t>
      </w:r>
      <w:r w:rsidRPr="00857FEB">
        <w:rPr>
          <w:rFonts w:ascii="Times New Roman" w:eastAsia="Times New Roman" w:hAnsi="Times New Roman" w:cs="Times New Roman"/>
          <w:b/>
          <w:bCs/>
          <w:szCs w:val="24"/>
          <w:lang w:val="ru-RU"/>
        </w:rPr>
        <w:t>выкупу земельных участков под застройку</w:t>
      </w:r>
      <w:r w:rsidRPr="00857FEB">
        <w:rPr>
          <w:rFonts w:ascii="Times New Roman" w:eastAsia="Times New Roman" w:hAnsi="Times New Roman" w:cs="Times New Roman"/>
          <w:szCs w:val="24"/>
          <w:lang w:val="ru-RU"/>
        </w:rPr>
        <w:t xml:space="preserve"> выходит за рамки стандартных юридических услуг и включает три критически важных компонента для обеспечения успеха вашего </w:t>
      </w:r>
      <w:r w:rsidRPr="00857FEB">
        <w:rPr>
          <w:rFonts w:ascii="Times New Roman" w:eastAsia="Times New Roman" w:hAnsi="Times New Roman" w:cs="Times New Roman"/>
          <w:b/>
          <w:bCs/>
          <w:szCs w:val="24"/>
          <w:lang w:val="ru-RU"/>
        </w:rPr>
        <w:t>крупного девелоперского проекта</w:t>
      </w:r>
      <w:r w:rsidRPr="00857FEB">
        <w:rPr>
          <w:rFonts w:ascii="Times New Roman" w:eastAsia="Times New Roman" w:hAnsi="Times New Roman" w:cs="Times New Roman"/>
          <w:szCs w:val="24"/>
          <w:lang w:val="ru-RU"/>
        </w:rPr>
        <w:t xml:space="preserve">. </w:t>
      </w:r>
      <w:r w:rsidRPr="00857FEB">
        <w:rPr>
          <w:rFonts w:ascii="Times New Roman" w:eastAsia="Times New Roman" w:hAnsi="Times New Roman" w:cs="Times New Roman"/>
          <w:b/>
          <w:bCs/>
          <w:szCs w:val="24"/>
          <w:lang w:val="ru-RU"/>
        </w:rPr>
        <w:t>1. Глубокая юридическая экспертиза участков:</w:t>
      </w:r>
      <w:r w:rsidRPr="00857FEB">
        <w:rPr>
          <w:rFonts w:ascii="Times New Roman" w:eastAsia="Times New Roman" w:hAnsi="Times New Roman" w:cs="Times New Roman"/>
          <w:szCs w:val="24"/>
          <w:lang w:val="ru-RU"/>
        </w:rPr>
        <w:t xml:space="preserve"> Прежде чем делать предложения, мы проводим углубленную юридическую проверку </w:t>
      </w:r>
      <w:r w:rsidRPr="00857FEB">
        <w:rPr>
          <w:rFonts w:ascii="Times New Roman" w:eastAsia="Times New Roman" w:hAnsi="Times New Roman" w:cs="Times New Roman"/>
          <w:i/>
          <w:iCs/>
          <w:szCs w:val="24"/>
          <w:lang w:val="ru-RU"/>
        </w:rPr>
        <w:t>всех</w:t>
      </w:r>
      <w:r w:rsidRPr="00857FEB">
        <w:rPr>
          <w:rFonts w:ascii="Times New Roman" w:eastAsia="Times New Roman" w:hAnsi="Times New Roman" w:cs="Times New Roman"/>
          <w:szCs w:val="24"/>
          <w:lang w:val="ru-RU"/>
        </w:rPr>
        <w:t xml:space="preserve"> целевых участков, анализируя их соответствие </w:t>
      </w:r>
      <w:r w:rsidRPr="00857FEB">
        <w:rPr>
          <w:rFonts w:ascii="Times New Roman" w:eastAsia="Times New Roman" w:hAnsi="Times New Roman" w:cs="Times New Roman"/>
          <w:b/>
          <w:bCs/>
          <w:szCs w:val="24"/>
          <w:lang w:val="ru-RU"/>
        </w:rPr>
        <w:t>Генеральному плану застройки (ГРЗ)</w:t>
      </w:r>
      <w:r w:rsidRPr="00857FEB">
        <w:rPr>
          <w:rFonts w:ascii="Times New Roman" w:eastAsia="Times New Roman" w:hAnsi="Times New Roman" w:cs="Times New Roman"/>
          <w:szCs w:val="24"/>
          <w:lang w:val="ru-RU"/>
        </w:rPr>
        <w:t xml:space="preserve"> и </w:t>
      </w:r>
      <w:r w:rsidRPr="00857FEB">
        <w:rPr>
          <w:rFonts w:ascii="Times New Roman" w:eastAsia="Times New Roman" w:hAnsi="Times New Roman" w:cs="Times New Roman"/>
          <w:b/>
          <w:bCs/>
          <w:szCs w:val="24"/>
          <w:lang w:val="ru-RU"/>
        </w:rPr>
        <w:t>законам о зонировании Грузии</w:t>
      </w:r>
      <w:r w:rsidRPr="00857FEB">
        <w:rPr>
          <w:rFonts w:ascii="Times New Roman" w:eastAsia="Times New Roman" w:hAnsi="Times New Roman" w:cs="Times New Roman"/>
          <w:szCs w:val="24"/>
          <w:lang w:val="ru-RU"/>
        </w:rPr>
        <w:t xml:space="preserve">. </w:t>
      </w:r>
      <w:r w:rsidRPr="00857FEB">
        <w:rPr>
          <w:rFonts w:ascii="Times New Roman" w:eastAsia="Times New Roman" w:hAnsi="Times New Roman" w:cs="Times New Roman"/>
          <w:b/>
          <w:bCs/>
          <w:szCs w:val="24"/>
          <w:lang w:val="ru-RU"/>
        </w:rPr>
        <w:t>2. Скоординированные переговоры и консолидация:</w:t>
      </w:r>
      <w:r w:rsidRPr="00857FEB">
        <w:rPr>
          <w:rFonts w:ascii="Times New Roman" w:eastAsia="Times New Roman" w:hAnsi="Times New Roman" w:cs="Times New Roman"/>
          <w:szCs w:val="24"/>
          <w:lang w:val="ru-RU"/>
        </w:rPr>
        <w:t xml:space="preserve"> Мы управляем сложным процессом переговоров с многочисленными собственниками для </w:t>
      </w:r>
      <w:r w:rsidRPr="00857FEB">
        <w:rPr>
          <w:rFonts w:ascii="Times New Roman" w:eastAsia="Times New Roman" w:hAnsi="Times New Roman" w:cs="Times New Roman"/>
          <w:b/>
          <w:bCs/>
          <w:szCs w:val="24"/>
          <w:lang w:val="ru-RU"/>
        </w:rPr>
        <w:t>консолидации земель</w:t>
      </w:r>
      <w:r w:rsidRPr="00857FEB">
        <w:rPr>
          <w:rFonts w:ascii="Times New Roman" w:eastAsia="Times New Roman" w:hAnsi="Times New Roman" w:cs="Times New Roman"/>
          <w:szCs w:val="24"/>
          <w:lang w:val="ru-RU"/>
        </w:rPr>
        <w:t xml:space="preserve">. Наша стратегия обеспечивает скоординированный подход для приобретения смежных участков по оптимальной цене, предотвращая искусственное завышение цен. </w:t>
      </w:r>
      <w:r w:rsidRPr="00857FEB">
        <w:rPr>
          <w:rFonts w:ascii="Times New Roman" w:eastAsia="Times New Roman" w:hAnsi="Times New Roman" w:cs="Times New Roman"/>
          <w:b/>
          <w:bCs/>
          <w:szCs w:val="24"/>
          <w:lang w:val="ru-RU"/>
        </w:rPr>
        <w:t>3. Структурирование и закрытие сделок:</w:t>
      </w:r>
      <w:r w:rsidRPr="00857FEB">
        <w:rPr>
          <w:rFonts w:ascii="Times New Roman" w:eastAsia="Times New Roman" w:hAnsi="Times New Roman" w:cs="Times New Roman"/>
          <w:szCs w:val="24"/>
          <w:lang w:val="ru-RU"/>
        </w:rPr>
        <w:t xml:space="preserve"> Мы разрабатываем оптимальную юридическую структуру для </w:t>
      </w:r>
      <w:r w:rsidRPr="00857FEB">
        <w:rPr>
          <w:rFonts w:ascii="Times New Roman" w:eastAsia="Times New Roman" w:hAnsi="Times New Roman" w:cs="Times New Roman"/>
          <w:b/>
          <w:bCs/>
          <w:szCs w:val="24"/>
          <w:lang w:val="ru-RU"/>
        </w:rPr>
        <w:t>стратегической покупки земли</w:t>
      </w:r>
      <w:r w:rsidRPr="00857FEB">
        <w:rPr>
          <w:rFonts w:ascii="Times New Roman" w:eastAsia="Times New Roman" w:hAnsi="Times New Roman" w:cs="Times New Roman"/>
          <w:szCs w:val="24"/>
          <w:lang w:val="ru-RU"/>
        </w:rPr>
        <w:t>, часто используя компании специального назначения (</w:t>
      </w:r>
      <w:r w:rsidRPr="00857FEB">
        <w:rPr>
          <w:rFonts w:ascii="Times New Roman" w:eastAsia="Times New Roman" w:hAnsi="Times New Roman" w:cs="Times New Roman"/>
          <w:szCs w:val="24"/>
        </w:rPr>
        <w:t>SPV</w:t>
      </w:r>
      <w:r w:rsidRPr="00857FEB">
        <w:rPr>
          <w:rFonts w:ascii="Times New Roman" w:eastAsia="Times New Roman" w:hAnsi="Times New Roman" w:cs="Times New Roman"/>
          <w:szCs w:val="24"/>
          <w:lang w:val="ru-RU"/>
        </w:rPr>
        <w:t>) для минимизации рисков и упрощения процесса, и закрываем сделки с соблюдением высочайших стандартов безопасности.</w:t>
      </w:r>
    </w:p>
    <w:p w:rsidR="00857FEB" w:rsidRPr="00054335" w:rsidRDefault="00857FEB" w:rsidP="00857FEB">
      <w:pPr>
        <w:spacing w:before="100" w:beforeAutospacing="1" w:after="100" w:afterAutospacing="1" w:line="240" w:lineRule="auto"/>
        <w:jc w:val="both"/>
        <w:rPr>
          <w:rFonts w:ascii="Sylfaen" w:eastAsia="Times New Roman" w:hAnsi="Sylfaen" w:cs="Times New Roman"/>
          <w:szCs w:val="24"/>
          <w:lang w:val="ka-GE"/>
        </w:rPr>
      </w:pPr>
      <w:r w:rsidRPr="00857FEB">
        <w:rPr>
          <w:rFonts w:ascii="Times New Roman" w:eastAsia="Times New Roman" w:hAnsi="Times New Roman" w:cs="Times New Roman"/>
          <w:szCs w:val="24"/>
          <w:lang w:val="ru-RU"/>
        </w:rPr>
        <w:t xml:space="preserve">В конечном итоге, услуга от </w:t>
      </w:r>
      <w:r w:rsidRPr="00857FEB">
        <w:rPr>
          <w:rFonts w:ascii="Times New Roman" w:eastAsia="Times New Roman" w:hAnsi="Times New Roman" w:cs="Times New Roman"/>
          <w:b/>
          <w:bCs/>
          <w:szCs w:val="24"/>
        </w:rPr>
        <w:t>Legal</w:t>
      </w:r>
      <w:r w:rsidRPr="00857FEB">
        <w:rPr>
          <w:rFonts w:ascii="Times New Roman" w:eastAsia="Times New Roman" w:hAnsi="Times New Roman" w:cs="Times New Roman"/>
          <w:b/>
          <w:bCs/>
          <w:szCs w:val="24"/>
          <w:lang w:val="ru-RU"/>
        </w:rPr>
        <w:t xml:space="preserve"> </w:t>
      </w:r>
      <w:r w:rsidRPr="00857FEB">
        <w:rPr>
          <w:rFonts w:ascii="Times New Roman" w:eastAsia="Times New Roman" w:hAnsi="Times New Roman" w:cs="Times New Roman"/>
          <w:b/>
          <w:bCs/>
          <w:szCs w:val="24"/>
        </w:rPr>
        <w:t>Sandbox</w:t>
      </w:r>
      <w:r w:rsidRPr="00857FEB">
        <w:rPr>
          <w:rFonts w:ascii="Times New Roman" w:eastAsia="Times New Roman" w:hAnsi="Times New Roman" w:cs="Times New Roman"/>
          <w:szCs w:val="24"/>
          <w:lang w:val="ru-RU"/>
        </w:rPr>
        <w:t xml:space="preserve"> предоставляет вам не просто совокупность земельных участков, а единую, юридически безупречную и готовую к застройке платформу. Наше участие — это ваша гарантия того, что самый капиталоемкий и рискованный этап вашего проекта — приобретение земли — превратится в прочный фундамент для будущего успеха. Чтобы стратегически подготовить юридическую и физическую основу для вашего следующего крупного девелоперского проекта, свяжитесь с командой </w:t>
      </w:r>
      <w:r w:rsidRPr="00857FEB">
        <w:rPr>
          <w:rFonts w:ascii="Times New Roman" w:eastAsia="Times New Roman" w:hAnsi="Times New Roman" w:cs="Times New Roman"/>
          <w:b/>
          <w:bCs/>
          <w:szCs w:val="24"/>
        </w:rPr>
        <w:t>Legal</w:t>
      </w:r>
      <w:r w:rsidRPr="00857FEB">
        <w:rPr>
          <w:rFonts w:ascii="Times New Roman" w:eastAsia="Times New Roman" w:hAnsi="Times New Roman" w:cs="Times New Roman"/>
          <w:b/>
          <w:bCs/>
          <w:szCs w:val="24"/>
          <w:lang w:val="ru-RU"/>
        </w:rPr>
        <w:t xml:space="preserve"> </w:t>
      </w:r>
      <w:r w:rsidRPr="00857FEB">
        <w:rPr>
          <w:rFonts w:ascii="Times New Roman" w:eastAsia="Times New Roman" w:hAnsi="Times New Roman" w:cs="Times New Roman"/>
          <w:b/>
          <w:bCs/>
          <w:szCs w:val="24"/>
        </w:rPr>
        <w:t>Sandbox</w:t>
      </w:r>
      <w:r w:rsidRPr="00857FEB">
        <w:rPr>
          <w:rFonts w:ascii="Times New Roman" w:eastAsia="Times New Roman" w:hAnsi="Times New Roman" w:cs="Times New Roman"/>
          <w:szCs w:val="24"/>
          <w:lang w:val="ru-RU"/>
        </w:rPr>
        <w:t xml:space="preserve"> для проведения предварительной консультации по стратегии приобретения земли.</w:t>
      </w:r>
    </w:p>
    <w:p w:rsidR="00715EF3" w:rsidRDefault="00054335" w:rsidP="00857FEB">
      <w:pPr>
        <w:jc w:val="both"/>
        <w:rPr>
          <w:sz w:val="20"/>
          <w:lang w:val="ru-RU"/>
        </w:rPr>
      </w:pPr>
    </w:p>
    <w:p w:rsidR="00054335" w:rsidRDefault="00054335" w:rsidP="00857FEB">
      <w:pPr>
        <w:jc w:val="both"/>
        <w:rPr>
          <w:sz w:val="20"/>
          <w:lang w:val="ru-RU"/>
        </w:rPr>
      </w:pPr>
    </w:p>
    <w:p w:rsidR="00054335" w:rsidRDefault="00054335" w:rsidP="00054335">
      <w:pPr>
        <w:pStyle w:val="Heading3"/>
      </w:pPr>
      <w:r>
        <w:t>Part 1: Website Content</w:t>
      </w:r>
    </w:p>
    <w:p w:rsidR="00054335" w:rsidRDefault="00054335" w:rsidP="00054335">
      <w:r>
        <w:rPr>
          <w:b/>
          <w:bCs/>
        </w:rPr>
        <w:t>Georgian (ქართული)</w:t>
      </w:r>
    </w:p>
    <w:p w:rsidR="00054335" w:rsidRDefault="00054335" w:rsidP="00054335">
      <w:r>
        <w:rPr>
          <w:b/>
          <w:bCs/>
        </w:rPr>
        <w:t>Title:</w:t>
      </w:r>
      <w:r>
        <w:br/>
        <w:t>მიწის ნაკვეთების შეძენა და კონსოლიდაცია დეველოპერული პროექტებისთვი</w:t>
      </w:r>
      <w:r>
        <w:rPr>
          <w:rFonts w:ascii="Sylfaen" w:hAnsi="Sylfaen" w:cs="Sylfaen"/>
        </w:rPr>
        <w:t>ს</w:t>
      </w:r>
    </w:p>
    <w:p w:rsidR="00054335" w:rsidRDefault="00054335" w:rsidP="00054335">
      <w:r>
        <w:rPr>
          <w:b/>
          <w:bCs/>
        </w:rPr>
        <w:t>Short Description:</w:t>
      </w:r>
      <w:r>
        <w:br/>
        <w:t>დიდი ხედვა მყარ საძირკველს მოითხოვს. Legal Sandbox Georgia დანაწევრებული ნაკვეთების ქაოსს თქვენი მასშტაბური დეველოპერული პროექტის ერთიან, იურიდიულად უნაკლო და განვითარებისთვის მზა პლატფორმად აქცევს.</w:t>
      </w:r>
    </w:p>
    <w:p w:rsidR="00054335" w:rsidRDefault="00054335" w:rsidP="00054335">
      <w:r>
        <w:rPr>
          <w:b/>
          <w:bCs/>
        </w:rPr>
        <w:t>Full Content:</w:t>
      </w:r>
      <w:r>
        <w:br/>
        <w:t xml:space="preserve">მასშტაბური დეველოპერული პროექტი იწყება არა ექსკავატორით, არამედ ერთიანი, მყარი მიწის ნაკვეთით. თუმცა, იდეალური, ერთიანი მიწის ნაკვეთის მოძიება თითქმის შეუძლებელია. რეალობა არის დანაწევრებული ნაკვეთების რთული რუკა, მრავალი მესაკუთრით, განსხვავებული ინტერესებითა და ფარული იურიდიული რისკებით. ამ პროცესში ერთი არასწორი ნაბიჯი — პრობლემური ნაკვეთის შეძენა, რომელსაც სადავო საკუთრება ან შეუსაბამო ზონირება აქვს — მთელ პროექტს კოლაფსის საფრთხის წინაშე აყენებს. Legal </w:t>
      </w:r>
      <w:r>
        <w:lastRenderedPageBreak/>
        <w:t>Sandbox ამ პროცესში გვევლინება არა როგორც უბრალო იურისტი, არამედ როგორც თქვენი პროექტის ფუნდამენტის სტრატეგიული არქიტექტორი, რომელიც მიწის შეძენის ქაოტურ პროცესს მოწესრიგებულ, რისკებისგან დაცულ და წარმატებულ საწყისად აქცევს.</w:t>
      </w:r>
    </w:p>
    <w:p w:rsidR="00054335" w:rsidRDefault="00054335" w:rsidP="00054335">
      <w:r>
        <w:t>ჩვენი მიდგომა სცილდება სტანდარტულ იურიდიულ მომსახურებას. სანამ მოლაპარაკებებს დავიწყებთ, ჩვენ ვატარებთ ყველა პოტენციური ნაკვეთის სიღრმისეულ იურიდიულ შემოწმებას, ვაანალიზებთ მათ შესაბამისობას განაშენიანების რეგულირების გეგმასთან (გრგ) და ზონირების კანონმდებლობასთან. ამის შემდეგ, ჩვენ ვმართავთ მრავალ მესაკუთრესთან მოლაპარაკების კომპლექსურ პროცესს. ჩვენი სტრატეგია უზრუნველყოფს მიწის ნაკვეთების კონსოლიდაციას ოპტიმალურ ფასად და ხელს უშლის ფასების ხელოვნურ ზრდას. ამასთანავე, ჩვენ ვამუშავებთ სამშენებლო მიწის შეძენის ოპტიმალურ სამართლებრივ სტრუქტურას, ხშირად სპეციალური დანიშნულების კომპანიების (SPV) გამოყენებით, რათა მინიმუმამდე დავიყვანოთ რისკები და დავაფორმოთ გარიგებები უსაფრთხოების უმაღლესი სტანდარტების დაცვით.</w:t>
      </w:r>
    </w:p>
    <w:p w:rsidR="00054335" w:rsidRDefault="00054335" w:rsidP="00054335">
      <w:r>
        <w:t>საბოლოო ჯამში, Legal Sandbox-ის სერვისი გაძლევთ არა უბრალოდ მიწის ნაკვეთების ერთობლიობას, არამედ ერთიან, იურიდიულად უნაკლო და განვითარებისთვის მზა პლატფორმას. ჩვენი ჩართულობა არის თქვენი გარანტია, რომ პროექტის ყველაზე კაპიტალტევადი და სარისკო ეტაპი — მიწის შეძენა — იქცევა თქვენი მომავალი წარმატების მყარ საფუძვლად.</w:t>
      </w:r>
    </w:p>
    <w:p w:rsidR="00054335" w:rsidRDefault="00054335" w:rsidP="00054335">
      <w:r>
        <w:pict>
          <v:rect id="_x0000_i1033" style="width:0;height:1.5pt" o:hralign="center" o:hrstd="t" o:hr="t" fillcolor="#a0a0a0" stroked="f"/>
        </w:pict>
      </w:r>
    </w:p>
    <w:p w:rsidR="00054335" w:rsidRDefault="00054335" w:rsidP="00054335">
      <w:r>
        <w:rPr>
          <w:b/>
          <w:bCs/>
        </w:rPr>
        <w:t>English</w:t>
      </w:r>
    </w:p>
    <w:p w:rsidR="00054335" w:rsidRDefault="00054335" w:rsidP="00054335">
      <w:r>
        <w:rPr>
          <w:b/>
          <w:bCs/>
        </w:rPr>
        <w:t>Title:</w:t>
      </w:r>
      <w:r>
        <w:br/>
        <w:t>Land Acquisition and Assembly for Development Projects</w:t>
      </w:r>
    </w:p>
    <w:p w:rsidR="00054335" w:rsidRDefault="00054335" w:rsidP="00054335">
      <w:r>
        <w:rPr>
          <w:b/>
          <w:bCs/>
        </w:rPr>
        <w:t>Short Description:</w:t>
      </w:r>
      <w:r>
        <w:br/>
        <w:t>A grand vision requires a seamless foundation. Legal Sandbox Georgia transforms the chaos of fragmented lots into a unified, legally sound, and development-ready canvas for your large-scale project.</w:t>
      </w:r>
    </w:p>
    <w:p w:rsidR="00054335" w:rsidRDefault="00054335" w:rsidP="00054335">
      <w:r>
        <w:rPr>
          <w:b/>
          <w:bCs/>
        </w:rPr>
        <w:t>Full Content:</w:t>
      </w:r>
      <w:r>
        <w:br/>
        <w:t>A large-scale development project begins not with an excavator, but with a solid, unified plot of land. The reality, however, is rarely a single ideal parcel; it is a complex map of fragmented lots, multiple owners, and hidden legal risks. A single misstep in this process—acquiring a problem parcel with a title defect or zoning conflict—can jeopardize the entire project, freezing a multi-million dollar investment before it ever breaks ground. Legal Sandbox acts not as a mere lawyer in this process, but as the strategic architect of your project’s foundation, ensuring the chaotic process of land acquisition becomes an orderly, de-risked launchpad.</w:t>
      </w:r>
    </w:p>
    <w:p w:rsidR="00054335" w:rsidRDefault="00054335" w:rsidP="00054335">
      <w:r>
        <w:t xml:space="preserve">Our approach transcends standard legal services. Before any offer is made, we conduct in-depth forensic due diligence on all target parcels, analyzing title history and crucial compliance with the local Master Plan (GRG) and zoning laws. We then manage the complex, multi-party negotiations required for land assembly, ensuring a coordinated approach to acquire contiguous parcels at an optimal price. We also design the optimal legal structure for the acquisition, often using Special Purpose Vehicles (SPVs) to </w:t>
      </w:r>
      <w:r>
        <w:lastRenderedPageBreak/>
        <w:t>isolate liability and streamline the process, and close the transactions to the highest standards of security.</w:t>
      </w:r>
    </w:p>
    <w:p w:rsidR="00054335" w:rsidRDefault="00054335" w:rsidP="00054335">
      <w:r>
        <w:t>Ultimately, our service delivers not just a collection of deeds, but a single, legally pristine, development-ready platform. Our involvement is your assurance that the most capital-intensive and highest-risk phase of your project is transformed into a secure foundation for future success.</w:t>
      </w:r>
    </w:p>
    <w:p w:rsidR="00054335" w:rsidRDefault="00054335" w:rsidP="00054335">
      <w:r>
        <w:pict>
          <v:rect id="_x0000_i1034" style="width:0;height:1.5pt" o:hralign="center" o:hrstd="t" o:hr="t" fillcolor="#a0a0a0" stroked="f"/>
        </w:pict>
      </w:r>
    </w:p>
    <w:p w:rsidR="00054335" w:rsidRDefault="00054335" w:rsidP="00054335">
      <w:r>
        <w:rPr>
          <w:b/>
          <w:bCs/>
        </w:rPr>
        <w:t>Russian (Русский)</w:t>
      </w:r>
    </w:p>
    <w:p w:rsidR="00054335" w:rsidRDefault="00054335" w:rsidP="00054335">
      <w:r>
        <w:rPr>
          <w:b/>
          <w:bCs/>
        </w:rPr>
        <w:t>Title:</w:t>
      </w:r>
      <w:r>
        <w:br/>
        <w:t>Приобретение и консолидация земельных участков для девелоперских проектов</w:t>
      </w:r>
    </w:p>
    <w:p w:rsidR="00054335" w:rsidRDefault="00054335" w:rsidP="00054335">
      <w:r>
        <w:rPr>
          <w:b/>
          <w:bCs/>
        </w:rPr>
        <w:t>Short Description:</w:t>
      </w:r>
      <w:r>
        <w:br/>
        <w:t>Великое видение требует прочного фундамента. Legal Sandbox Georgia превращает хаос раздробленных наделов в единую, юридически безупречную и готовую к застройке платформу для вашего масштабного проекта.</w:t>
      </w:r>
    </w:p>
    <w:p w:rsidR="00054335" w:rsidRDefault="00054335" w:rsidP="00054335">
      <w:r>
        <w:rPr>
          <w:b/>
          <w:bCs/>
        </w:rPr>
        <w:t>Full</w:t>
      </w:r>
      <w:r w:rsidRPr="00054335">
        <w:rPr>
          <w:b/>
          <w:bCs/>
          <w:lang w:val="ru-RU"/>
        </w:rPr>
        <w:t xml:space="preserve"> </w:t>
      </w:r>
      <w:r>
        <w:rPr>
          <w:b/>
          <w:bCs/>
        </w:rPr>
        <w:t>Content</w:t>
      </w:r>
      <w:r w:rsidRPr="00054335">
        <w:rPr>
          <w:b/>
          <w:bCs/>
          <w:lang w:val="ru-RU"/>
        </w:rPr>
        <w:t>:</w:t>
      </w:r>
      <w:r w:rsidRPr="00054335">
        <w:rPr>
          <w:lang w:val="ru-RU"/>
        </w:rPr>
        <w:br/>
        <w:t xml:space="preserve">Крупномасштабный девелоперский проект начинается не с экскаватора, а с единого, прочного земельного участка. </w:t>
      </w:r>
      <w:r>
        <w:t>Однако реальность — это чаще сложная карта раздробленных наделов со множеством собственников и скрытыми юридическими рисками. Один неверный шаг в этом процессе, такой как приобретение проблемного участка с дефектом права собственности или несоответствующим зонированием, ставит под угрозу весь проект и может заморозить многомиллионные инвестиции. Legal Sandbox в этом процессе выступает не просто юристом, а стратегическим архитектором фундамента вашего проекта, превращая хаотичный процесс приобретения земли в упорядоченную и защищенную от рисков стартовую площадку.</w:t>
      </w:r>
    </w:p>
    <w:p w:rsidR="00054335" w:rsidRDefault="00054335" w:rsidP="00054335">
      <w:r>
        <w:t>Наш подход выходит за рамки стандартных юридических услуг. Прежде чем делать предложения, мы проводим углубленную юридическую экспертизу всех целевых участков, анализируя их соответствие Генеральному плану застройки (ГРЗ) и законам о зонировании. Затем мы управляем сложным процессом переговоров с многочисленными собственниками для консолидации земель, обеспечивая скоординированный подход для приобретения смежных участков по оптимальной цене. Мы также разрабатываем оптимальную юридическую структуру для покупки, часто используя компании специального назначения (SPV) для минимизации рисков, и закрываем сделки с соблюдением высочайших стандартов безопасности.</w:t>
      </w:r>
    </w:p>
    <w:p w:rsidR="00054335" w:rsidRDefault="00054335" w:rsidP="00054335">
      <w:r>
        <w:t>В конечном итоге, услуга от Legal Sandbox предоставляет вам не просто совокупность участков, а единую, юридически безупречную и готовую к застройке платформу. Наше участие — это ваша гарантия того, что самый капиталоемкий и рискованный этап вашего проекта превратится в прочный фундамент для будущего успеха.</w:t>
      </w:r>
    </w:p>
    <w:p w:rsidR="00054335" w:rsidRDefault="00054335" w:rsidP="00054335">
      <w:r>
        <w:pict>
          <v:rect id="_x0000_i1035" style="width:0;height:1.5pt" o:hralign="center" o:hrstd="t" o:hr="t" fillcolor="#a0a0a0" stroked="f"/>
        </w:pict>
      </w:r>
    </w:p>
    <w:p w:rsidR="00054335" w:rsidRDefault="00054335" w:rsidP="00054335">
      <w:pPr>
        <w:pStyle w:val="Heading3"/>
      </w:pPr>
      <w: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2121"/>
        <w:gridCol w:w="5843"/>
      </w:tblGrid>
      <w:tr w:rsidR="00054335" w:rsidTr="00054335">
        <w:trPr>
          <w:tblCellSpacing w:w="15" w:type="dxa"/>
        </w:trPr>
        <w:tc>
          <w:tcPr>
            <w:tcW w:w="0" w:type="auto"/>
            <w:vAlign w:val="center"/>
            <w:hideMark/>
          </w:tcPr>
          <w:p w:rsidR="00054335" w:rsidRDefault="00054335">
            <w:r>
              <w:lastRenderedPageBreak/>
              <w:t>Language</w:t>
            </w:r>
          </w:p>
        </w:tc>
        <w:tc>
          <w:tcPr>
            <w:tcW w:w="0" w:type="auto"/>
            <w:vAlign w:val="center"/>
            <w:hideMark/>
          </w:tcPr>
          <w:p w:rsidR="00054335" w:rsidRDefault="00054335">
            <w:r>
              <w:t>Category</w:t>
            </w:r>
          </w:p>
        </w:tc>
        <w:tc>
          <w:tcPr>
            <w:tcW w:w="0" w:type="auto"/>
            <w:vAlign w:val="center"/>
            <w:hideMark/>
          </w:tcPr>
          <w:p w:rsidR="00054335" w:rsidRDefault="00054335">
            <w:r>
              <w:t>Value</w:t>
            </w:r>
          </w:p>
        </w:tc>
      </w:tr>
      <w:tr w:rsidR="00054335" w:rsidTr="00054335">
        <w:trPr>
          <w:tblCellSpacing w:w="15" w:type="dxa"/>
        </w:trPr>
        <w:tc>
          <w:tcPr>
            <w:tcW w:w="0" w:type="auto"/>
            <w:vAlign w:val="center"/>
            <w:hideMark/>
          </w:tcPr>
          <w:p w:rsidR="00054335" w:rsidRDefault="00054335">
            <w:r>
              <w:rPr>
                <w:b/>
                <w:bCs/>
              </w:rPr>
              <w:t>Georgian (</w:t>
            </w:r>
            <w:r>
              <w:rPr>
                <w:rFonts w:ascii="Sylfaen" w:hAnsi="Sylfaen" w:cs="Sylfaen"/>
                <w:b/>
                <w:bCs/>
              </w:rPr>
              <w:t>ქართული</w:t>
            </w:r>
            <w:r>
              <w:rPr>
                <w:b/>
                <w:bCs/>
              </w:rPr>
              <w:t>)</w:t>
            </w:r>
          </w:p>
        </w:tc>
        <w:tc>
          <w:tcPr>
            <w:tcW w:w="0" w:type="auto"/>
            <w:vAlign w:val="center"/>
            <w:hideMark/>
          </w:tcPr>
          <w:p w:rsidR="00054335" w:rsidRDefault="00054335">
            <w:r>
              <w:t>MetaKeywords</w:t>
            </w:r>
          </w:p>
        </w:tc>
        <w:tc>
          <w:tcPr>
            <w:tcW w:w="0" w:type="auto"/>
            <w:vAlign w:val="center"/>
            <w:hideMark/>
          </w:tcPr>
          <w:p w:rsidR="00054335" w:rsidRDefault="00054335">
            <w:r>
              <w:rPr>
                <w:rFonts w:ascii="Sylfaen" w:hAnsi="Sylfaen" w:cs="Sylfaen"/>
              </w:rPr>
              <w:t>მიწის</w:t>
            </w:r>
            <w:r>
              <w:t xml:space="preserve"> </w:t>
            </w:r>
            <w:r>
              <w:rPr>
                <w:rFonts w:ascii="Sylfaen" w:hAnsi="Sylfaen" w:cs="Sylfaen"/>
              </w:rPr>
              <w:t>ნაკვეთის</w:t>
            </w:r>
            <w:r>
              <w:t xml:space="preserve"> </w:t>
            </w:r>
            <w:r>
              <w:rPr>
                <w:rFonts w:ascii="Sylfaen" w:hAnsi="Sylfaen" w:cs="Sylfaen"/>
              </w:rPr>
              <w:t>შეძენა</w:t>
            </w:r>
            <w:r>
              <w:t xml:space="preserve">, </w:t>
            </w:r>
            <w:r>
              <w:rPr>
                <w:rFonts w:ascii="Sylfaen" w:hAnsi="Sylfaen" w:cs="Sylfaen"/>
              </w:rPr>
              <w:t>მიწის</w:t>
            </w:r>
            <w:r>
              <w:t xml:space="preserve"> </w:t>
            </w:r>
            <w:r>
              <w:rPr>
                <w:rFonts w:ascii="Sylfaen" w:hAnsi="Sylfaen" w:cs="Sylfaen"/>
              </w:rPr>
              <w:t>კონსოლიდაცია</w:t>
            </w:r>
            <w:r>
              <w:t xml:space="preserve">, </w:t>
            </w:r>
            <w:r>
              <w:rPr>
                <w:rFonts w:ascii="Sylfaen" w:hAnsi="Sylfaen" w:cs="Sylfaen"/>
              </w:rPr>
              <w:t>დეველოპერული</w:t>
            </w:r>
            <w:r>
              <w:t xml:space="preserve"> </w:t>
            </w:r>
            <w:r>
              <w:rPr>
                <w:rFonts w:ascii="Sylfaen" w:hAnsi="Sylfaen" w:cs="Sylfaen"/>
              </w:rPr>
              <w:t>პროექტები</w:t>
            </w:r>
            <w:r>
              <w:t xml:space="preserve">, </w:t>
            </w:r>
            <w:r>
              <w:rPr>
                <w:rFonts w:ascii="Sylfaen" w:hAnsi="Sylfaen" w:cs="Sylfaen"/>
              </w:rPr>
              <w:t>იურისტი</w:t>
            </w:r>
            <w:r>
              <w:t xml:space="preserve"> </w:t>
            </w:r>
            <w:r>
              <w:rPr>
                <w:rFonts w:ascii="Sylfaen" w:hAnsi="Sylfaen" w:cs="Sylfaen"/>
              </w:rPr>
              <w:t>დეველოპერისთვის</w:t>
            </w:r>
            <w:r>
              <w:t xml:space="preserve"> </w:t>
            </w:r>
            <w:r>
              <w:rPr>
                <w:rFonts w:ascii="Sylfaen" w:hAnsi="Sylfaen" w:cs="Sylfaen"/>
              </w:rPr>
              <w:t>თბილისი</w:t>
            </w:r>
            <w:r>
              <w:t xml:space="preserve">, </w:t>
            </w:r>
            <w:r>
              <w:rPr>
                <w:rFonts w:ascii="Sylfaen" w:hAnsi="Sylfaen" w:cs="Sylfaen"/>
              </w:rPr>
              <w:t>სამშენებლო</w:t>
            </w:r>
            <w:r>
              <w:t xml:space="preserve"> </w:t>
            </w:r>
            <w:r>
              <w:rPr>
                <w:rFonts w:ascii="Sylfaen" w:hAnsi="Sylfaen" w:cs="Sylfaen"/>
              </w:rPr>
              <w:t>მიწა</w:t>
            </w:r>
            <w:r>
              <w:t xml:space="preserve">, </w:t>
            </w:r>
            <w:r>
              <w:rPr>
                <w:rFonts w:ascii="Sylfaen" w:hAnsi="Sylfaen" w:cs="Sylfaen"/>
              </w:rPr>
              <w:t>განაშენიანების</w:t>
            </w:r>
            <w:r>
              <w:t xml:space="preserve"> </w:t>
            </w:r>
            <w:r>
              <w:rPr>
                <w:rFonts w:ascii="Sylfaen" w:hAnsi="Sylfaen" w:cs="Sylfaen"/>
              </w:rPr>
              <w:t>რეგულირების</w:t>
            </w:r>
            <w:r>
              <w:t xml:space="preserve"> </w:t>
            </w:r>
            <w:r>
              <w:rPr>
                <w:rFonts w:ascii="Sylfaen" w:hAnsi="Sylfaen" w:cs="Sylfaen"/>
              </w:rPr>
              <w:t>გეგმა</w:t>
            </w:r>
            <w:r>
              <w:t xml:space="preserve">, </w:t>
            </w:r>
            <w:r>
              <w:rPr>
                <w:rFonts w:ascii="Sylfaen" w:hAnsi="Sylfaen" w:cs="Sylfaen"/>
              </w:rPr>
              <w:t>გრგ</w:t>
            </w:r>
            <w:r>
              <w:t>, Legal Sandbox Georgia</w:t>
            </w:r>
          </w:p>
        </w:tc>
      </w:tr>
      <w:tr w:rsidR="00054335" w:rsidTr="00054335">
        <w:trPr>
          <w:tblCellSpacing w:w="15" w:type="dxa"/>
        </w:trPr>
        <w:tc>
          <w:tcPr>
            <w:tcW w:w="0" w:type="auto"/>
            <w:vAlign w:val="center"/>
            <w:hideMark/>
          </w:tcPr>
          <w:p w:rsidR="00054335" w:rsidRDefault="00054335"/>
        </w:tc>
        <w:tc>
          <w:tcPr>
            <w:tcW w:w="0" w:type="auto"/>
            <w:vAlign w:val="center"/>
            <w:hideMark/>
          </w:tcPr>
          <w:p w:rsidR="00054335" w:rsidRDefault="00054335">
            <w:pPr>
              <w:rPr>
                <w:sz w:val="24"/>
                <w:szCs w:val="24"/>
              </w:rPr>
            </w:pPr>
            <w:r>
              <w:t>MetaDescription</w:t>
            </w:r>
          </w:p>
        </w:tc>
        <w:tc>
          <w:tcPr>
            <w:tcW w:w="0" w:type="auto"/>
            <w:vAlign w:val="center"/>
            <w:hideMark/>
          </w:tcPr>
          <w:p w:rsidR="00054335" w:rsidRDefault="00054335">
            <w:r>
              <w:t xml:space="preserve">Legal Sandbox Georgia </w:t>
            </w:r>
            <w:r>
              <w:rPr>
                <w:rFonts w:ascii="Sylfaen" w:hAnsi="Sylfaen" w:cs="Sylfaen"/>
              </w:rPr>
              <w:t>ეხმარება</w:t>
            </w:r>
            <w:r>
              <w:t xml:space="preserve"> </w:t>
            </w:r>
            <w:r>
              <w:rPr>
                <w:rFonts w:ascii="Sylfaen" w:hAnsi="Sylfaen" w:cs="Sylfaen"/>
              </w:rPr>
              <w:t>დეველოპერებს</w:t>
            </w:r>
            <w:r>
              <w:t xml:space="preserve"> </w:t>
            </w:r>
            <w:r>
              <w:rPr>
                <w:rFonts w:ascii="Sylfaen" w:hAnsi="Sylfaen" w:cs="Sylfaen"/>
              </w:rPr>
              <w:t>მიწის</w:t>
            </w:r>
            <w:r>
              <w:t xml:space="preserve"> </w:t>
            </w:r>
            <w:r>
              <w:rPr>
                <w:rFonts w:ascii="Sylfaen" w:hAnsi="Sylfaen" w:cs="Sylfaen"/>
              </w:rPr>
              <w:t>სტრატეგიულ</w:t>
            </w:r>
            <w:r>
              <w:t xml:space="preserve"> </w:t>
            </w:r>
            <w:r>
              <w:rPr>
                <w:rFonts w:ascii="Sylfaen" w:hAnsi="Sylfaen" w:cs="Sylfaen"/>
              </w:rPr>
              <w:t>შეძენასა</w:t>
            </w:r>
            <w:r>
              <w:t xml:space="preserve"> </w:t>
            </w:r>
            <w:r>
              <w:rPr>
                <w:rFonts w:ascii="Sylfaen" w:hAnsi="Sylfaen" w:cs="Sylfaen"/>
              </w:rPr>
              <w:t>და</w:t>
            </w:r>
            <w:r>
              <w:t xml:space="preserve"> </w:t>
            </w:r>
            <w:r>
              <w:rPr>
                <w:rFonts w:ascii="Sylfaen" w:hAnsi="Sylfaen" w:cs="Sylfaen"/>
              </w:rPr>
              <w:t>კონსოლიდაციაში</w:t>
            </w:r>
            <w:r>
              <w:t xml:space="preserve">. </w:t>
            </w:r>
            <w:r>
              <w:rPr>
                <w:rFonts w:ascii="Sylfaen" w:hAnsi="Sylfaen" w:cs="Sylfaen"/>
              </w:rPr>
              <w:t>ჩვენ</w:t>
            </w:r>
            <w:r>
              <w:t xml:space="preserve"> </w:t>
            </w:r>
            <w:r>
              <w:rPr>
                <w:rFonts w:ascii="Sylfaen" w:hAnsi="Sylfaen" w:cs="Sylfaen"/>
              </w:rPr>
              <w:t>ვმართავთ</w:t>
            </w:r>
            <w:r>
              <w:t xml:space="preserve"> </w:t>
            </w:r>
            <w:r>
              <w:rPr>
                <w:rFonts w:ascii="Sylfaen" w:hAnsi="Sylfaen" w:cs="Sylfaen"/>
              </w:rPr>
              <w:t>მოლაპარაკებებს</w:t>
            </w:r>
            <w:r>
              <w:t xml:space="preserve"> </w:t>
            </w:r>
            <w:r>
              <w:rPr>
                <w:rFonts w:ascii="Sylfaen" w:hAnsi="Sylfaen" w:cs="Sylfaen"/>
              </w:rPr>
              <w:t>და</w:t>
            </w:r>
            <w:r>
              <w:t xml:space="preserve"> </w:t>
            </w:r>
            <w:r>
              <w:rPr>
                <w:rFonts w:ascii="Sylfaen" w:hAnsi="Sylfaen" w:cs="Sylfaen"/>
              </w:rPr>
              <w:t>იურიდიულ</w:t>
            </w:r>
            <w:r>
              <w:t xml:space="preserve"> </w:t>
            </w:r>
            <w:r>
              <w:rPr>
                <w:rFonts w:ascii="Sylfaen" w:hAnsi="Sylfaen" w:cs="Sylfaen"/>
              </w:rPr>
              <w:t>შემოწმებას</w:t>
            </w:r>
            <w:r>
              <w:t xml:space="preserve"> </w:t>
            </w:r>
            <w:r>
              <w:rPr>
                <w:rFonts w:ascii="Sylfaen" w:hAnsi="Sylfaen" w:cs="Sylfaen"/>
              </w:rPr>
              <w:t>თქვენი</w:t>
            </w:r>
            <w:r>
              <w:t xml:space="preserve"> </w:t>
            </w:r>
            <w:r>
              <w:rPr>
                <w:rFonts w:ascii="Sylfaen" w:hAnsi="Sylfaen" w:cs="Sylfaen"/>
              </w:rPr>
              <w:t>პროექტის</w:t>
            </w:r>
            <w:r>
              <w:t xml:space="preserve"> </w:t>
            </w:r>
            <w:r>
              <w:rPr>
                <w:rFonts w:ascii="Sylfaen" w:hAnsi="Sylfaen" w:cs="Sylfaen"/>
              </w:rPr>
              <w:t>წარმატებისთვის</w:t>
            </w:r>
            <w:r>
              <w:t>.</w:t>
            </w:r>
          </w:p>
        </w:tc>
      </w:tr>
      <w:tr w:rsidR="00054335" w:rsidTr="00054335">
        <w:trPr>
          <w:tblCellSpacing w:w="15" w:type="dxa"/>
        </w:trPr>
        <w:tc>
          <w:tcPr>
            <w:tcW w:w="0" w:type="auto"/>
            <w:vAlign w:val="center"/>
            <w:hideMark/>
          </w:tcPr>
          <w:p w:rsidR="00054335" w:rsidRDefault="00054335"/>
        </w:tc>
        <w:tc>
          <w:tcPr>
            <w:tcW w:w="0" w:type="auto"/>
            <w:vAlign w:val="center"/>
            <w:hideMark/>
          </w:tcPr>
          <w:p w:rsidR="00054335" w:rsidRDefault="00054335">
            <w:pPr>
              <w:rPr>
                <w:sz w:val="24"/>
                <w:szCs w:val="24"/>
              </w:rPr>
            </w:pPr>
            <w:r>
              <w:t>OpenGraphTitle</w:t>
            </w:r>
          </w:p>
        </w:tc>
        <w:tc>
          <w:tcPr>
            <w:tcW w:w="0" w:type="auto"/>
            <w:vAlign w:val="center"/>
            <w:hideMark/>
          </w:tcPr>
          <w:p w:rsidR="00054335" w:rsidRDefault="00054335">
            <w:r>
              <w:rPr>
                <w:rFonts w:ascii="Sylfaen" w:hAnsi="Sylfaen" w:cs="Sylfaen"/>
              </w:rPr>
              <w:t>მიწის</w:t>
            </w:r>
            <w:r>
              <w:t xml:space="preserve"> </w:t>
            </w:r>
            <w:r>
              <w:rPr>
                <w:rFonts w:ascii="Sylfaen" w:hAnsi="Sylfaen" w:cs="Sylfaen"/>
              </w:rPr>
              <w:t>შეძენა</w:t>
            </w:r>
            <w:r>
              <w:t xml:space="preserve"> </w:t>
            </w:r>
            <w:r>
              <w:rPr>
                <w:rFonts w:ascii="Sylfaen" w:hAnsi="Sylfaen" w:cs="Sylfaen"/>
              </w:rPr>
              <w:t>და</w:t>
            </w:r>
            <w:r>
              <w:t xml:space="preserve"> </w:t>
            </w:r>
            <w:r>
              <w:rPr>
                <w:rFonts w:ascii="Sylfaen" w:hAnsi="Sylfaen" w:cs="Sylfaen"/>
              </w:rPr>
              <w:t>კონსოლიდაცია</w:t>
            </w:r>
            <w:r>
              <w:t xml:space="preserve"> </w:t>
            </w:r>
            <w:r>
              <w:rPr>
                <w:rFonts w:ascii="Sylfaen" w:hAnsi="Sylfaen" w:cs="Sylfaen"/>
              </w:rPr>
              <w:t>დეველოპერებისთვის</w:t>
            </w:r>
            <w:r>
              <w:t xml:space="preserve"> </w:t>
            </w:r>
            <w:r>
              <w:rPr>
                <w:rFonts w:ascii="Sylfaen" w:hAnsi="Sylfaen" w:cs="Sylfaen"/>
              </w:rPr>
              <w:t>საქართველოში</w:t>
            </w:r>
          </w:p>
        </w:tc>
      </w:tr>
      <w:tr w:rsidR="00054335" w:rsidTr="00054335">
        <w:trPr>
          <w:tblCellSpacing w:w="15" w:type="dxa"/>
        </w:trPr>
        <w:tc>
          <w:tcPr>
            <w:tcW w:w="0" w:type="auto"/>
            <w:vAlign w:val="center"/>
            <w:hideMark/>
          </w:tcPr>
          <w:p w:rsidR="00054335" w:rsidRDefault="00054335"/>
        </w:tc>
        <w:tc>
          <w:tcPr>
            <w:tcW w:w="0" w:type="auto"/>
            <w:vAlign w:val="center"/>
            <w:hideMark/>
          </w:tcPr>
          <w:p w:rsidR="00054335" w:rsidRDefault="00054335">
            <w:pPr>
              <w:rPr>
                <w:sz w:val="24"/>
                <w:szCs w:val="24"/>
              </w:rPr>
            </w:pPr>
            <w:r>
              <w:t>OpenGraphDescription</w:t>
            </w:r>
          </w:p>
        </w:tc>
        <w:tc>
          <w:tcPr>
            <w:tcW w:w="0" w:type="auto"/>
            <w:vAlign w:val="center"/>
            <w:hideMark/>
          </w:tcPr>
          <w:p w:rsidR="00054335" w:rsidRDefault="00054335">
            <w:r>
              <w:rPr>
                <w:rFonts w:ascii="Sylfaen" w:hAnsi="Sylfaen" w:cs="Sylfaen"/>
              </w:rPr>
              <w:t>ჩვენ</w:t>
            </w:r>
            <w:r>
              <w:t xml:space="preserve"> </w:t>
            </w:r>
            <w:r>
              <w:rPr>
                <w:rFonts w:ascii="Sylfaen" w:hAnsi="Sylfaen" w:cs="Sylfaen"/>
              </w:rPr>
              <w:t>ვაქცევთ</w:t>
            </w:r>
            <w:r>
              <w:t xml:space="preserve"> </w:t>
            </w:r>
            <w:r>
              <w:rPr>
                <w:rFonts w:ascii="Sylfaen" w:hAnsi="Sylfaen" w:cs="Sylfaen"/>
              </w:rPr>
              <w:t>დანაწევრებულ</w:t>
            </w:r>
            <w:r>
              <w:t xml:space="preserve"> </w:t>
            </w:r>
            <w:r>
              <w:rPr>
                <w:rFonts w:ascii="Sylfaen" w:hAnsi="Sylfaen" w:cs="Sylfaen"/>
              </w:rPr>
              <w:t>მიწის</w:t>
            </w:r>
            <w:r>
              <w:t xml:space="preserve"> </w:t>
            </w:r>
            <w:r>
              <w:rPr>
                <w:rFonts w:ascii="Sylfaen" w:hAnsi="Sylfaen" w:cs="Sylfaen"/>
              </w:rPr>
              <w:t>ნაკვეთებს</w:t>
            </w:r>
            <w:r>
              <w:t xml:space="preserve"> </w:t>
            </w:r>
            <w:r>
              <w:rPr>
                <w:rFonts w:ascii="Sylfaen" w:hAnsi="Sylfaen" w:cs="Sylfaen"/>
              </w:rPr>
              <w:t>ერთიან</w:t>
            </w:r>
            <w:r>
              <w:t xml:space="preserve">, </w:t>
            </w:r>
            <w:r>
              <w:rPr>
                <w:rFonts w:ascii="Sylfaen" w:hAnsi="Sylfaen" w:cs="Sylfaen"/>
              </w:rPr>
              <w:t>მყარ</w:t>
            </w:r>
            <w:r>
              <w:t xml:space="preserve"> </w:t>
            </w:r>
            <w:r>
              <w:rPr>
                <w:rFonts w:ascii="Sylfaen" w:hAnsi="Sylfaen" w:cs="Sylfaen"/>
              </w:rPr>
              <w:t>ფუნდამენტად</w:t>
            </w:r>
            <w:r>
              <w:t xml:space="preserve"> </w:t>
            </w:r>
            <w:r>
              <w:rPr>
                <w:rFonts w:ascii="Sylfaen" w:hAnsi="Sylfaen" w:cs="Sylfaen"/>
              </w:rPr>
              <w:t>თქვენი</w:t>
            </w:r>
            <w:r>
              <w:t xml:space="preserve"> </w:t>
            </w:r>
            <w:r>
              <w:rPr>
                <w:rFonts w:ascii="Sylfaen" w:hAnsi="Sylfaen" w:cs="Sylfaen"/>
              </w:rPr>
              <w:t>ამბიციური</w:t>
            </w:r>
            <w:r>
              <w:t xml:space="preserve"> </w:t>
            </w:r>
            <w:r>
              <w:rPr>
                <w:rFonts w:ascii="Sylfaen" w:hAnsi="Sylfaen" w:cs="Sylfaen"/>
              </w:rPr>
              <w:t>დეველოპერული</w:t>
            </w:r>
            <w:r>
              <w:t xml:space="preserve"> </w:t>
            </w:r>
            <w:r>
              <w:rPr>
                <w:rFonts w:ascii="Sylfaen" w:hAnsi="Sylfaen" w:cs="Sylfaen"/>
              </w:rPr>
              <w:t>პროექტისთვის</w:t>
            </w:r>
            <w:r>
              <w:t xml:space="preserve">. </w:t>
            </w:r>
            <w:r>
              <w:rPr>
                <w:rFonts w:ascii="Sylfaen" w:hAnsi="Sylfaen" w:cs="Sylfaen"/>
              </w:rPr>
              <w:t>დაგეგმეთ</w:t>
            </w:r>
            <w:r>
              <w:t xml:space="preserve"> </w:t>
            </w:r>
            <w:r>
              <w:rPr>
                <w:rFonts w:ascii="Sylfaen" w:hAnsi="Sylfaen" w:cs="Sylfaen"/>
              </w:rPr>
              <w:t>თქვენი</w:t>
            </w:r>
            <w:r>
              <w:t xml:space="preserve"> </w:t>
            </w:r>
            <w:r>
              <w:rPr>
                <w:rFonts w:ascii="Sylfaen" w:hAnsi="Sylfaen" w:cs="Sylfaen"/>
              </w:rPr>
              <w:t>პროექტის</w:t>
            </w:r>
            <w:r>
              <w:t xml:space="preserve"> </w:t>
            </w:r>
            <w:r>
              <w:rPr>
                <w:rFonts w:ascii="Sylfaen" w:hAnsi="Sylfaen" w:cs="Sylfaen"/>
              </w:rPr>
              <w:t>წარმატება</w:t>
            </w:r>
            <w:r>
              <w:t xml:space="preserve"> </w:t>
            </w:r>
            <w:r>
              <w:rPr>
                <w:rFonts w:ascii="Sylfaen" w:hAnsi="Sylfaen" w:cs="Sylfaen"/>
              </w:rPr>
              <w:t>ჩვენთან</w:t>
            </w:r>
            <w:r>
              <w:t xml:space="preserve"> </w:t>
            </w:r>
            <w:r>
              <w:rPr>
                <w:rFonts w:ascii="Sylfaen" w:hAnsi="Sylfaen" w:cs="Sylfaen"/>
              </w:rPr>
              <w:t>ერთად</w:t>
            </w:r>
            <w:r>
              <w:t>.</w:t>
            </w:r>
          </w:p>
        </w:tc>
      </w:tr>
      <w:tr w:rsidR="00054335" w:rsidTr="00054335">
        <w:trPr>
          <w:tblCellSpacing w:w="15" w:type="dxa"/>
        </w:trPr>
        <w:tc>
          <w:tcPr>
            <w:tcW w:w="0" w:type="auto"/>
            <w:vAlign w:val="center"/>
            <w:hideMark/>
          </w:tcPr>
          <w:p w:rsidR="00054335" w:rsidRDefault="00054335">
            <w:r>
              <w:rPr>
                <w:b/>
                <w:bCs/>
              </w:rPr>
              <w:t>English</w:t>
            </w:r>
          </w:p>
        </w:tc>
        <w:tc>
          <w:tcPr>
            <w:tcW w:w="0" w:type="auto"/>
            <w:vAlign w:val="center"/>
            <w:hideMark/>
          </w:tcPr>
          <w:p w:rsidR="00054335" w:rsidRDefault="00054335">
            <w:r>
              <w:t>MetaKeywords</w:t>
            </w:r>
          </w:p>
        </w:tc>
        <w:tc>
          <w:tcPr>
            <w:tcW w:w="0" w:type="auto"/>
            <w:vAlign w:val="center"/>
            <w:hideMark/>
          </w:tcPr>
          <w:p w:rsidR="00054335" w:rsidRDefault="00054335">
            <w:r>
              <w:t>land acquisition for development Georgia, land assembly lawyer Tbilisi, real estate development law firm, site acquisition due diligence, master plan compliance Georgia, zoning law for developers, SPV for land purchase, Legal Sandbox Georgia</w:t>
            </w:r>
          </w:p>
        </w:tc>
      </w:tr>
      <w:tr w:rsidR="00054335" w:rsidTr="00054335">
        <w:trPr>
          <w:tblCellSpacing w:w="15" w:type="dxa"/>
        </w:trPr>
        <w:tc>
          <w:tcPr>
            <w:tcW w:w="0" w:type="auto"/>
            <w:vAlign w:val="center"/>
            <w:hideMark/>
          </w:tcPr>
          <w:p w:rsidR="00054335" w:rsidRDefault="00054335"/>
        </w:tc>
        <w:tc>
          <w:tcPr>
            <w:tcW w:w="0" w:type="auto"/>
            <w:vAlign w:val="center"/>
            <w:hideMark/>
          </w:tcPr>
          <w:p w:rsidR="00054335" w:rsidRDefault="00054335">
            <w:pPr>
              <w:rPr>
                <w:sz w:val="24"/>
                <w:szCs w:val="24"/>
              </w:rPr>
            </w:pPr>
            <w:r>
              <w:t>MetaDescription</w:t>
            </w:r>
          </w:p>
        </w:tc>
        <w:tc>
          <w:tcPr>
            <w:tcW w:w="0" w:type="auto"/>
            <w:vAlign w:val="center"/>
            <w:hideMark/>
          </w:tcPr>
          <w:p w:rsidR="00054335" w:rsidRDefault="00054335">
            <w:r>
              <w:t>Legal Sandbox Georgia advises developers on strategic land acquisition and assembly. We manage due diligence, negotiations, and structuring for large-scale development projects in Georgia.</w:t>
            </w:r>
          </w:p>
        </w:tc>
      </w:tr>
      <w:tr w:rsidR="00054335" w:rsidTr="00054335">
        <w:trPr>
          <w:tblCellSpacing w:w="15" w:type="dxa"/>
        </w:trPr>
        <w:tc>
          <w:tcPr>
            <w:tcW w:w="0" w:type="auto"/>
            <w:vAlign w:val="center"/>
            <w:hideMark/>
          </w:tcPr>
          <w:p w:rsidR="00054335" w:rsidRDefault="00054335"/>
        </w:tc>
        <w:tc>
          <w:tcPr>
            <w:tcW w:w="0" w:type="auto"/>
            <w:vAlign w:val="center"/>
            <w:hideMark/>
          </w:tcPr>
          <w:p w:rsidR="00054335" w:rsidRDefault="00054335">
            <w:pPr>
              <w:rPr>
                <w:sz w:val="24"/>
                <w:szCs w:val="24"/>
              </w:rPr>
            </w:pPr>
            <w:r>
              <w:t>OpenGraphTitle</w:t>
            </w:r>
          </w:p>
        </w:tc>
        <w:tc>
          <w:tcPr>
            <w:tcW w:w="0" w:type="auto"/>
            <w:vAlign w:val="center"/>
            <w:hideMark/>
          </w:tcPr>
          <w:p w:rsidR="00054335" w:rsidRDefault="00054335">
            <w:r>
              <w:t>Land Acquisition &amp; Assembly for Developers in Georgia</w:t>
            </w:r>
          </w:p>
        </w:tc>
      </w:tr>
      <w:tr w:rsidR="00054335" w:rsidTr="00054335">
        <w:trPr>
          <w:tblCellSpacing w:w="15" w:type="dxa"/>
        </w:trPr>
        <w:tc>
          <w:tcPr>
            <w:tcW w:w="0" w:type="auto"/>
            <w:vAlign w:val="center"/>
            <w:hideMark/>
          </w:tcPr>
          <w:p w:rsidR="00054335" w:rsidRDefault="00054335"/>
        </w:tc>
        <w:tc>
          <w:tcPr>
            <w:tcW w:w="0" w:type="auto"/>
            <w:vAlign w:val="center"/>
            <w:hideMark/>
          </w:tcPr>
          <w:p w:rsidR="00054335" w:rsidRDefault="00054335">
            <w:pPr>
              <w:rPr>
                <w:sz w:val="24"/>
                <w:szCs w:val="24"/>
              </w:rPr>
            </w:pPr>
            <w:r>
              <w:t>OpenGraphDescription</w:t>
            </w:r>
          </w:p>
        </w:tc>
        <w:tc>
          <w:tcPr>
            <w:tcW w:w="0" w:type="auto"/>
            <w:vAlign w:val="center"/>
            <w:hideMark/>
          </w:tcPr>
          <w:p w:rsidR="00054335" w:rsidRDefault="00054335">
            <w:r>
              <w:t>We turn fragmented parcels into a solid, unified foundation for your ambitious development project. Let us architect the legal groundwork for your vision.</w:t>
            </w:r>
          </w:p>
        </w:tc>
      </w:tr>
      <w:tr w:rsidR="00054335" w:rsidTr="00054335">
        <w:trPr>
          <w:tblCellSpacing w:w="15" w:type="dxa"/>
        </w:trPr>
        <w:tc>
          <w:tcPr>
            <w:tcW w:w="0" w:type="auto"/>
            <w:vAlign w:val="center"/>
            <w:hideMark/>
          </w:tcPr>
          <w:p w:rsidR="00054335" w:rsidRDefault="00054335">
            <w:r>
              <w:rPr>
                <w:b/>
                <w:bCs/>
              </w:rPr>
              <w:t>Russian (Русский)</w:t>
            </w:r>
          </w:p>
        </w:tc>
        <w:tc>
          <w:tcPr>
            <w:tcW w:w="0" w:type="auto"/>
            <w:vAlign w:val="center"/>
            <w:hideMark/>
          </w:tcPr>
          <w:p w:rsidR="00054335" w:rsidRDefault="00054335">
            <w:r>
              <w:t>MetaKeywords</w:t>
            </w:r>
          </w:p>
        </w:tc>
        <w:tc>
          <w:tcPr>
            <w:tcW w:w="0" w:type="auto"/>
            <w:vAlign w:val="center"/>
            <w:hideMark/>
          </w:tcPr>
          <w:p w:rsidR="00054335" w:rsidRDefault="00054335">
            <w:r>
              <w:t>покупка земли под застройку Грузия, консолидация земли для девелопмента, юрист для застройщика Тбилиси, генплан застройки ГРЗ, юридическое сопровождение девелопмента, проверка земельного участка, Legal Sandbox Georgia</w:t>
            </w:r>
          </w:p>
        </w:tc>
      </w:tr>
      <w:tr w:rsidR="00054335" w:rsidTr="00054335">
        <w:trPr>
          <w:tblCellSpacing w:w="15" w:type="dxa"/>
        </w:trPr>
        <w:tc>
          <w:tcPr>
            <w:tcW w:w="0" w:type="auto"/>
            <w:vAlign w:val="center"/>
            <w:hideMark/>
          </w:tcPr>
          <w:p w:rsidR="00054335" w:rsidRDefault="00054335"/>
        </w:tc>
        <w:tc>
          <w:tcPr>
            <w:tcW w:w="0" w:type="auto"/>
            <w:vAlign w:val="center"/>
            <w:hideMark/>
          </w:tcPr>
          <w:p w:rsidR="00054335" w:rsidRDefault="00054335">
            <w:pPr>
              <w:rPr>
                <w:sz w:val="24"/>
                <w:szCs w:val="24"/>
              </w:rPr>
            </w:pPr>
            <w:r>
              <w:t>MetaDescription</w:t>
            </w:r>
          </w:p>
        </w:tc>
        <w:tc>
          <w:tcPr>
            <w:tcW w:w="0" w:type="auto"/>
            <w:vAlign w:val="center"/>
            <w:hideMark/>
          </w:tcPr>
          <w:p w:rsidR="00054335" w:rsidRDefault="00054335">
            <w:r>
              <w:t xml:space="preserve">Legal Sandbox Georgia консультирует девелоперов по стратегическому приобретению и консолидации земли для </w:t>
            </w:r>
            <w:r>
              <w:lastRenderedPageBreak/>
              <w:t>крупных проектов в Грузии. Управляем переговорами и юридической проверкой.</w:t>
            </w:r>
          </w:p>
        </w:tc>
      </w:tr>
      <w:tr w:rsidR="00054335" w:rsidTr="00054335">
        <w:trPr>
          <w:tblCellSpacing w:w="15" w:type="dxa"/>
        </w:trPr>
        <w:tc>
          <w:tcPr>
            <w:tcW w:w="0" w:type="auto"/>
            <w:vAlign w:val="center"/>
            <w:hideMark/>
          </w:tcPr>
          <w:p w:rsidR="00054335" w:rsidRDefault="00054335"/>
        </w:tc>
        <w:tc>
          <w:tcPr>
            <w:tcW w:w="0" w:type="auto"/>
            <w:vAlign w:val="center"/>
            <w:hideMark/>
          </w:tcPr>
          <w:p w:rsidR="00054335" w:rsidRDefault="00054335">
            <w:pPr>
              <w:rPr>
                <w:sz w:val="24"/>
                <w:szCs w:val="24"/>
              </w:rPr>
            </w:pPr>
            <w:r>
              <w:t>OpenGraphTitle</w:t>
            </w:r>
          </w:p>
        </w:tc>
        <w:tc>
          <w:tcPr>
            <w:tcW w:w="0" w:type="auto"/>
            <w:vAlign w:val="center"/>
            <w:hideMark/>
          </w:tcPr>
          <w:p w:rsidR="00054335" w:rsidRDefault="00054335">
            <w:r>
              <w:t>Приобретение и консолидация земли для девелоперов в Грузии</w:t>
            </w:r>
          </w:p>
        </w:tc>
      </w:tr>
      <w:tr w:rsidR="00054335" w:rsidTr="00054335">
        <w:trPr>
          <w:tblCellSpacing w:w="15" w:type="dxa"/>
        </w:trPr>
        <w:tc>
          <w:tcPr>
            <w:tcW w:w="0" w:type="auto"/>
            <w:vAlign w:val="center"/>
            <w:hideMark/>
          </w:tcPr>
          <w:p w:rsidR="00054335" w:rsidRDefault="00054335"/>
        </w:tc>
        <w:tc>
          <w:tcPr>
            <w:tcW w:w="0" w:type="auto"/>
            <w:vAlign w:val="center"/>
            <w:hideMark/>
          </w:tcPr>
          <w:p w:rsidR="00054335" w:rsidRDefault="00054335">
            <w:pPr>
              <w:rPr>
                <w:sz w:val="24"/>
                <w:szCs w:val="24"/>
              </w:rPr>
            </w:pPr>
            <w:r>
              <w:t>OpenGraphDescription</w:t>
            </w:r>
          </w:p>
        </w:tc>
        <w:tc>
          <w:tcPr>
            <w:tcW w:w="0" w:type="auto"/>
            <w:vAlign w:val="center"/>
            <w:hideMark/>
          </w:tcPr>
          <w:p w:rsidR="00054335" w:rsidRDefault="00054335">
            <w:r>
              <w:t>Мы превращаем хаос раздробленных участков в единый, прочный фундамент для вашего амбициозного девелоперского проекта. Спланируйте успех вашего проекта вместе с нами.</w:t>
            </w:r>
          </w:p>
        </w:tc>
      </w:tr>
    </w:tbl>
    <w:p w:rsidR="00054335" w:rsidRPr="00857FEB" w:rsidRDefault="00054335" w:rsidP="00857FEB">
      <w:pPr>
        <w:jc w:val="both"/>
        <w:rPr>
          <w:sz w:val="20"/>
          <w:lang w:val="ru-RU"/>
        </w:rPr>
      </w:pPr>
      <w:bookmarkStart w:id="0" w:name="_GoBack"/>
      <w:bookmarkEnd w:id="0"/>
    </w:p>
    <w:sectPr w:rsidR="00054335" w:rsidRPr="00857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C22ED"/>
    <w:multiLevelType w:val="multilevel"/>
    <w:tmpl w:val="385C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723D9A"/>
    <w:multiLevelType w:val="multilevel"/>
    <w:tmpl w:val="E7D0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96331D"/>
    <w:multiLevelType w:val="multilevel"/>
    <w:tmpl w:val="29F0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784"/>
    <w:rsid w:val="00054335"/>
    <w:rsid w:val="003A557C"/>
    <w:rsid w:val="00601F51"/>
    <w:rsid w:val="006E0784"/>
    <w:rsid w:val="00857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B7C7D"/>
  <w15:chartTrackingRefBased/>
  <w15:docId w15:val="{95366D75-478B-4F32-93D5-A88940453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57F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7FEB"/>
    <w:rPr>
      <w:rFonts w:ascii="Times New Roman" w:eastAsia="Times New Roman" w:hAnsi="Times New Roman" w:cs="Times New Roman"/>
      <w:b/>
      <w:bCs/>
      <w:sz w:val="27"/>
      <w:szCs w:val="27"/>
    </w:rPr>
  </w:style>
  <w:style w:type="paragraph" w:customStyle="1" w:styleId="ng-star-inserted">
    <w:name w:val="ng-star-inserted"/>
    <w:basedOn w:val="Normal"/>
    <w:rsid w:val="00857F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857F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595489">
      <w:bodyDiv w:val="1"/>
      <w:marLeft w:val="0"/>
      <w:marRight w:val="0"/>
      <w:marTop w:val="0"/>
      <w:marBottom w:val="0"/>
      <w:divBdr>
        <w:top w:val="none" w:sz="0" w:space="0" w:color="auto"/>
        <w:left w:val="none" w:sz="0" w:space="0" w:color="auto"/>
        <w:bottom w:val="none" w:sz="0" w:space="0" w:color="auto"/>
        <w:right w:val="none" w:sz="0" w:space="0" w:color="auto"/>
      </w:divBdr>
    </w:div>
    <w:div w:id="2116633243">
      <w:bodyDiv w:val="1"/>
      <w:marLeft w:val="0"/>
      <w:marRight w:val="0"/>
      <w:marTop w:val="0"/>
      <w:marBottom w:val="0"/>
      <w:divBdr>
        <w:top w:val="none" w:sz="0" w:space="0" w:color="auto"/>
        <w:left w:val="none" w:sz="0" w:space="0" w:color="auto"/>
        <w:bottom w:val="none" w:sz="0" w:space="0" w:color="auto"/>
        <w:right w:val="none" w:sz="0" w:space="0" w:color="auto"/>
      </w:divBdr>
      <w:divsChild>
        <w:div w:id="277444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2368</Words>
  <Characters>13503</Characters>
  <Application>Microsoft Office Word</Application>
  <DocSecurity>0</DocSecurity>
  <Lines>112</Lines>
  <Paragraphs>31</Paragraphs>
  <ScaleCrop>false</ScaleCrop>
  <Company/>
  <LinksUpToDate>false</LinksUpToDate>
  <CharactersWithSpaces>15840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2025-07-14T11:18:00Z</dcterms:created>
  <dcterms:modified xsi:type="dcterms:W3CDTF">2025-08-13T07:49:00Z</dcterms:modified>
</cp:coreProperties>
</file>