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D98" w:rsidRPr="00CF4D98" w:rsidRDefault="00CF4D98" w:rsidP="00CF4D98">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CF4D98">
        <w:rPr>
          <w:rFonts w:ascii="Times New Roman" w:eastAsia="Times New Roman" w:hAnsi="Times New Roman" w:cs="Times New Roman"/>
          <w:b/>
          <w:bCs/>
          <w:sz w:val="24"/>
          <w:szCs w:val="27"/>
        </w:rPr>
        <w:t>Georgian</w:t>
      </w:r>
    </w:p>
    <w:p w:rsidR="00CF4D98" w:rsidRPr="00CF4D98" w:rsidRDefault="00CF4D98" w:rsidP="00CF4D98">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F4D98">
        <w:rPr>
          <w:rFonts w:ascii="Sylfaen" w:eastAsia="Times New Roman" w:hAnsi="Sylfaen" w:cs="Sylfaen"/>
          <w:b/>
          <w:bCs/>
          <w:szCs w:val="24"/>
        </w:rPr>
        <w:t>ზონირება</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დაგეგმარება</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და</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მიწათსარგებლობა</w:t>
      </w:r>
      <w:r w:rsidRPr="00CF4D98">
        <w:rPr>
          <w:rFonts w:ascii="Times New Roman" w:eastAsia="Times New Roman" w:hAnsi="Times New Roman" w:cs="Times New Roman"/>
          <w:b/>
          <w:bCs/>
          <w:szCs w:val="24"/>
        </w:rPr>
        <w:t>:</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დეველოპერების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წარმომადგენლობა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ზონირების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ცვლილების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სპეციალური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ნებართვების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სამშენებლო</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ნებართვების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მათ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შორის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დამტკიცების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ყველა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ფაზის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მიღების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პროცესში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ქალაქგეგმარებით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რეგულაციებში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ნავიგაცია</w:t>
      </w:r>
      <w:r w:rsidRPr="00CF4D98">
        <w:rPr>
          <w:rFonts w:ascii="Times New Roman" w:eastAsia="Times New Roman" w:hAnsi="Times New Roman" w:cs="Times New Roman"/>
          <w:szCs w:val="24"/>
        </w:rPr>
        <w:t>.</w:t>
      </w:r>
    </w:p>
    <w:p w:rsidR="00CF4D98" w:rsidRPr="00CF4D98" w:rsidRDefault="00CF4D98" w:rsidP="00CF4D98">
      <w:pPr>
        <w:spacing w:before="100" w:beforeAutospacing="1" w:after="100" w:afterAutospacing="1" w:line="240" w:lineRule="auto"/>
        <w:jc w:val="both"/>
        <w:rPr>
          <w:rFonts w:ascii="Times New Roman" w:eastAsia="Times New Roman" w:hAnsi="Times New Roman" w:cs="Times New Roman"/>
          <w:szCs w:val="24"/>
        </w:rPr>
      </w:pPr>
      <w:r w:rsidRPr="00CF4D98">
        <w:rPr>
          <w:rFonts w:ascii="Sylfaen" w:eastAsia="Times New Roman" w:hAnsi="Sylfaen" w:cs="Sylfaen"/>
          <w:szCs w:val="24"/>
        </w:rPr>
        <w:t>დეველოპერის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ხედვა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კაპიტალი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უძლურია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მუნიციპალიტეტის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ნებართვის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გარეშე</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თქვენი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ამბიციური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პროექტის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ბედი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წყდება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არა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სამშენებლო</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მოედანზე</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არამედ</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მერიის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არქიტექტურის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სამსახურის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კაბინეტებში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სადაც</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რთული</w:t>
      </w:r>
      <w:r w:rsidRPr="00CF4D98">
        <w:rPr>
          <w:rFonts w:ascii="Times New Roman" w:eastAsia="Times New Roman" w:hAnsi="Times New Roman" w:cs="Times New Roman"/>
          <w:szCs w:val="24"/>
        </w:rPr>
        <w:t xml:space="preserve"> </w:t>
      </w:r>
      <w:r w:rsidRPr="00CF4D98">
        <w:rPr>
          <w:rFonts w:ascii="Sylfaen" w:eastAsia="Times New Roman" w:hAnsi="Sylfaen" w:cs="Sylfaen"/>
          <w:b/>
          <w:bCs/>
          <w:szCs w:val="24"/>
        </w:rPr>
        <w:t>ქალაქგეგმარებითი</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რეგულაციები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ბიუროკრატიული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პროცედურები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გადაულახავ</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ბარიერად</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შეიძლება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იქცეს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ერთი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არასწორად</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შევსებული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დოკუმენტი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ზონირების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სტატუსთან</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შეუსაბამობა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ან</w:t>
      </w:r>
      <w:r w:rsidRPr="00CF4D98">
        <w:rPr>
          <w:rFonts w:ascii="Times New Roman" w:eastAsia="Times New Roman" w:hAnsi="Times New Roman" w:cs="Times New Roman"/>
          <w:szCs w:val="24"/>
        </w:rPr>
        <w:t xml:space="preserve"> </w:t>
      </w:r>
      <w:r w:rsidRPr="00CF4D98">
        <w:rPr>
          <w:rFonts w:ascii="Sylfaen" w:eastAsia="Times New Roman" w:hAnsi="Sylfaen" w:cs="Sylfaen"/>
          <w:b/>
          <w:bCs/>
          <w:szCs w:val="24"/>
        </w:rPr>
        <w:t>განაშენიანების</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რეგულირების</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გეგმის</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გრგ</w:t>
      </w:r>
      <w:r w:rsidRPr="00CF4D98">
        <w:rPr>
          <w:rFonts w:ascii="Times New Roman" w:eastAsia="Times New Roman" w:hAnsi="Times New Roman" w:cs="Times New Roman"/>
          <w:b/>
          <w:bCs/>
          <w:szCs w:val="24"/>
        </w:rPr>
        <w:t>)</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ნიუანსების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არცოდნა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საკმარისია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რომ</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თქვენი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მრავალმილიონიანი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პროექტი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თვეებით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შეჩერდეს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ან</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სრულიად</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ჩავარდეს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ეს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არის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კოლოსალური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ფინანსური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დროითი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დანაკარგი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რომელიც</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თქვენს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ინვესტიციას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მძიმე</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ტვირთად</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აქცევს</w:t>
      </w:r>
      <w:r w:rsidRPr="00CF4D98">
        <w:rPr>
          <w:rFonts w:ascii="Times New Roman" w:eastAsia="Times New Roman" w:hAnsi="Times New Roman" w:cs="Times New Roman"/>
          <w:szCs w:val="24"/>
        </w:rPr>
        <w:t xml:space="preserve">. </w:t>
      </w:r>
      <w:r w:rsidRPr="00CF4D98">
        <w:rPr>
          <w:rFonts w:ascii="Times New Roman" w:eastAsia="Times New Roman" w:hAnsi="Times New Roman" w:cs="Times New Roman"/>
          <w:b/>
          <w:bCs/>
          <w:szCs w:val="24"/>
        </w:rPr>
        <w:t>Legal Sandbox</w:t>
      </w:r>
      <w:r w:rsidRPr="00CF4D98">
        <w:rPr>
          <w:rFonts w:ascii="Times New Roman" w:eastAsia="Times New Roman" w:hAnsi="Times New Roman" w:cs="Times New Roman"/>
          <w:szCs w:val="24"/>
        </w:rPr>
        <w:t>-</w:t>
      </w:r>
      <w:r w:rsidRPr="00CF4D98">
        <w:rPr>
          <w:rFonts w:ascii="Sylfaen" w:eastAsia="Times New Roman" w:hAnsi="Sylfaen" w:cs="Sylfaen"/>
          <w:szCs w:val="24"/>
        </w:rPr>
        <w:t>ში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ჩვენ</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ვმოქმედებთ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როგორც</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თქვენი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სტრატეგიული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წარმომადგენელი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ამ</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ბიუროკრატიულ</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ლაბირინთში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რომელიც</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მარეგულირებლის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ენაზე</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საუბრობს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თქვენს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პროექტს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მარეგულირებლის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მიერ</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დაწუნებიდან</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საბოლოო</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დამტკიცებამდე</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მიიყვანს</w:t>
      </w:r>
      <w:r w:rsidRPr="00CF4D98">
        <w:rPr>
          <w:rFonts w:ascii="Times New Roman" w:eastAsia="Times New Roman" w:hAnsi="Times New Roman" w:cs="Times New Roman"/>
          <w:szCs w:val="24"/>
        </w:rPr>
        <w:t>.</w:t>
      </w:r>
    </w:p>
    <w:p w:rsidR="00CF4D98" w:rsidRPr="00CF4D98" w:rsidRDefault="00CF4D98" w:rsidP="00CF4D98">
      <w:pPr>
        <w:spacing w:before="100" w:beforeAutospacing="1" w:after="100" w:afterAutospacing="1" w:line="240" w:lineRule="auto"/>
        <w:jc w:val="both"/>
        <w:rPr>
          <w:rFonts w:ascii="Times New Roman" w:eastAsia="Times New Roman" w:hAnsi="Times New Roman" w:cs="Times New Roman"/>
          <w:szCs w:val="24"/>
        </w:rPr>
      </w:pPr>
      <w:r w:rsidRPr="00CF4D98">
        <w:rPr>
          <w:rFonts w:ascii="Sylfaen" w:eastAsia="Times New Roman" w:hAnsi="Sylfaen" w:cs="Sylfaen"/>
          <w:szCs w:val="24"/>
        </w:rPr>
        <w:t>ჩვენი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სერვისი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გარდაქმნის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მარეგულირებელ</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გამოწვევებს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თქვენი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პროექტის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წარმატების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საწინდრად</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ჩვენ</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ვმართავთ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დამტკიცების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პროცესის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ყველა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ასპექტს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რომელიც</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მოიცავს</w:t>
      </w:r>
      <w:r w:rsidRPr="00CF4D98">
        <w:rPr>
          <w:rFonts w:ascii="Times New Roman" w:eastAsia="Times New Roman" w:hAnsi="Times New Roman" w:cs="Times New Roman"/>
          <w:szCs w:val="24"/>
        </w:rPr>
        <w:t xml:space="preserve">: </w:t>
      </w:r>
      <w:r w:rsidRPr="00CF4D98">
        <w:rPr>
          <w:rFonts w:ascii="Times New Roman" w:eastAsia="Times New Roman" w:hAnsi="Times New Roman" w:cs="Times New Roman"/>
          <w:b/>
          <w:bCs/>
          <w:szCs w:val="24"/>
        </w:rPr>
        <w:t xml:space="preserve">1. </w:t>
      </w:r>
      <w:r w:rsidRPr="00CF4D98">
        <w:rPr>
          <w:rFonts w:ascii="Sylfaen" w:eastAsia="Times New Roman" w:hAnsi="Sylfaen" w:cs="Sylfaen"/>
          <w:b/>
          <w:bCs/>
          <w:szCs w:val="24"/>
        </w:rPr>
        <w:t>ზონირების</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და</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მიწათსარგებლობის</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სტრატეგია</w:t>
      </w:r>
      <w:r w:rsidRPr="00CF4D98">
        <w:rPr>
          <w:rFonts w:ascii="Times New Roman" w:eastAsia="Times New Roman" w:hAnsi="Times New Roman" w:cs="Times New Roman"/>
          <w:b/>
          <w:bCs/>
          <w:szCs w:val="24"/>
        </w:rPr>
        <w:t>:</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ჩვენ</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წარვადგენთ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ვიცავთ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თქვენს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ინტერესებს</w:t>
      </w:r>
      <w:r w:rsidRPr="00CF4D98">
        <w:rPr>
          <w:rFonts w:ascii="Times New Roman" w:eastAsia="Times New Roman" w:hAnsi="Times New Roman" w:cs="Times New Roman"/>
          <w:szCs w:val="24"/>
        </w:rPr>
        <w:t xml:space="preserve"> </w:t>
      </w:r>
      <w:r w:rsidRPr="00CF4D98">
        <w:rPr>
          <w:rFonts w:ascii="Sylfaen" w:eastAsia="Times New Roman" w:hAnsi="Sylfaen" w:cs="Sylfaen"/>
          <w:b/>
          <w:bCs/>
          <w:szCs w:val="24"/>
        </w:rPr>
        <w:t>ზონირების</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ცვლილების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პროცესში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რათა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მიწის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ნაკვეთის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სტატუსი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სრულად</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შეესაბამებოდეს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თქვენს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დეველოპერულ</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მიზნებს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ვიღებთ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საჭირო</w:t>
      </w:r>
      <w:r w:rsidRPr="00CF4D98">
        <w:rPr>
          <w:rFonts w:ascii="Times New Roman" w:eastAsia="Times New Roman" w:hAnsi="Times New Roman" w:cs="Times New Roman"/>
          <w:szCs w:val="24"/>
        </w:rPr>
        <w:t xml:space="preserve"> </w:t>
      </w:r>
      <w:r w:rsidRPr="00CF4D98">
        <w:rPr>
          <w:rFonts w:ascii="Sylfaen" w:eastAsia="Times New Roman" w:hAnsi="Sylfaen" w:cs="Sylfaen"/>
          <w:b/>
          <w:bCs/>
          <w:szCs w:val="24"/>
        </w:rPr>
        <w:t>სპეციალურ</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ზონალურ</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ნებართვებს</w:t>
      </w:r>
      <w:r w:rsidRPr="00CF4D98">
        <w:rPr>
          <w:rFonts w:ascii="Times New Roman" w:eastAsia="Times New Roman" w:hAnsi="Times New Roman" w:cs="Times New Roman"/>
          <w:szCs w:val="24"/>
        </w:rPr>
        <w:t xml:space="preserve">. </w:t>
      </w:r>
      <w:r w:rsidRPr="00CF4D98">
        <w:rPr>
          <w:rFonts w:ascii="Times New Roman" w:eastAsia="Times New Roman" w:hAnsi="Times New Roman" w:cs="Times New Roman"/>
          <w:b/>
          <w:bCs/>
          <w:szCs w:val="24"/>
        </w:rPr>
        <w:t xml:space="preserve">2. </w:t>
      </w:r>
      <w:r w:rsidRPr="00CF4D98">
        <w:rPr>
          <w:rFonts w:ascii="Sylfaen" w:eastAsia="Times New Roman" w:hAnsi="Sylfaen" w:cs="Sylfaen"/>
          <w:b/>
          <w:bCs/>
          <w:szCs w:val="24"/>
        </w:rPr>
        <w:t>მშენებლობის</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ნებართვის</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მიღების</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სრული</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ციკლი</w:t>
      </w:r>
      <w:r w:rsidRPr="00CF4D98">
        <w:rPr>
          <w:rFonts w:ascii="Times New Roman" w:eastAsia="Times New Roman" w:hAnsi="Times New Roman" w:cs="Times New Roman"/>
          <w:b/>
          <w:bCs/>
          <w:szCs w:val="24"/>
        </w:rPr>
        <w:t>:</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ჩვენ</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ვმართავთ</w:t>
      </w:r>
      <w:r w:rsidRPr="00CF4D98">
        <w:rPr>
          <w:rFonts w:ascii="Times New Roman" w:eastAsia="Times New Roman" w:hAnsi="Times New Roman" w:cs="Times New Roman"/>
          <w:szCs w:val="24"/>
        </w:rPr>
        <w:t xml:space="preserve"> </w:t>
      </w:r>
      <w:r w:rsidRPr="00CF4D98">
        <w:rPr>
          <w:rFonts w:ascii="Sylfaen" w:eastAsia="Times New Roman" w:hAnsi="Sylfaen" w:cs="Sylfaen"/>
          <w:b/>
          <w:bCs/>
          <w:szCs w:val="24"/>
        </w:rPr>
        <w:t>მშენებლობის</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ნებართვის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მიღების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სამივე</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ფაზას</w:t>
      </w:r>
      <w:r w:rsidRPr="00CF4D98">
        <w:rPr>
          <w:rFonts w:ascii="Times New Roman" w:eastAsia="Times New Roman" w:hAnsi="Times New Roman" w:cs="Times New Roman"/>
          <w:szCs w:val="24"/>
        </w:rPr>
        <w:t xml:space="preserve"> — </w:t>
      </w:r>
      <w:r w:rsidRPr="00CF4D98">
        <w:rPr>
          <w:rFonts w:ascii="Sylfaen" w:eastAsia="Times New Roman" w:hAnsi="Sylfaen" w:cs="Sylfaen"/>
          <w:szCs w:val="24"/>
        </w:rPr>
        <w:t>ქალაქთმშენებლობითი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პირობების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დადგენიდან</w:t>
      </w:r>
      <w:r w:rsidRPr="00CF4D98">
        <w:rPr>
          <w:rFonts w:ascii="Times New Roman" w:eastAsia="Times New Roman" w:hAnsi="Times New Roman" w:cs="Times New Roman"/>
          <w:szCs w:val="24"/>
        </w:rPr>
        <w:t xml:space="preserve"> (I </w:t>
      </w:r>
      <w:r w:rsidRPr="00CF4D98">
        <w:rPr>
          <w:rFonts w:ascii="Sylfaen" w:eastAsia="Times New Roman" w:hAnsi="Sylfaen" w:cs="Sylfaen"/>
          <w:szCs w:val="24"/>
        </w:rPr>
        <w:t>ეტაპი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არქიტექტურული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პროექტის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შეთანხმებიდან</w:t>
      </w:r>
      <w:r w:rsidRPr="00CF4D98">
        <w:rPr>
          <w:rFonts w:ascii="Times New Roman" w:eastAsia="Times New Roman" w:hAnsi="Times New Roman" w:cs="Times New Roman"/>
          <w:szCs w:val="24"/>
        </w:rPr>
        <w:t xml:space="preserve"> (II </w:t>
      </w:r>
      <w:r w:rsidRPr="00CF4D98">
        <w:rPr>
          <w:rFonts w:ascii="Sylfaen" w:eastAsia="Times New Roman" w:hAnsi="Sylfaen" w:cs="Sylfaen"/>
          <w:szCs w:val="24"/>
        </w:rPr>
        <w:t>ეტაპი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ნებართვის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საბოლოო</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გაცემამდე</w:t>
      </w:r>
      <w:r w:rsidRPr="00CF4D98">
        <w:rPr>
          <w:rFonts w:ascii="Times New Roman" w:eastAsia="Times New Roman" w:hAnsi="Times New Roman" w:cs="Times New Roman"/>
          <w:szCs w:val="24"/>
        </w:rPr>
        <w:t xml:space="preserve"> (III </w:t>
      </w:r>
      <w:r w:rsidRPr="00CF4D98">
        <w:rPr>
          <w:rFonts w:ascii="Sylfaen" w:eastAsia="Times New Roman" w:hAnsi="Sylfaen" w:cs="Sylfaen"/>
          <w:szCs w:val="24"/>
        </w:rPr>
        <w:t>ეტაპი</w:t>
      </w:r>
      <w:r>
        <w:rPr>
          <w:rFonts w:ascii="Times New Roman" w:eastAsia="Times New Roman" w:hAnsi="Times New Roman" w:cs="Times New Roman"/>
          <w:szCs w:val="24"/>
        </w:rPr>
        <w:t xml:space="preserve">). </w:t>
      </w:r>
      <w:r w:rsidRPr="00CF4D98">
        <w:rPr>
          <w:rFonts w:ascii="Times New Roman" w:eastAsia="Times New Roman" w:hAnsi="Times New Roman" w:cs="Times New Roman"/>
          <w:b/>
          <w:bCs/>
          <w:szCs w:val="24"/>
        </w:rPr>
        <w:t xml:space="preserve">3. </w:t>
      </w:r>
      <w:r w:rsidRPr="00CF4D98">
        <w:rPr>
          <w:rFonts w:ascii="Sylfaen" w:eastAsia="Times New Roman" w:hAnsi="Sylfaen" w:cs="Sylfaen"/>
          <w:b/>
          <w:bCs/>
          <w:szCs w:val="24"/>
        </w:rPr>
        <w:t>წარმომადგენლობა</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მარეგულირებელ</w:t>
      </w:r>
      <w:r w:rsidRPr="00CF4D98">
        <w:rPr>
          <w:rFonts w:ascii="Times New Roman" w:eastAsia="Times New Roman" w:hAnsi="Times New Roman" w:cs="Times New Roman"/>
          <w:b/>
          <w:bCs/>
          <w:szCs w:val="24"/>
        </w:rPr>
        <w:t xml:space="preserve"> </w:t>
      </w:r>
      <w:r w:rsidRPr="00CF4D98">
        <w:rPr>
          <w:rFonts w:ascii="Sylfaen" w:eastAsia="Times New Roman" w:hAnsi="Sylfaen" w:cs="Sylfaen"/>
          <w:b/>
          <w:bCs/>
          <w:szCs w:val="24"/>
        </w:rPr>
        <w:t>ორგანოებში</w:t>
      </w:r>
      <w:r w:rsidRPr="00CF4D98">
        <w:rPr>
          <w:rFonts w:ascii="Times New Roman" w:eastAsia="Times New Roman" w:hAnsi="Times New Roman" w:cs="Times New Roman"/>
          <w:b/>
          <w:bCs/>
          <w:szCs w:val="24"/>
        </w:rPr>
        <w:t>:</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ჩვენ</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წარმოვადგენთ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თქვენს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ინტერესებს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თბილისის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არქიტექტურის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სამსახურთან</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სხვა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მუნიციპალურ</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ორგანოებთან</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ურთიერთობისას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ვუზრუნველვყოფთ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პროფესიონალურ</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კომუნიკაციას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პრობლემების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დროულ</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გადაჭრას</w:t>
      </w:r>
      <w:r w:rsidRPr="00CF4D98">
        <w:rPr>
          <w:rFonts w:ascii="Times New Roman" w:eastAsia="Times New Roman" w:hAnsi="Times New Roman" w:cs="Times New Roman"/>
          <w:szCs w:val="24"/>
        </w:rPr>
        <w:t>.</w:t>
      </w:r>
    </w:p>
    <w:p w:rsidR="00CF4D98" w:rsidRPr="00CF4D98" w:rsidRDefault="00CF4D98" w:rsidP="00CF4D98">
      <w:pPr>
        <w:spacing w:before="100" w:beforeAutospacing="1" w:after="100" w:afterAutospacing="1" w:line="240" w:lineRule="auto"/>
        <w:jc w:val="both"/>
        <w:rPr>
          <w:rFonts w:ascii="Times New Roman" w:eastAsia="Times New Roman" w:hAnsi="Times New Roman" w:cs="Times New Roman"/>
          <w:szCs w:val="24"/>
        </w:rPr>
      </w:pPr>
      <w:r w:rsidRPr="00CF4D98">
        <w:rPr>
          <w:rFonts w:ascii="Sylfaen" w:eastAsia="Times New Roman" w:hAnsi="Sylfaen" w:cs="Sylfaen"/>
          <w:szCs w:val="24"/>
        </w:rPr>
        <w:t>საბოლოო</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ჯამში</w:t>
      </w:r>
      <w:r w:rsidRPr="00CF4D98">
        <w:rPr>
          <w:rFonts w:ascii="Times New Roman" w:eastAsia="Times New Roman" w:hAnsi="Times New Roman" w:cs="Times New Roman"/>
          <w:szCs w:val="24"/>
        </w:rPr>
        <w:t xml:space="preserve">, </w:t>
      </w:r>
      <w:r w:rsidRPr="00CF4D98">
        <w:rPr>
          <w:rFonts w:ascii="Times New Roman" w:eastAsia="Times New Roman" w:hAnsi="Times New Roman" w:cs="Times New Roman"/>
          <w:b/>
          <w:bCs/>
          <w:szCs w:val="24"/>
        </w:rPr>
        <w:t>Legal Sandbox</w:t>
      </w:r>
      <w:r w:rsidRPr="00CF4D98">
        <w:rPr>
          <w:rFonts w:ascii="Times New Roman" w:eastAsia="Times New Roman" w:hAnsi="Times New Roman" w:cs="Times New Roman"/>
          <w:szCs w:val="24"/>
        </w:rPr>
        <w:t>-</w:t>
      </w:r>
      <w:r w:rsidRPr="00CF4D98">
        <w:rPr>
          <w:rFonts w:ascii="Sylfaen" w:eastAsia="Times New Roman" w:hAnsi="Sylfaen" w:cs="Sylfaen"/>
          <w:szCs w:val="24"/>
        </w:rPr>
        <w:t>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ჩართულობა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უზრუნველყოფს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არა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მხოლოდ</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ნებართვის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მიღებას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არამედ</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თქვენი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პროექტის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მაქსიმალური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პოტენციალის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რეალიზებას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ჩვენ</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ვხსნით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ბიუროკრატიულ</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ჩიხებს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ვაჩქარებთ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პროცესს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რაც</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გაძლევთ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საშუალებას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დაიწყოთ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მშენებლობა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დროულად</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თავიდან</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აიცილოთ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გაუთვალისწინებელი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ხარჯები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ჩვენი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სერვისი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გარდაქმნის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თქვენს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არქიტექტურულ</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ნახაზს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რეალურ</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მოგებიან</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აქტივად</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საქართველოს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რთულ</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ქალაქგეგმარებით</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რეგულაციებში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წარმატებული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ნავიგაციისა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თქვენი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დეველოპერული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პროექტისთვის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საჭირო</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ნებართვების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მისაღებად</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დაუკავშირდით</w:t>
      </w:r>
      <w:r w:rsidRPr="00CF4D98">
        <w:rPr>
          <w:rFonts w:ascii="Times New Roman" w:eastAsia="Times New Roman" w:hAnsi="Times New Roman" w:cs="Times New Roman"/>
          <w:szCs w:val="24"/>
        </w:rPr>
        <w:t xml:space="preserve"> </w:t>
      </w:r>
      <w:r w:rsidRPr="00CF4D98">
        <w:rPr>
          <w:rFonts w:ascii="Times New Roman" w:eastAsia="Times New Roman" w:hAnsi="Times New Roman" w:cs="Times New Roman"/>
          <w:b/>
          <w:bCs/>
          <w:szCs w:val="24"/>
        </w:rPr>
        <w:t>Legal Sandbox</w:t>
      </w:r>
      <w:r w:rsidRPr="00CF4D98">
        <w:rPr>
          <w:rFonts w:ascii="Times New Roman" w:eastAsia="Times New Roman" w:hAnsi="Times New Roman" w:cs="Times New Roman"/>
          <w:szCs w:val="24"/>
        </w:rPr>
        <w:t>-</w:t>
      </w:r>
      <w:r w:rsidRPr="00CF4D98">
        <w:rPr>
          <w:rFonts w:ascii="Sylfaen" w:eastAsia="Times New Roman" w:hAnsi="Sylfaen" w:cs="Sylfaen"/>
          <w:szCs w:val="24"/>
        </w:rPr>
        <w:t>ის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გუნდს</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სტრატეგიული</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დაგეგმარებისა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და</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სანებართვო</w:t>
      </w:r>
      <w:r w:rsidRPr="00CF4D98">
        <w:rPr>
          <w:rFonts w:ascii="Times New Roman" w:eastAsia="Times New Roman" w:hAnsi="Times New Roman" w:cs="Times New Roman"/>
          <w:szCs w:val="24"/>
        </w:rPr>
        <w:t xml:space="preserve"> </w:t>
      </w:r>
      <w:r w:rsidRPr="00CF4D98">
        <w:rPr>
          <w:rFonts w:ascii="Sylfaen" w:eastAsia="Times New Roman" w:hAnsi="Sylfaen" w:cs="Sylfaen"/>
          <w:szCs w:val="24"/>
        </w:rPr>
        <w:t>კონსულტაციისთვის</w:t>
      </w:r>
      <w:r w:rsidRPr="00CF4D98">
        <w:rPr>
          <w:rFonts w:ascii="Times New Roman" w:eastAsia="Times New Roman" w:hAnsi="Times New Roman" w:cs="Times New Roman"/>
          <w:szCs w:val="24"/>
        </w:rPr>
        <w:t>.</w:t>
      </w:r>
    </w:p>
    <w:p w:rsidR="00CF4D98" w:rsidRPr="00CF4D98" w:rsidRDefault="00EF6BE5" w:rsidP="00CF4D98">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CF4D98" w:rsidRPr="00CF4D98" w:rsidRDefault="00CF4D98" w:rsidP="00CF4D98">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CF4D98">
        <w:rPr>
          <w:rFonts w:ascii="Times New Roman" w:eastAsia="Times New Roman" w:hAnsi="Times New Roman" w:cs="Times New Roman"/>
          <w:b/>
          <w:bCs/>
          <w:sz w:val="24"/>
          <w:szCs w:val="27"/>
        </w:rPr>
        <w:t>English</w:t>
      </w:r>
    </w:p>
    <w:p w:rsidR="00CF4D98" w:rsidRPr="00CF4D98" w:rsidRDefault="00CF4D98" w:rsidP="00CF4D98">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F4D98">
        <w:rPr>
          <w:rFonts w:ascii="Times New Roman" w:eastAsia="Times New Roman" w:hAnsi="Times New Roman" w:cs="Times New Roman"/>
          <w:b/>
          <w:bCs/>
          <w:szCs w:val="24"/>
        </w:rPr>
        <w:lastRenderedPageBreak/>
        <w:t>Zoning, Planning, and Land Use:</w:t>
      </w:r>
      <w:r w:rsidRPr="00CF4D98">
        <w:rPr>
          <w:rFonts w:ascii="Times New Roman" w:eastAsia="Times New Roman" w:hAnsi="Times New Roman" w:cs="Times New Roman"/>
          <w:szCs w:val="24"/>
        </w:rPr>
        <w:t xml:space="preserve"> Representing developers in obtaining zoning changes, special permits, construction permits (including all phases of approval), and navigating urban planning regulations.</w:t>
      </w:r>
    </w:p>
    <w:p w:rsidR="00CF4D98" w:rsidRPr="00CF4D98" w:rsidRDefault="00CF4D98" w:rsidP="00CF4D98">
      <w:pPr>
        <w:spacing w:before="100" w:beforeAutospacing="1" w:after="100" w:afterAutospacing="1" w:line="240" w:lineRule="auto"/>
        <w:jc w:val="both"/>
        <w:rPr>
          <w:rFonts w:ascii="Times New Roman" w:eastAsia="Times New Roman" w:hAnsi="Times New Roman" w:cs="Times New Roman"/>
          <w:szCs w:val="24"/>
        </w:rPr>
      </w:pPr>
      <w:r w:rsidRPr="00CF4D98">
        <w:rPr>
          <w:rFonts w:ascii="Times New Roman" w:eastAsia="Times New Roman" w:hAnsi="Times New Roman" w:cs="Times New Roman"/>
          <w:szCs w:val="24"/>
        </w:rPr>
        <w:t xml:space="preserve">A developer's vision and capital are powerless without municipal approval. The fate of your ambitious project is decided not on the construction site, but within the offices of the municipal Architecture Service, where complex </w:t>
      </w:r>
      <w:r w:rsidRPr="00CF4D98">
        <w:rPr>
          <w:rFonts w:ascii="Times New Roman" w:eastAsia="Times New Roman" w:hAnsi="Times New Roman" w:cs="Times New Roman"/>
          <w:b/>
          <w:bCs/>
          <w:szCs w:val="24"/>
        </w:rPr>
        <w:t>urban planning regulations</w:t>
      </w:r>
      <w:r w:rsidRPr="00CF4D98">
        <w:rPr>
          <w:rFonts w:ascii="Times New Roman" w:eastAsia="Times New Roman" w:hAnsi="Times New Roman" w:cs="Times New Roman"/>
          <w:szCs w:val="24"/>
        </w:rPr>
        <w:t xml:space="preserve"> and bureaucratic procedures can become insurmountable barriers. A single improperly filed document, a conflict with the property's zoning status, or ignorance of the nuances in the Development Regulation Plan (GRG) is all it takes to halt your multi-million dollar project for months or cause it to fail entirely. This is a colossal waste of time and money, turning your investment into a stranded asset. At </w:t>
      </w:r>
      <w:r w:rsidRPr="00CF4D98">
        <w:rPr>
          <w:rFonts w:ascii="Times New Roman" w:eastAsia="Times New Roman" w:hAnsi="Times New Roman" w:cs="Times New Roman"/>
          <w:b/>
          <w:bCs/>
          <w:szCs w:val="24"/>
        </w:rPr>
        <w:t>Legal Sandbox</w:t>
      </w:r>
      <w:r w:rsidRPr="00CF4D98">
        <w:rPr>
          <w:rFonts w:ascii="Times New Roman" w:eastAsia="Times New Roman" w:hAnsi="Times New Roman" w:cs="Times New Roman"/>
          <w:szCs w:val="24"/>
        </w:rPr>
        <w:t>, we serve as your strategic advocates in this bureaucratic maze, speaking the language of regulators to guide your project from red tape to green light.</w:t>
      </w:r>
    </w:p>
    <w:p w:rsidR="00CF4D98" w:rsidRPr="00CF4D98" w:rsidRDefault="00CF4D98" w:rsidP="00CF4D98">
      <w:pPr>
        <w:spacing w:before="100" w:beforeAutospacing="1" w:after="100" w:afterAutospacing="1" w:line="240" w:lineRule="auto"/>
        <w:jc w:val="both"/>
        <w:rPr>
          <w:rFonts w:ascii="Times New Roman" w:eastAsia="Times New Roman" w:hAnsi="Times New Roman" w:cs="Times New Roman"/>
          <w:szCs w:val="24"/>
        </w:rPr>
      </w:pPr>
      <w:r w:rsidRPr="00CF4D98">
        <w:rPr>
          <w:rFonts w:ascii="Times New Roman" w:eastAsia="Times New Roman" w:hAnsi="Times New Roman" w:cs="Times New Roman"/>
          <w:szCs w:val="24"/>
        </w:rPr>
        <w:t xml:space="preserve">Our service transforms regulatory hurdles into gateways for your project’s success. We manage every aspect of the approval pipeline, including: </w:t>
      </w:r>
      <w:r w:rsidRPr="00CF4D98">
        <w:rPr>
          <w:rFonts w:ascii="Times New Roman" w:eastAsia="Times New Roman" w:hAnsi="Times New Roman" w:cs="Times New Roman"/>
          <w:b/>
          <w:bCs/>
          <w:szCs w:val="24"/>
        </w:rPr>
        <w:t>1. Zoning and Land Use Strategy:</w:t>
      </w:r>
      <w:r w:rsidRPr="00CF4D98">
        <w:rPr>
          <w:rFonts w:ascii="Times New Roman" w:eastAsia="Times New Roman" w:hAnsi="Times New Roman" w:cs="Times New Roman"/>
          <w:szCs w:val="24"/>
        </w:rPr>
        <w:t xml:space="preserve"> We represent your interests to secure necessary </w:t>
      </w:r>
      <w:r w:rsidRPr="00CF4D98">
        <w:rPr>
          <w:rFonts w:ascii="Times New Roman" w:eastAsia="Times New Roman" w:hAnsi="Times New Roman" w:cs="Times New Roman"/>
          <w:b/>
          <w:bCs/>
          <w:szCs w:val="24"/>
        </w:rPr>
        <w:t>zoning changes</w:t>
      </w:r>
      <w:r w:rsidRPr="00CF4D98">
        <w:rPr>
          <w:rFonts w:ascii="Times New Roman" w:eastAsia="Times New Roman" w:hAnsi="Times New Roman" w:cs="Times New Roman"/>
          <w:szCs w:val="24"/>
        </w:rPr>
        <w:t xml:space="preserve"> to align the land's status with your development goals and obtain critical </w:t>
      </w:r>
      <w:r w:rsidRPr="00CF4D98">
        <w:rPr>
          <w:rFonts w:ascii="Times New Roman" w:eastAsia="Times New Roman" w:hAnsi="Times New Roman" w:cs="Times New Roman"/>
          <w:b/>
          <w:bCs/>
          <w:szCs w:val="24"/>
        </w:rPr>
        <w:t>special permits</w:t>
      </w:r>
      <w:r w:rsidRPr="00CF4D98">
        <w:rPr>
          <w:rFonts w:ascii="Times New Roman" w:eastAsia="Times New Roman" w:hAnsi="Times New Roman" w:cs="Times New Roman"/>
          <w:szCs w:val="24"/>
        </w:rPr>
        <w:t xml:space="preserve"> or zonal agreements. </w:t>
      </w:r>
      <w:r w:rsidRPr="00CF4D98">
        <w:rPr>
          <w:rFonts w:ascii="Times New Roman" w:eastAsia="Times New Roman" w:hAnsi="Times New Roman" w:cs="Times New Roman"/>
          <w:b/>
          <w:bCs/>
          <w:szCs w:val="24"/>
        </w:rPr>
        <w:t>2. Full-Cycle Construction Permit Approval:</w:t>
      </w:r>
      <w:r w:rsidRPr="00CF4D98">
        <w:rPr>
          <w:rFonts w:ascii="Times New Roman" w:eastAsia="Times New Roman" w:hAnsi="Times New Roman" w:cs="Times New Roman"/>
          <w:szCs w:val="24"/>
        </w:rPr>
        <w:t xml:space="preserve"> We expertly manage all three legally mandated </w:t>
      </w:r>
      <w:r w:rsidRPr="00CF4D98">
        <w:rPr>
          <w:rFonts w:ascii="Times New Roman" w:eastAsia="Times New Roman" w:hAnsi="Times New Roman" w:cs="Times New Roman"/>
          <w:b/>
          <w:bCs/>
          <w:szCs w:val="24"/>
        </w:rPr>
        <w:t>phases of the construction permit</w:t>
      </w:r>
      <w:r w:rsidRPr="00CF4D98">
        <w:rPr>
          <w:rFonts w:ascii="Times New Roman" w:eastAsia="Times New Roman" w:hAnsi="Times New Roman" w:cs="Times New Roman"/>
          <w:szCs w:val="24"/>
        </w:rPr>
        <w:t xml:space="preserve"> process—from establishing the land use conditions (Stage I), to securing architectural plan approval (Stage II), and through to the final issuance of the permit (Stage III). </w:t>
      </w:r>
      <w:r w:rsidRPr="00CF4D98">
        <w:rPr>
          <w:rFonts w:ascii="Times New Roman" w:eastAsia="Times New Roman" w:hAnsi="Times New Roman" w:cs="Times New Roman"/>
          <w:b/>
          <w:bCs/>
          <w:szCs w:val="24"/>
        </w:rPr>
        <w:t>3. Regulatory Body Representation:</w:t>
      </w:r>
      <w:r w:rsidRPr="00CF4D98">
        <w:rPr>
          <w:rFonts w:ascii="Times New Roman" w:eastAsia="Times New Roman" w:hAnsi="Times New Roman" w:cs="Times New Roman"/>
          <w:szCs w:val="24"/>
        </w:rPr>
        <w:t xml:space="preserve"> We serve as your official representative before key decision-making bodies like t</w:t>
      </w:r>
      <w:r>
        <w:rPr>
          <w:rFonts w:ascii="Times New Roman" w:eastAsia="Times New Roman" w:hAnsi="Times New Roman" w:cs="Times New Roman"/>
          <w:szCs w:val="24"/>
        </w:rPr>
        <w:t xml:space="preserve">he Tbilisi Architecture Service </w:t>
      </w:r>
      <w:r w:rsidRPr="00CF4D98">
        <w:rPr>
          <w:rFonts w:ascii="Times New Roman" w:eastAsia="Times New Roman" w:hAnsi="Times New Roman" w:cs="Times New Roman"/>
          <w:szCs w:val="24"/>
        </w:rPr>
        <w:t>and other municipal authorities, ensuring professional communication and swift problem resolution.</w:t>
      </w:r>
    </w:p>
    <w:p w:rsidR="00CF4D98" w:rsidRPr="00CF4D98" w:rsidRDefault="00CF4D98" w:rsidP="00CF4D98">
      <w:pPr>
        <w:spacing w:before="100" w:beforeAutospacing="1" w:after="100" w:afterAutospacing="1" w:line="240" w:lineRule="auto"/>
        <w:jc w:val="both"/>
        <w:rPr>
          <w:rFonts w:ascii="Times New Roman" w:eastAsia="Times New Roman" w:hAnsi="Times New Roman" w:cs="Times New Roman"/>
          <w:szCs w:val="24"/>
        </w:rPr>
      </w:pPr>
      <w:r w:rsidRPr="00CF4D98">
        <w:rPr>
          <w:rFonts w:ascii="Times New Roman" w:eastAsia="Times New Roman" w:hAnsi="Times New Roman" w:cs="Times New Roman"/>
          <w:szCs w:val="24"/>
        </w:rPr>
        <w:t xml:space="preserve">Ultimately, engaging </w:t>
      </w:r>
      <w:r w:rsidRPr="00CF4D98">
        <w:rPr>
          <w:rFonts w:ascii="Times New Roman" w:eastAsia="Times New Roman" w:hAnsi="Times New Roman" w:cs="Times New Roman"/>
          <w:b/>
          <w:bCs/>
          <w:szCs w:val="24"/>
        </w:rPr>
        <w:t>Legal Sandbox</w:t>
      </w:r>
      <w:r w:rsidRPr="00CF4D98">
        <w:rPr>
          <w:rFonts w:ascii="Times New Roman" w:eastAsia="Times New Roman" w:hAnsi="Times New Roman" w:cs="Times New Roman"/>
          <w:szCs w:val="24"/>
        </w:rPr>
        <w:t xml:space="preserve"> ensures more than just a permit; it unlocks your property's maximum economic potential. We break through bureaucratic logjams and accelerate the timeline, allowing you to break ground on schedule and avoid costly delays. Our service is the critical step that turns your architectural blueprint into a tangible, profitable asset. To successfully navigate Georgia's complex urban planning regulations and secure the approvals for your development, contact the </w:t>
      </w:r>
      <w:r w:rsidRPr="00CF4D98">
        <w:rPr>
          <w:rFonts w:ascii="Times New Roman" w:eastAsia="Times New Roman" w:hAnsi="Times New Roman" w:cs="Times New Roman"/>
          <w:b/>
          <w:bCs/>
          <w:szCs w:val="24"/>
        </w:rPr>
        <w:t>Legal Sandbox</w:t>
      </w:r>
      <w:r w:rsidRPr="00CF4D98">
        <w:rPr>
          <w:rFonts w:ascii="Times New Roman" w:eastAsia="Times New Roman" w:hAnsi="Times New Roman" w:cs="Times New Roman"/>
          <w:szCs w:val="24"/>
        </w:rPr>
        <w:t xml:space="preserve"> team for a strategic planning and permitting consultation.</w:t>
      </w:r>
    </w:p>
    <w:p w:rsidR="00CF4D98" w:rsidRPr="00CF4D98" w:rsidRDefault="00EF6BE5" w:rsidP="00CF4D98">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CF4D98" w:rsidRPr="00CF4D98" w:rsidRDefault="00CF4D98" w:rsidP="00CF4D98">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CF4D98">
        <w:rPr>
          <w:rFonts w:ascii="Times New Roman" w:eastAsia="Times New Roman" w:hAnsi="Times New Roman" w:cs="Times New Roman"/>
          <w:b/>
          <w:bCs/>
          <w:sz w:val="24"/>
          <w:szCs w:val="27"/>
        </w:rPr>
        <w:t>Russian</w:t>
      </w:r>
    </w:p>
    <w:p w:rsidR="00CF4D98" w:rsidRPr="00CF4D98" w:rsidRDefault="00CF4D98" w:rsidP="00CF4D98">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CF4D98">
        <w:rPr>
          <w:rFonts w:ascii="Times New Roman" w:eastAsia="Times New Roman" w:hAnsi="Times New Roman" w:cs="Times New Roman"/>
          <w:b/>
          <w:bCs/>
          <w:szCs w:val="24"/>
          <w:lang w:val="ru-RU"/>
        </w:rPr>
        <w:t>Зонирование, планирование и землепользование:</w:t>
      </w:r>
      <w:r w:rsidRPr="00CF4D98">
        <w:rPr>
          <w:rFonts w:ascii="Times New Roman" w:eastAsia="Times New Roman" w:hAnsi="Times New Roman" w:cs="Times New Roman"/>
          <w:szCs w:val="24"/>
          <w:lang w:val="ru-RU"/>
        </w:rPr>
        <w:t xml:space="preserve"> Представление интересов девелоперов при изменении зонирования, получении специальных разрешений, разрешений на строительство (включая все этапы согласования) и навигации в градостроительных нормах.</w:t>
      </w:r>
    </w:p>
    <w:p w:rsidR="00CF4D98" w:rsidRPr="00CF4D98" w:rsidRDefault="00CF4D98" w:rsidP="00CF4D98">
      <w:pPr>
        <w:spacing w:before="100" w:beforeAutospacing="1" w:after="100" w:afterAutospacing="1" w:line="240" w:lineRule="auto"/>
        <w:jc w:val="both"/>
        <w:rPr>
          <w:rFonts w:ascii="Times New Roman" w:eastAsia="Times New Roman" w:hAnsi="Times New Roman" w:cs="Times New Roman"/>
          <w:szCs w:val="24"/>
          <w:lang w:val="ru-RU"/>
        </w:rPr>
      </w:pPr>
      <w:r w:rsidRPr="00CF4D98">
        <w:rPr>
          <w:rFonts w:ascii="Times New Roman" w:eastAsia="Times New Roman" w:hAnsi="Times New Roman" w:cs="Times New Roman"/>
          <w:szCs w:val="24"/>
          <w:lang w:val="ru-RU"/>
        </w:rPr>
        <w:t xml:space="preserve">Видение и капитал девелопера бессильны без одобрения муниципалитета. Судьба вашего амбициозного проекта решается не на строительной площадке, а в кабинетах муниципальной Архитектурной службы, где сложные </w:t>
      </w:r>
      <w:r w:rsidRPr="00CF4D98">
        <w:rPr>
          <w:rFonts w:ascii="Times New Roman" w:eastAsia="Times New Roman" w:hAnsi="Times New Roman" w:cs="Times New Roman"/>
          <w:b/>
          <w:bCs/>
          <w:szCs w:val="24"/>
          <w:lang w:val="ru-RU"/>
        </w:rPr>
        <w:t>градостроительные регламенты</w:t>
      </w:r>
      <w:r w:rsidRPr="00CF4D98">
        <w:rPr>
          <w:rFonts w:ascii="Times New Roman" w:eastAsia="Times New Roman" w:hAnsi="Times New Roman" w:cs="Times New Roman"/>
          <w:szCs w:val="24"/>
          <w:lang w:val="ru-RU"/>
        </w:rPr>
        <w:t xml:space="preserve"> и бюрократические процедуры могу</w:t>
      </w:r>
      <w:r>
        <w:rPr>
          <w:rFonts w:ascii="Times New Roman" w:eastAsia="Times New Roman" w:hAnsi="Times New Roman" w:cs="Times New Roman"/>
          <w:szCs w:val="24"/>
          <w:lang w:val="ru-RU"/>
        </w:rPr>
        <w:t xml:space="preserve">т стать непреодолимым барьером. </w:t>
      </w:r>
      <w:r w:rsidRPr="00CF4D98">
        <w:rPr>
          <w:rFonts w:ascii="Times New Roman" w:eastAsia="Times New Roman" w:hAnsi="Times New Roman" w:cs="Times New Roman"/>
          <w:szCs w:val="24"/>
          <w:lang w:val="ru-RU"/>
        </w:rPr>
        <w:t xml:space="preserve">Одного неверно заполненного документа, несоответствия статусу зонирования или незнания нюансов </w:t>
      </w:r>
      <w:r w:rsidRPr="00CF4D98">
        <w:rPr>
          <w:rFonts w:ascii="Times New Roman" w:eastAsia="Times New Roman" w:hAnsi="Times New Roman" w:cs="Times New Roman"/>
          <w:b/>
          <w:bCs/>
          <w:szCs w:val="24"/>
          <w:lang w:val="ru-RU"/>
        </w:rPr>
        <w:t>Плана регулирования застройки (ГРЗ)</w:t>
      </w:r>
      <w:r w:rsidRPr="00CF4D98">
        <w:rPr>
          <w:rFonts w:ascii="Times New Roman" w:eastAsia="Times New Roman" w:hAnsi="Times New Roman" w:cs="Times New Roman"/>
          <w:szCs w:val="24"/>
          <w:lang w:val="ru-RU"/>
        </w:rPr>
        <w:t xml:space="preserve"> достаточно, чтобы ваш многомиллионный проект был остановлен на месяцы или полностью провалился. Это колоссальная потеря времени и денег, превращающая ваши инвестиции в бездействующий актив. В </w:t>
      </w:r>
      <w:r w:rsidRPr="00CF4D98">
        <w:rPr>
          <w:rFonts w:ascii="Times New Roman" w:eastAsia="Times New Roman" w:hAnsi="Times New Roman" w:cs="Times New Roman"/>
          <w:b/>
          <w:bCs/>
          <w:szCs w:val="24"/>
        </w:rPr>
        <w:t>Legal</w:t>
      </w:r>
      <w:r w:rsidRPr="00CF4D98">
        <w:rPr>
          <w:rFonts w:ascii="Times New Roman" w:eastAsia="Times New Roman" w:hAnsi="Times New Roman" w:cs="Times New Roman"/>
          <w:b/>
          <w:bCs/>
          <w:szCs w:val="24"/>
          <w:lang w:val="ru-RU"/>
        </w:rPr>
        <w:t xml:space="preserve"> </w:t>
      </w:r>
      <w:r w:rsidRPr="00CF4D98">
        <w:rPr>
          <w:rFonts w:ascii="Times New Roman" w:eastAsia="Times New Roman" w:hAnsi="Times New Roman" w:cs="Times New Roman"/>
          <w:b/>
          <w:bCs/>
          <w:szCs w:val="24"/>
        </w:rPr>
        <w:t>Sandbox</w:t>
      </w:r>
      <w:r w:rsidRPr="00CF4D98">
        <w:rPr>
          <w:rFonts w:ascii="Times New Roman" w:eastAsia="Times New Roman" w:hAnsi="Times New Roman" w:cs="Times New Roman"/>
          <w:szCs w:val="24"/>
          <w:lang w:val="ru-RU"/>
        </w:rPr>
        <w:t xml:space="preserve"> мы выступаем вашими стратегическими представителями в этом бюрократическом лабиринте, говоря на языке регуляторов, чтобы провести ваш проект от стадии отклонения до окончательного утверждения.</w:t>
      </w:r>
    </w:p>
    <w:p w:rsidR="00CF4D98" w:rsidRPr="00CF4D98" w:rsidRDefault="00CF4D98" w:rsidP="00CF4D98">
      <w:pPr>
        <w:spacing w:before="100" w:beforeAutospacing="1" w:after="100" w:afterAutospacing="1" w:line="240" w:lineRule="auto"/>
        <w:jc w:val="both"/>
        <w:rPr>
          <w:rFonts w:ascii="Times New Roman" w:eastAsia="Times New Roman" w:hAnsi="Times New Roman" w:cs="Times New Roman"/>
          <w:szCs w:val="24"/>
          <w:lang w:val="ru-RU"/>
        </w:rPr>
      </w:pPr>
      <w:r w:rsidRPr="00CF4D98">
        <w:rPr>
          <w:rFonts w:ascii="Times New Roman" w:eastAsia="Times New Roman" w:hAnsi="Times New Roman" w:cs="Times New Roman"/>
          <w:szCs w:val="24"/>
          <w:lang w:val="ru-RU"/>
        </w:rPr>
        <w:lastRenderedPageBreak/>
        <w:t xml:space="preserve">Наши услуги превращают регуляторные препятствия в путь к успеху вашего проекта. Мы управляем всеми аспектами процесса утверждения, включая: </w:t>
      </w:r>
      <w:r w:rsidRPr="00CF4D98">
        <w:rPr>
          <w:rFonts w:ascii="Times New Roman" w:eastAsia="Times New Roman" w:hAnsi="Times New Roman" w:cs="Times New Roman"/>
          <w:b/>
          <w:bCs/>
          <w:szCs w:val="24"/>
          <w:lang w:val="ru-RU"/>
        </w:rPr>
        <w:t>1. Стратегия зонирования и землепользования:</w:t>
      </w:r>
      <w:r w:rsidRPr="00CF4D98">
        <w:rPr>
          <w:rFonts w:ascii="Times New Roman" w:eastAsia="Times New Roman" w:hAnsi="Times New Roman" w:cs="Times New Roman"/>
          <w:szCs w:val="24"/>
          <w:lang w:val="ru-RU"/>
        </w:rPr>
        <w:t xml:space="preserve"> Мы представляем и защищаем ваши интересы в процессе </w:t>
      </w:r>
      <w:r w:rsidRPr="00CF4D98">
        <w:rPr>
          <w:rFonts w:ascii="Times New Roman" w:eastAsia="Times New Roman" w:hAnsi="Times New Roman" w:cs="Times New Roman"/>
          <w:b/>
          <w:bCs/>
          <w:szCs w:val="24"/>
          <w:lang w:val="ru-RU"/>
        </w:rPr>
        <w:t>изменения зонирования</w:t>
      </w:r>
      <w:r w:rsidRPr="00CF4D98">
        <w:rPr>
          <w:rFonts w:ascii="Times New Roman" w:eastAsia="Times New Roman" w:hAnsi="Times New Roman" w:cs="Times New Roman"/>
          <w:szCs w:val="24"/>
          <w:lang w:val="ru-RU"/>
        </w:rPr>
        <w:t xml:space="preserve">, чтобы статус земельного участка полностью соответствовал вашим девелоперским целям, и получаем необходимые </w:t>
      </w:r>
      <w:r w:rsidRPr="00CF4D98">
        <w:rPr>
          <w:rFonts w:ascii="Times New Roman" w:eastAsia="Times New Roman" w:hAnsi="Times New Roman" w:cs="Times New Roman"/>
          <w:b/>
          <w:bCs/>
          <w:szCs w:val="24"/>
          <w:lang w:val="ru-RU"/>
        </w:rPr>
        <w:t>специальные (зональные) разрешения</w:t>
      </w:r>
      <w:r w:rsidRPr="00CF4D98">
        <w:rPr>
          <w:rFonts w:ascii="Times New Roman" w:eastAsia="Times New Roman" w:hAnsi="Times New Roman" w:cs="Times New Roman"/>
          <w:szCs w:val="24"/>
          <w:lang w:val="ru-RU"/>
        </w:rPr>
        <w:t xml:space="preserve">. </w:t>
      </w:r>
      <w:r w:rsidRPr="00CF4D98">
        <w:rPr>
          <w:rFonts w:ascii="Times New Roman" w:eastAsia="Times New Roman" w:hAnsi="Times New Roman" w:cs="Times New Roman"/>
          <w:b/>
          <w:bCs/>
          <w:szCs w:val="24"/>
          <w:lang w:val="ru-RU"/>
        </w:rPr>
        <w:t>2. Полный цикл получения разрешения на строительство:</w:t>
      </w:r>
      <w:r w:rsidRPr="00CF4D98">
        <w:rPr>
          <w:rFonts w:ascii="Times New Roman" w:eastAsia="Times New Roman" w:hAnsi="Times New Roman" w:cs="Times New Roman"/>
          <w:szCs w:val="24"/>
          <w:lang w:val="ru-RU"/>
        </w:rPr>
        <w:t xml:space="preserve"> Мы управляем всеми тремя законодательно установленными этапами получения </w:t>
      </w:r>
      <w:r w:rsidRPr="00CF4D98">
        <w:rPr>
          <w:rFonts w:ascii="Times New Roman" w:eastAsia="Times New Roman" w:hAnsi="Times New Roman" w:cs="Times New Roman"/>
          <w:b/>
          <w:bCs/>
          <w:szCs w:val="24"/>
          <w:lang w:val="ru-RU"/>
        </w:rPr>
        <w:t>разрешения на строительство</w:t>
      </w:r>
      <w:r w:rsidRPr="00CF4D98">
        <w:rPr>
          <w:rFonts w:ascii="Times New Roman" w:eastAsia="Times New Roman" w:hAnsi="Times New Roman" w:cs="Times New Roman"/>
          <w:szCs w:val="24"/>
          <w:lang w:val="ru-RU"/>
        </w:rPr>
        <w:t xml:space="preserve"> — от установления условий использования участка (</w:t>
      </w:r>
      <w:r w:rsidRPr="00CF4D98">
        <w:rPr>
          <w:rFonts w:ascii="Times New Roman" w:eastAsia="Times New Roman" w:hAnsi="Times New Roman" w:cs="Times New Roman"/>
          <w:szCs w:val="24"/>
        </w:rPr>
        <w:t>I</w:t>
      </w:r>
      <w:r w:rsidRPr="00CF4D98">
        <w:rPr>
          <w:rFonts w:ascii="Times New Roman" w:eastAsia="Times New Roman" w:hAnsi="Times New Roman" w:cs="Times New Roman"/>
          <w:szCs w:val="24"/>
          <w:lang w:val="ru-RU"/>
        </w:rPr>
        <w:t xml:space="preserve"> этап), согласования архитектурного проекта (</w:t>
      </w:r>
      <w:r w:rsidRPr="00CF4D98">
        <w:rPr>
          <w:rFonts w:ascii="Times New Roman" w:eastAsia="Times New Roman" w:hAnsi="Times New Roman" w:cs="Times New Roman"/>
          <w:szCs w:val="24"/>
        </w:rPr>
        <w:t>II</w:t>
      </w:r>
      <w:r w:rsidRPr="00CF4D98">
        <w:rPr>
          <w:rFonts w:ascii="Times New Roman" w:eastAsia="Times New Roman" w:hAnsi="Times New Roman" w:cs="Times New Roman"/>
          <w:szCs w:val="24"/>
          <w:lang w:val="ru-RU"/>
        </w:rPr>
        <w:t xml:space="preserve"> этап) до окончательной выдачи разрешения (</w:t>
      </w:r>
      <w:r w:rsidRPr="00CF4D98">
        <w:rPr>
          <w:rFonts w:ascii="Times New Roman" w:eastAsia="Times New Roman" w:hAnsi="Times New Roman" w:cs="Times New Roman"/>
          <w:szCs w:val="24"/>
        </w:rPr>
        <w:t>III</w:t>
      </w:r>
      <w:r>
        <w:rPr>
          <w:rFonts w:ascii="Times New Roman" w:eastAsia="Times New Roman" w:hAnsi="Times New Roman" w:cs="Times New Roman"/>
          <w:szCs w:val="24"/>
          <w:lang w:val="ru-RU"/>
        </w:rPr>
        <w:t xml:space="preserve"> этап).</w:t>
      </w:r>
      <w:r w:rsidRPr="00CF4D98">
        <w:rPr>
          <w:rFonts w:ascii="Times New Roman" w:eastAsia="Times New Roman" w:hAnsi="Times New Roman" w:cs="Times New Roman"/>
          <w:szCs w:val="24"/>
          <w:lang w:val="ru-RU"/>
        </w:rPr>
        <w:t xml:space="preserve"> </w:t>
      </w:r>
      <w:r w:rsidRPr="00CF4D98">
        <w:rPr>
          <w:rFonts w:ascii="Times New Roman" w:eastAsia="Times New Roman" w:hAnsi="Times New Roman" w:cs="Times New Roman"/>
          <w:b/>
          <w:bCs/>
          <w:szCs w:val="24"/>
          <w:lang w:val="ru-RU"/>
        </w:rPr>
        <w:t>3. Представительство в регулирующих органах:</w:t>
      </w:r>
      <w:r w:rsidRPr="00CF4D98">
        <w:rPr>
          <w:rFonts w:ascii="Times New Roman" w:eastAsia="Times New Roman" w:hAnsi="Times New Roman" w:cs="Times New Roman"/>
          <w:szCs w:val="24"/>
          <w:lang w:val="ru-RU"/>
        </w:rPr>
        <w:t xml:space="preserve"> Мы выступаем в качестве вашего официального представителя в ключевых органах, таких к</w:t>
      </w:r>
      <w:r>
        <w:rPr>
          <w:rFonts w:ascii="Times New Roman" w:eastAsia="Times New Roman" w:hAnsi="Times New Roman" w:cs="Times New Roman"/>
          <w:szCs w:val="24"/>
          <w:lang w:val="ru-RU"/>
        </w:rPr>
        <w:t>ак Архитектурная служба Тбилиси</w:t>
      </w:r>
      <w:r w:rsidRPr="00CF4D98">
        <w:rPr>
          <w:rFonts w:ascii="Times New Roman" w:eastAsia="Times New Roman" w:hAnsi="Times New Roman" w:cs="Times New Roman"/>
          <w:szCs w:val="24"/>
          <w:lang w:val="ru-RU"/>
        </w:rPr>
        <w:t xml:space="preserve"> и другие муниципальные власти, обеспечивая профессиональную коммуникацию и оперативное решение проблем.</w:t>
      </w:r>
    </w:p>
    <w:p w:rsidR="00CF4D98" w:rsidRPr="00CF4D98" w:rsidRDefault="00CF4D98" w:rsidP="00CF4D98">
      <w:pPr>
        <w:spacing w:before="100" w:beforeAutospacing="1" w:after="100" w:afterAutospacing="1" w:line="240" w:lineRule="auto"/>
        <w:jc w:val="both"/>
        <w:rPr>
          <w:rFonts w:ascii="Times New Roman" w:eastAsia="Times New Roman" w:hAnsi="Times New Roman" w:cs="Times New Roman"/>
          <w:szCs w:val="24"/>
          <w:lang w:val="ru-RU"/>
        </w:rPr>
      </w:pPr>
      <w:r w:rsidRPr="00CF4D98">
        <w:rPr>
          <w:rFonts w:ascii="Times New Roman" w:eastAsia="Times New Roman" w:hAnsi="Times New Roman" w:cs="Times New Roman"/>
          <w:szCs w:val="24"/>
          <w:lang w:val="ru-RU"/>
        </w:rPr>
        <w:t xml:space="preserve">В конечном итоге, участие </w:t>
      </w:r>
      <w:r w:rsidRPr="00CF4D98">
        <w:rPr>
          <w:rFonts w:ascii="Times New Roman" w:eastAsia="Times New Roman" w:hAnsi="Times New Roman" w:cs="Times New Roman"/>
          <w:b/>
          <w:bCs/>
          <w:szCs w:val="24"/>
        </w:rPr>
        <w:t>Legal</w:t>
      </w:r>
      <w:r w:rsidRPr="00CF4D98">
        <w:rPr>
          <w:rFonts w:ascii="Times New Roman" w:eastAsia="Times New Roman" w:hAnsi="Times New Roman" w:cs="Times New Roman"/>
          <w:b/>
          <w:bCs/>
          <w:szCs w:val="24"/>
          <w:lang w:val="ru-RU"/>
        </w:rPr>
        <w:t xml:space="preserve"> </w:t>
      </w:r>
      <w:r w:rsidRPr="00CF4D98">
        <w:rPr>
          <w:rFonts w:ascii="Times New Roman" w:eastAsia="Times New Roman" w:hAnsi="Times New Roman" w:cs="Times New Roman"/>
          <w:b/>
          <w:bCs/>
          <w:szCs w:val="24"/>
        </w:rPr>
        <w:t>Sandbox</w:t>
      </w:r>
      <w:r w:rsidRPr="00CF4D98">
        <w:rPr>
          <w:rFonts w:ascii="Times New Roman" w:eastAsia="Times New Roman" w:hAnsi="Times New Roman" w:cs="Times New Roman"/>
          <w:szCs w:val="24"/>
          <w:lang w:val="ru-RU"/>
        </w:rPr>
        <w:t xml:space="preserve"> обеспечивает не просто получение разрешения, а реализацию максимального потенциала вашего проекта. Мы устраняем бюрократические преграды и ускоряем процесс, позволяя вам начать строительство в срок и избежать непредвиденных затрат. Наша услуга превращает ваш архитектурный чертеж в реальный, прибыльный актив. Для успешной навигации в сложных градостроительных регламентах Грузии и получения необходимых разрешений для вашего девелоперского проекта, свяжитесь с командой </w:t>
      </w:r>
      <w:r w:rsidRPr="00CF4D98">
        <w:rPr>
          <w:rFonts w:ascii="Times New Roman" w:eastAsia="Times New Roman" w:hAnsi="Times New Roman" w:cs="Times New Roman"/>
          <w:b/>
          <w:bCs/>
          <w:szCs w:val="24"/>
        </w:rPr>
        <w:t>Legal</w:t>
      </w:r>
      <w:r w:rsidRPr="00CF4D98">
        <w:rPr>
          <w:rFonts w:ascii="Times New Roman" w:eastAsia="Times New Roman" w:hAnsi="Times New Roman" w:cs="Times New Roman"/>
          <w:b/>
          <w:bCs/>
          <w:szCs w:val="24"/>
          <w:lang w:val="ru-RU"/>
        </w:rPr>
        <w:t xml:space="preserve"> </w:t>
      </w:r>
      <w:r w:rsidRPr="00CF4D98">
        <w:rPr>
          <w:rFonts w:ascii="Times New Roman" w:eastAsia="Times New Roman" w:hAnsi="Times New Roman" w:cs="Times New Roman"/>
          <w:b/>
          <w:bCs/>
          <w:szCs w:val="24"/>
        </w:rPr>
        <w:t>Sandbox</w:t>
      </w:r>
      <w:r w:rsidRPr="00CF4D98">
        <w:rPr>
          <w:rFonts w:ascii="Times New Roman" w:eastAsia="Times New Roman" w:hAnsi="Times New Roman" w:cs="Times New Roman"/>
          <w:szCs w:val="24"/>
          <w:lang w:val="ru-RU"/>
        </w:rPr>
        <w:t xml:space="preserve"> для стратегической консультации по планированию и получению разрешений.</w:t>
      </w:r>
    </w:p>
    <w:p w:rsidR="00715EF3" w:rsidRDefault="00EF6BE5" w:rsidP="00CF4D98">
      <w:pPr>
        <w:jc w:val="both"/>
        <w:rPr>
          <w:sz w:val="20"/>
          <w:lang w:val="ru-RU"/>
        </w:rPr>
      </w:pPr>
    </w:p>
    <w:p w:rsidR="00EF6BE5" w:rsidRDefault="00EF6BE5" w:rsidP="00CF4D98">
      <w:pPr>
        <w:jc w:val="both"/>
        <w:rPr>
          <w:sz w:val="20"/>
          <w:lang w:val="ru-RU"/>
        </w:rPr>
      </w:pPr>
    </w:p>
    <w:p w:rsidR="00EF6BE5" w:rsidRDefault="00EF6BE5" w:rsidP="00CF4D98">
      <w:pPr>
        <w:jc w:val="both"/>
        <w:rPr>
          <w:sz w:val="20"/>
          <w:lang w:val="ru-RU"/>
        </w:rPr>
      </w:pPr>
    </w:p>
    <w:p w:rsidR="00EF6BE5" w:rsidRDefault="00EF6BE5" w:rsidP="00EF6BE5">
      <w:pPr>
        <w:pStyle w:val="Heading3"/>
      </w:pPr>
      <w:r>
        <w:t>Part 1: Website Content</w:t>
      </w:r>
    </w:p>
    <w:p w:rsidR="00EF6BE5" w:rsidRDefault="00EF6BE5" w:rsidP="00EF6BE5">
      <w:r>
        <w:rPr>
          <w:b/>
          <w:bCs/>
        </w:rPr>
        <w:t>Georgian (ქართული)</w:t>
      </w:r>
    </w:p>
    <w:p w:rsidR="00EF6BE5" w:rsidRDefault="00EF6BE5" w:rsidP="00EF6BE5">
      <w:r>
        <w:rPr>
          <w:b/>
          <w:bCs/>
        </w:rPr>
        <w:t>Title:</w:t>
      </w:r>
      <w:r>
        <w:br/>
        <w:t>ზონირება, დაგეგმარება და სამშენებლო ნებართვებ</w:t>
      </w:r>
      <w:r>
        <w:rPr>
          <w:rFonts w:ascii="Sylfaen" w:hAnsi="Sylfaen" w:cs="Sylfaen"/>
        </w:rPr>
        <w:t>ი</w:t>
      </w:r>
    </w:p>
    <w:p w:rsidR="00EF6BE5" w:rsidRDefault="00EF6BE5" w:rsidP="00EF6BE5">
      <w:r>
        <w:rPr>
          <w:b/>
          <w:bCs/>
        </w:rPr>
        <w:t>Short Description:</w:t>
      </w:r>
      <w:r>
        <w:br/>
        <w:t>არქიტექტურული ხედვიდან რეალურ შენობამდე, Legal Sandbox Georgia უზრუნველყოფს, რომ თქვენი სამშენებლო პროექტი იურიდიული ხახუნის გარეშე წარიმართოს. ჩვენ ვმართავთ რთულ მარეგულირებელ ლანდშაფტს, რათა თქვენი ინვესტიცია მყარ სამართლებრივ საფუძველზე აშენდეს.</w:t>
      </w:r>
    </w:p>
    <w:p w:rsidR="00EF6BE5" w:rsidRDefault="00EF6BE5" w:rsidP="00EF6BE5">
      <w:r>
        <w:rPr>
          <w:b/>
          <w:bCs/>
        </w:rPr>
        <w:t>Full Content:</w:t>
      </w:r>
      <w:r>
        <w:br/>
        <w:t xml:space="preserve">დეველოპერის ხედვა და კაპიტალი უძლურია მუნიციპალიტეტის ნებართვის გარეშე. თქვენი ამბიციური პროექტის ბედი წყდება არა სამშენებლო მოედანზე, არამედ მერიის არქიტექტურის სამსახურის კაბინეტებში, სადაც რთული ქალაქგეგმარებითი რეგულაციები და ბიუროკრატიული პროცედურები გადაულახავ ბარიერად შეიძლება იქცეს. ერთი არასწორად შევსებული დოკუმენტი ან ზონირების სტატუსთან შეუსაბამობა საკმარისია, რომ თქვენი მრავალმილიონიანი პროექტი თვეებით შეჩერდეს ან სრულიად ჩავარდეს. Legal Sandbox-ში ჩვენ ვმოქმედებთ როგორც თქვენი სტრატეგიული წარმომადგენელი ამ ბიუროკრატიულ </w:t>
      </w:r>
      <w:r>
        <w:lastRenderedPageBreak/>
        <w:t>ლაბირინთში, ვსაუბრობთ მარეგულირებლის ენაზე და თქვენს პროექტს მარეგულირებლის მიერ დაწუნებიდან მის საბოლოო დამტკიცებამდე მივიყვანთ.</w:t>
      </w:r>
    </w:p>
    <w:p w:rsidR="00EF6BE5" w:rsidRDefault="00EF6BE5" w:rsidP="00EF6BE5">
      <w:r>
        <w:t>ჩვენი სერვისი გარდაქმნის მარეგულირებელ გამოწვევებს თქვენი პროექტის წარმატების საწინდრად. ჩვენ ვმართავთ დამტკიცების პროცესის ყველა ასპექტს, დაწყებული ზონირებისა და მიწათსარგებლობის სტრატეგიის შემუშავებით, რა დროსაც წარვადგენთ და ვიცავთ თქვენს ინტერესებს ზონირების ცვლილების პროცესში და ვიღებთ საჭირო სპეციალურ ნებართვებს. ამას მოსდევს მშენებლობის ნებართვის მიღების სრული ციკლის მართვა, მათ შორის, სამივე ფაზის გავლა — ქალაქთმშენებლობითი პირობების დადგენიდან, არქიტექტურული პროექტის შეთანხმებიდან ნებართვის საბოლოო გაცემამდე. მთელი ამ პროცესის განმავლობაში, ჩვენ წარმოვადგენთ თქვენს ინტერესებს თბილისის არქიტექტურის სამსახურთან და სხვა მუნიციპალურ ორგანოებთან ურთიერთობისას, ვუზრუნველვყოფთ პროფესიონალურ კომუნიკაციას და პრობლემების დროულ გადაჭრას.</w:t>
      </w:r>
    </w:p>
    <w:p w:rsidR="00EF6BE5" w:rsidRDefault="00EF6BE5" w:rsidP="00EF6BE5">
      <w:r>
        <w:t>საბოლოო ჯამში, Legal Sandbox-ის ჩართულობა უზრუნველყოფს არა მხოლოდ ნებართვის მიღებას, არამედ თქვენი პროექტის მაქსიმალური პოტენციალის რეალიზებას. ჩვენ ვხსნით ბიუროკრატიულ ჩიხებს და ვაჩქარებთ პროცესს, რაც გაძლევთ საშუალებას, დაიწყოთ მშენებლობა დროულად და თავიდან აიცილოთ გაუთვალისწინებელი ხარჯები. ჩვენი სერვისი გარდაქმნის თქვენს არქიტექტურულ ნახაზს რეალურ, მოგებიან აქტივად.</w:t>
      </w:r>
    </w:p>
    <w:p w:rsidR="00EF6BE5" w:rsidRDefault="00EF6BE5" w:rsidP="00EF6BE5">
      <w:r>
        <w:pict>
          <v:rect id="_x0000_i1027" style="width:0;height:1.5pt" o:hralign="center" o:hrstd="t" o:hr="t" fillcolor="#a0a0a0" stroked="f"/>
        </w:pict>
      </w:r>
    </w:p>
    <w:p w:rsidR="00EF6BE5" w:rsidRDefault="00EF6BE5" w:rsidP="00EF6BE5">
      <w:r>
        <w:rPr>
          <w:b/>
          <w:bCs/>
        </w:rPr>
        <w:t>English</w:t>
      </w:r>
    </w:p>
    <w:p w:rsidR="00EF6BE5" w:rsidRDefault="00EF6BE5" w:rsidP="00EF6BE5">
      <w:r>
        <w:rPr>
          <w:b/>
          <w:bCs/>
        </w:rPr>
        <w:t>Title:</w:t>
      </w:r>
      <w:r>
        <w:br/>
        <w:t>Zoning, Planning, and Permitting</w:t>
      </w:r>
    </w:p>
    <w:p w:rsidR="00EF6BE5" w:rsidRDefault="00EF6BE5" w:rsidP="00EF6BE5">
      <w:r>
        <w:rPr>
          <w:b/>
          <w:bCs/>
        </w:rPr>
        <w:t>Short Description:</w:t>
      </w:r>
      <w:r>
        <w:br/>
        <w:t>Your vision is ambitious. The bureaucracy, complex. Legal Sandbox Georgia speaks the language of regulators, expertly transforming municipal red tape into the green light for your development project.</w:t>
      </w:r>
    </w:p>
    <w:p w:rsidR="00EF6BE5" w:rsidRDefault="00EF6BE5" w:rsidP="00EF6BE5">
      <w:r>
        <w:rPr>
          <w:b/>
          <w:bCs/>
        </w:rPr>
        <w:t>Full Content:</w:t>
      </w:r>
      <w:r>
        <w:br/>
        <w:t>A developer's vision and capital are powerless without municipal approval. The fate of your ambitious project is decided not on the construction site, but within the offices of the municipal Architecture Service, where complex urban planning regulations can become insurmountable barriers. A single improperly filed document or a conflict with the property's zoning status is all it takes to halt your multi-million dollar project for months or cause it to fail entirely. This represents a colossal waste of time and money. At Legal Sandbox, we serve as your strategic advocates in this bureaucratic maze, guiding your project from regulatory hurdles to final approval.</w:t>
      </w:r>
    </w:p>
    <w:p w:rsidR="00EF6BE5" w:rsidRDefault="00EF6BE5" w:rsidP="00EF6BE5">
      <w:r>
        <w:t>Our service transforms regulatory challenges into gateways for your project’s success. We manage every aspect of the approval pipeline, beginning with a comprehensive zoning and land use strategy where we represent your interests to secure necessary zoning changes and special permits. We then expertly manage all three legally mandated phases of the construction permit process—from establishing the land use conditions, to securing architectural plan approval, and through to the final issuance of the permit. Throughout this journey, we serve as your official representative before key decision-making bodies like the Tbilisi Architecture Service, ensuring professional communication and swift problem resolution.</w:t>
      </w:r>
    </w:p>
    <w:p w:rsidR="00EF6BE5" w:rsidRDefault="00EF6BE5" w:rsidP="00EF6BE5">
      <w:r>
        <w:lastRenderedPageBreak/>
        <w:t>Ultimately, engaging Legal Sandbox unlocks your property's maximum economic potential. We break through bureaucratic logjams and accelerate the timeline, allowing you to break ground on schedule and avoid costly delays. Our service is the critical step that turns your architectural blueprint into a tangible, profitable asset.</w:t>
      </w:r>
    </w:p>
    <w:p w:rsidR="00EF6BE5" w:rsidRDefault="00EF6BE5" w:rsidP="00EF6BE5">
      <w:r>
        <w:pict>
          <v:rect id="_x0000_i1028" style="width:0;height:1.5pt" o:hralign="center" o:hrstd="t" o:hr="t" fillcolor="#a0a0a0" stroked="f"/>
        </w:pict>
      </w:r>
    </w:p>
    <w:p w:rsidR="00EF6BE5" w:rsidRDefault="00EF6BE5" w:rsidP="00EF6BE5">
      <w:r>
        <w:rPr>
          <w:b/>
          <w:bCs/>
        </w:rPr>
        <w:t>Russian (Русский)</w:t>
      </w:r>
    </w:p>
    <w:p w:rsidR="00EF6BE5" w:rsidRDefault="00EF6BE5" w:rsidP="00EF6BE5">
      <w:r>
        <w:rPr>
          <w:b/>
          <w:bCs/>
        </w:rPr>
        <w:t>Title:</w:t>
      </w:r>
      <w:r>
        <w:br/>
        <w:t>Зонирование, планирование и получение разрешений</w:t>
      </w:r>
    </w:p>
    <w:p w:rsidR="00EF6BE5" w:rsidRDefault="00EF6BE5" w:rsidP="00EF6BE5">
      <w:r>
        <w:rPr>
          <w:b/>
          <w:bCs/>
        </w:rPr>
        <w:t>Short Description:</w:t>
      </w:r>
      <w:r>
        <w:br/>
        <w:t>Ваш проект амбициозен. Бюрократия сложна. Legal Sandbox Georgia говорит на языке регуляторов, профессионально превращая бюрократические барьеры в зеленый свет для вашего девелоперского проекта.</w:t>
      </w:r>
    </w:p>
    <w:p w:rsidR="00EF6BE5" w:rsidRDefault="00EF6BE5" w:rsidP="00EF6BE5">
      <w:r>
        <w:rPr>
          <w:b/>
          <w:bCs/>
        </w:rPr>
        <w:t>Full</w:t>
      </w:r>
      <w:r w:rsidRPr="00EF6BE5">
        <w:rPr>
          <w:b/>
          <w:bCs/>
          <w:lang w:val="ru-RU"/>
        </w:rPr>
        <w:t xml:space="preserve"> </w:t>
      </w:r>
      <w:r>
        <w:rPr>
          <w:b/>
          <w:bCs/>
        </w:rPr>
        <w:t>Content</w:t>
      </w:r>
      <w:r w:rsidRPr="00EF6BE5">
        <w:rPr>
          <w:b/>
          <w:bCs/>
          <w:lang w:val="ru-RU"/>
        </w:rPr>
        <w:t>:</w:t>
      </w:r>
      <w:r w:rsidRPr="00EF6BE5">
        <w:rPr>
          <w:lang w:val="ru-RU"/>
        </w:rPr>
        <w:br/>
        <w:t xml:space="preserve">Видение и капитал девелопера бессильны без одобрения муниципалитета. </w:t>
      </w:r>
      <w:r>
        <w:t>Судьба вашего амбициозного проекта решается не на строительной площадке, а в кабинетах муниципальной Архитектурной службы, где сложные градостроительные регламенты и бюрократические процедуры могут стать непреодолимым барьером. Одного неверно заполненного документа или несоответствия статусу зонирования достаточно, чтобы ваш многомиллионный проект был остановлен на месяцы или полностью провалился. В Legal Sandbox мы выступаем вашими стратегическими представителями в этом бюрократическом лабиринте, проводя ваш проект от стадии отклонения до окончательного утверждения.</w:t>
      </w:r>
    </w:p>
    <w:p w:rsidR="00EF6BE5" w:rsidRDefault="00EF6BE5" w:rsidP="00EF6BE5">
      <w:r>
        <w:t>Наши услуги превращают регуляторные препятствия в путь к успеху вашего проекта. Мы управляем всеми аспектами процесса утверждения, начиная с разработки стратегии зонирования и землепользования, где мы представляем ваши интересы для изменения зонирования и получения необходимых специальных разрешений. Затем мы профессионально управляем всеми тремя этапами получения разрешения на строительство — от установления условий использования участка и согласования архитектурного проекта до окончательной выдачи разрешения. На протяжении всего процесса мы выступаем вашим официальным представителем в ключевых органах, таких как Архитектурная служба Тбилиси, обеспечивая профессиональную коммуникацию и оперативное решение проблем.</w:t>
      </w:r>
    </w:p>
    <w:p w:rsidR="00EF6BE5" w:rsidRDefault="00EF6BE5" w:rsidP="00EF6BE5">
      <w:r>
        <w:t>В конечном итоге, участие Legal Sandbox обеспечивает реализацию максимального потенциала вашего проекта. Мы устраняем бюрократические преграды и ускоряем процесс, позволяя вам начать строительство в срок и избежать непредвиденных затрат. Наша услуга превращает ваш архитектурный чертеж в реальный, прибыльный актив.</w:t>
      </w:r>
    </w:p>
    <w:p w:rsidR="00EF6BE5" w:rsidRDefault="00EF6BE5" w:rsidP="00EF6BE5">
      <w:r>
        <w:pict>
          <v:rect id="_x0000_i1029" style="width:0;height:1.5pt" o:hralign="center" o:hrstd="t" o:hr="t" fillcolor="#a0a0a0" stroked="f"/>
        </w:pict>
      </w:r>
    </w:p>
    <w:p w:rsidR="00EF6BE5" w:rsidRDefault="00EF6BE5" w:rsidP="00EF6BE5">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2121"/>
        <w:gridCol w:w="5827"/>
      </w:tblGrid>
      <w:tr w:rsidR="00EF6BE5" w:rsidTr="00EF6BE5">
        <w:trPr>
          <w:tblCellSpacing w:w="15" w:type="dxa"/>
        </w:trPr>
        <w:tc>
          <w:tcPr>
            <w:tcW w:w="0" w:type="auto"/>
            <w:vAlign w:val="center"/>
            <w:hideMark/>
          </w:tcPr>
          <w:p w:rsidR="00EF6BE5" w:rsidRDefault="00EF6BE5">
            <w:r>
              <w:t>Language</w:t>
            </w:r>
          </w:p>
        </w:tc>
        <w:tc>
          <w:tcPr>
            <w:tcW w:w="0" w:type="auto"/>
            <w:vAlign w:val="center"/>
            <w:hideMark/>
          </w:tcPr>
          <w:p w:rsidR="00EF6BE5" w:rsidRDefault="00EF6BE5">
            <w:r>
              <w:t>Category</w:t>
            </w:r>
          </w:p>
        </w:tc>
        <w:tc>
          <w:tcPr>
            <w:tcW w:w="0" w:type="auto"/>
            <w:vAlign w:val="center"/>
            <w:hideMark/>
          </w:tcPr>
          <w:p w:rsidR="00EF6BE5" w:rsidRDefault="00EF6BE5">
            <w:r>
              <w:t>Value</w:t>
            </w:r>
          </w:p>
        </w:tc>
      </w:tr>
      <w:tr w:rsidR="00EF6BE5" w:rsidTr="00EF6BE5">
        <w:trPr>
          <w:tblCellSpacing w:w="15" w:type="dxa"/>
        </w:trPr>
        <w:tc>
          <w:tcPr>
            <w:tcW w:w="0" w:type="auto"/>
            <w:vAlign w:val="center"/>
            <w:hideMark/>
          </w:tcPr>
          <w:p w:rsidR="00EF6BE5" w:rsidRDefault="00EF6BE5">
            <w:r>
              <w:rPr>
                <w:b/>
                <w:bCs/>
              </w:rPr>
              <w:lastRenderedPageBreak/>
              <w:t>Georgian (</w:t>
            </w:r>
            <w:r>
              <w:rPr>
                <w:rFonts w:ascii="Sylfaen" w:hAnsi="Sylfaen" w:cs="Sylfaen"/>
                <w:b/>
                <w:bCs/>
              </w:rPr>
              <w:t>ქართული</w:t>
            </w:r>
            <w:r>
              <w:rPr>
                <w:b/>
                <w:bCs/>
              </w:rPr>
              <w:t>)</w:t>
            </w:r>
          </w:p>
        </w:tc>
        <w:tc>
          <w:tcPr>
            <w:tcW w:w="0" w:type="auto"/>
            <w:vAlign w:val="center"/>
            <w:hideMark/>
          </w:tcPr>
          <w:p w:rsidR="00EF6BE5" w:rsidRDefault="00EF6BE5">
            <w:r>
              <w:t>MetaKeywords</w:t>
            </w:r>
          </w:p>
        </w:tc>
        <w:tc>
          <w:tcPr>
            <w:tcW w:w="0" w:type="auto"/>
            <w:vAlign w:val="center"/>
            <w:hideMark/>
          </w:tcPr>
          <w:p w:rsidR="00EF6BE5" w:rsidRDefault="00EF6BE5">
            <w:r>
              <w:rPr>
                <w:rFonts w:ascii="Sylfaen" w:hAnsi="Sylfaen" w:cs="Sylfaen"/>
              </w:rPr>
              <w:t>სამშენებლო</w:t>
            </w:r>
            <w:r>
              <w:t xml:space="preserve"> </w:t>
            </w:r>
            <w:r>
              <w:rPr>
                <w:rFonts w:ascii="Sylfaen" w:hAnsi="Sylfaen" w:cs="Sylfaen"/>
              </w:rPr>
              <w:t>ნებართვა</w:t>
            </w:r>
            <w:r>
              <w:t xml:space="preserve">, </w:t>
            </w:r>
            <w:r>
              <w:rPr>
                <w:rFonts w:ascii="Sylfaen" w:hAnsi="Sylfaen" w:cs="Sylfaen"/>
              </w:rPr>
              <w:t>ზონირების</w:t>
            </w:r>
            <w:r>
              <w:t xml:space="preserve"> </w:t>
            </w:r>
            <w:r>
              <w:rPr>
                <w:rFonts w:ascii="Sylfaen" w:hAnsi="Sylfaen" w:cs="Sylfaen"/>
              </w:rPr>
              <w:t>შეცვლა</w:t>
            </w:r>
            <w:r>
              <w:t xml:space="preserve">, </w:t>
            </w:r>
            <w:r>
              <w:rPr>
                <w:rFonts w:ascii="Sylfaen" w:hAnsi="Sylfaen" w:cs="Sylfaen"/>
              </w:rPr>
              <w:t>ქალაქგეგმარება</w:t>
            </w:r>
            <w:r>
              <w:t xml:space="preserve"> </w:t>
            </w:r>
            <w:r>
              <w:rPr>
                <w:rFonts w:ascii="Sylfaen" w:hAnsi="Sylfaen" w:cs="Sylfaen"/>
              </w:rPr>
              <w:t>იურისტი</w:t>
            </w:r>
            <w:r>
              <w:t xml:space="preserve">, </w:t>
            </w:r>
            <w:r>
              <w:rPr>
                <w:rFonts w:ascii="Sylfaen" w:hAnsi="Sylfaen" w:cs="Sylfaen"/>
              </w:rPr>
              <w:t>მიწათსარგებლობა</w:t>
            </w:r>
            <w:r>
              <w:t xml:space="preserve"> </w:t>
            </w:r>
            <w:r>
              <w:rPr>
                <w:rFonts w:ascii="Sylfaen" w:hAnsi="Sylfaen" w:cs="Sylfaen"/>
              </w:rPr>
              <w:t>თბილისი</w:t>
            </w:r>
            <w:r>
              <w:t xml:space="preserve">, </w:t>
            </w:r>
            <w:r>
              <w:rPr>
                <w:rFonts w:ascii="Sylfaen" w:hAnsi="Sylfaen" w:cs="Sylfaen"/>
              </w:rPr>
              <w:t>არქიტექტურის</w:t>
            </w:r>
            <w:r>
              <w:t xml:space="preserve"> </w:t>
            </w:r>
            <w:r>
              <w:rPr>
                <w:rFonts w:ascii="Sylfaen" w:hAnsi="Sylfaen" w:cs="Sylfaen"/>
              </w:rPr>
              <w:t>სამსახური</w:t>
            </w:r>
            <w:r>
              <w:t xml:space="preserve">, </w:t>
            </w:r>
            <w:r>
              <w:rPr>
                <w:rFonts w:ascii="Sylfaen" w:hAnsi="Sylfaen" w:cs="Sylfaen"/>
              </w:rPr>
              <w:t>გრგ</w:t>
            </w:r>
            <w:r>
              <w:t xml:space="preserve"> </w:t>
            </w:r>
            <w:r>
              <w:rPr>
                <w:rFonts w:ascii="Sylfaen" w:hAnsi="Sylfaen" w:cs="Sylfaen"/>
              </w:rPr>
              <w:t>დამტკიცება</w:t>
            </w:r>
            <w:r>
              <w:t xml:space="preserve">, </w:t>
            </w:r>
            <w:r>
              <w:rPr>
                <w:rFonts w:ascii="Sylfaen" w:hAnsi="Sylfaen" w:cs="Sylfaen"/>
              </w:rPr>
              <w:t>დეველოპერის</w:t>
            </w:r>
            <w:r>
              <w:t xml:space="preserve"> </w:t>
            </w:r>
            <w:r>
              <w:rPr>
                <w:rFonts w:ascii="Sylfaen" w:hAnsi="Sylfaen" w:cs="Sylfaen"/>
              </w:rPr>
              <w:t>იურიდიული</w:t>
            </w:r>
            <w:r>
              <w:t xml:space="preserve"> </w:t>
            </w:r>
            <w:r>
              <w:rPr>
                <w:rFonts w:ascii="Sylfaen" w:hAnsi="Sylfaen" w:cs="Sylfaen"/>
              </w:rPr>
              <w:t>მომსახურება</w:t>
            </w:r>
            <w:r>
              <w:t>, Legal Sandbox Georgia</w:t>
            </w:r>
          </w:p>
        </w:tc>
      </w:tr>
      <w:tr w:rsidR="00EF6BE5" w:rsidTr="00EF6BE5">
        <w:trPr>
          <w:tblCellSpacing w:w="15" w:type="dxa"/>
        </w:trPr>
        <w:tc>
          <w:tcPr>
            <w:tcW w:w="0" w:type="auto"/>
            <w:vAlign w:val="center"/>
            <w:hideMark/>
          </w:tcPr>
          <w:p w:rsidR="00EF6BE5" w:rsidRDefault="00EF6BE5"/>
        </w:tc>
        <w:tc>
          <w:tcPr>
            <w:tcW w:w="0" w:type="auto"/>
            <w:vAlign w:val="center"/>
            <w:hideMark/>
          </w:tcPr>
          <w:p w:rsidR="00EF6BE5" w:rsidRDefault="00EF6BE5">
            <w:pPr>
              <w:rPr>
                <w:sz w:val="24"/>
                <w:szCs w:val="24"/>
              </w:rPr>
            </w:pPr>
            <w:r>
              <w:t>MetaDescription</w:t>
            </w:r>
          </w:p>
        </w:tc>
        <w:tc>
          <w:tcPr>
            <w:tcW w:w="0" w:type="auto"/>
            <w:vAlign w:val="center"/>
            <w:hideMark/>
          </w:tcPr>
          <w:p w:rsidR="00EF6BE5" w:rsidRDefault="00EF6BE5">
            <w:r>
              <w:t xml:space="preserve">Legal Sandbox Georgia </w:t>
            </w:r>
            <w:r>
              <w:rPr>
                <w:rFonts w:ascii="Sylfaen" w:hAnsi="Sylfaen" w:cs="Sylfaen"/>
              </w:rPr>
              <w:t>ეხმარება</w:t>
            </w:r>
            <w:r>
              <w:t xml:space="preserve"> </w:t>
            </w:r>
            <w:r>
              <w:rPr>
                <w:rFonts w:ascii="Sylfaen" w:hAnsi="Sylfaen" w:cs="Sylfaen"/>
              </w:rPr>
              <w:t>დეველოპერებს</w:t>
            </w:r>
            <w:r>
              <w:t xml:space="preserve"> </w:t>
            </w:r>
            <w:r>
              <w:rPr>
                <w:rFonts w:ascii="Sylfaen" w:hAnsi="Sylfaen" w:cs="Sylfaen"/>
              </w:rPr>
              <w:t>ზონირების</w:t>
            </w:r>
            <w:r>
              <w:t xml:space="preserve">, </w:t>
            </w:r>
            <w:r>
              <w:rPr>
                <w:rFonts w:ascii="Sylfaen" w:hAnsi="Sylfaen" w:cs="Sylfaen"/>
              </w:rPr>
              <w:t>დაგეგმარებისა</w:t>
            </w:r>
            <w:r>
              <w:t xml:space="preserve"> </w:t>
            </w:r>
            <w:r>
              <w:rPr>
                <w:rFonts w:ascii="Sylfaen" w:hAnsi="Sylfaen" w:cs="Sylfaen"/>
              </w:rPr>
              <w:t>და</w:t>
            </w:r>
            <w:r>
              <w:t xml:space="preserve"> </w:t>
            </w:r>
            <w:r>
              <w:rPr>
                <w:rFonts w:ascii="Sylfaen" w:hAnsi="Sylfaen" w:cs="Sylfaen"/>
              </w:rPr>
              <w:t>სამშენებლო</w:t>
            </w:r>
            <w:r>
              <w:t xml:space="preserve"> </w:t>
            </w:r>
            <w:r>
              <w:rPr>
                <w:rFonts w:ascii="Sylfaen" w:hAnsi="Sylfaen" w:cs="Sylfaen"/>
              </w:rPr>
              <w:t>ნებართვების</w:t>
            </w:r>
            <w:r>
              <w:t xml:space="preserve"> </w:t>
            </w:r>
            <w:r>
              <w:rPr>
                <w:rFonts w:ascii="Sylfaen" w:hAnsi="Sylfaen" w:cs="Sylfaen"/>
              </w:rPr>
              <w:t>მიღებაში</w:t>
            </w:r>
            <w:r>
              <w:t xml:space="preserve">. </w:t>
            </w:r>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ბიუროკრატიულ</w:t>
            </w:r>
            <w:r>
              <w:t xml:space="preserve"> </w:t>
            </w:r>
            <w:r>
              <w:rPr>
                <w:rFonts w:ascii="Sylfaen" w:hAnsi="Sylfaen" w:cs="Sylfaen"/>
              </w:rPr>
              <w:t>პროცესებს</w:t>
            </w:r>
            <w:r>
              <w:t xml:space="preserve"> </w:t>
            </w:r>
            <w:r>
              <w:rPr>
                <w:rFonts w:ascii="Sylfaen" w:hAnsi="Sylfaen" w:cs="Sylfaen"/>
              </w:rPr>
              <w:t>თქვენი</w:t>
            </w:r>
            <w:r>
              <w:t xml:space="preserve"> </w:t>
            </w:r>
            <w:r>
              <w:rPr>
                <w:rFonts w:ascii="Sylfaen" w:hAnsi="Sylfaen" w:cs="Sylfaen"/>
              </w:rPr>
              <w:t>პროექტის</w:t>
            </w:r>
            <w:r>
              <w:t xml:space="preserve"> </w:t>
            </w:r>
            <w:r>
              <w:rPr>
                <w:rFonts w:ascii="Sylfaen" w:hAnsi="Sylfaen" w:cs="Sylfaen"/>
              </w:rPr>
              <w:t>დროული</w:t>
            </w:r>
            <w:r>
              <w:t xml:space="preserve"> </w:t>
            </w:r>
            <w:r>
              <w:rPr>
                <w:rFonts w:ascii="Sylfaen" w:hAnsi="Sylfaen" w:cs="Sylfaen"/>
              </w:rPr>
              <w:t>დაწყებისთვის</w:t>
            </w:r>
            <w:r>
              <w:t>.</w:t>
            </w:r>
          </w:p>
        </w:tc>
      </w:tr>
      <w:tr w:rsidR="00EF6BE5" w:rsidTr="00EF6BE5">
        <w:trPr>
          <w:tblCellSpacing w:w="15" w:type="dxa"/>
        </w:trPr>
        <w:tc>
          <w:tcPr>
            <w:tcW w:w="0" w:type="auto"/>
            <w:vAlign w:val="center"/>
            <w:hideMark/>
          </w:tcPr>
          <w:p w:rsidR="00EF6BE5" w:rsidRDefault="00EF6BE5"/>
        </w:tc>
        <w:tc>
          <w:tcPr>
            <w:tcW w:w="0" w:type="auto"/>
            <w:vAlign w:val="center"/>
            <w:hideMark/>
          </w:tcPr>
          <w:p w:rsidR="00EF6BE5" w:rsidRDefault="00EF6BE5">
            <w:pPr>
              <w:rPr>
                <w:sz w:val="24"/>
                <w:szCs w:val="24"/>
              </w:rPr>
            </w:pPr>
            <w:r>
              <w:t>OpenGraphTitle</w:t>
            </w:r>
          </w:p>
        </w:tc>
        <w:tc>
          <w:tcPr>
            <w:tcW w:w="0" w:type="auto"/>
            <w:vAlign w:val="center"/>
            <w:hideMark/>
          </w:tcPr>
          <w:p w:rsidR="00EF6BE5" w:rsidRDefault="00EF6BE5">
            <w:r>
              <w:rPr>
                <w:rFonts w:ascii="Sylfaen" w:hAnsi="Sylfaen" w:cs="Sylfaen"/>
              </w:rPr>
              <w:t>სამშენებლო</w:t>
            </w:r>
            <w:r>
              <w:t xml:space="preserve"> </w:t>
            </w:r>
            <w:r>
              <w:rPr>
                <w:rFonts w:ascii="Sylfaen" w:hAnsi="Sylfaen" w:cs="Sylfaen"/>
              </w:rPr>
              <w:t>ნებართვები</w:t>
            </w:r>
            <w:r>
              <w:t xml:space="preserve"> </w:t>
            </w:r>
            <w:r>
              <w:rPr>
                <w:rFonts w:ascii="Sylfaen" w:hAnsi="Sylfaen" w:cs="Sylfaen"/>
              </w:rPr>
              <w:t>და</w:t>
            </w:r>
            <w:r>
              <w:t xml:space="preserve"> </w:t>
            </w:r>
            <w:r>
              <w:rPr>
                <w:rFonts w:ascii="Sylfaen" w:hAnsi="Sylfaen" w:cs="Sylfaen"/>
              </w:rPr>
              <w:t>ზონირება</w:t>
            </w:r>
            <w:r>
              <w:t xml:space="preserve"> </w:t>
            </w:r>
            <w:r>
              <w:rPr>
                <w:rFonts w:ascii="Sylfaen" w:hAnsi="Sylfaen" w:cs="Sylfaen"/>
              </w:rPr>
              <w:t>საქართველოში</w:t>
            </w:r>
          </w:p>
        </w:tc>
      </w:tr>
      <w:tr w:rsidR="00EF6BE5" w:rsidTr="00EF6BE5">
        <w:trPr>
          <w:tblCellSpacing w:w="15" w:type="dxa"/>
        </w:trPr>
        <w:tc>
          <w:tcPr>
            <w:tcW w:w="0" w:type="auto"/>
            <w:vAlign w:val="center"/>
            <w:hideMark/>
          </w:tcPr>
          <w:p w:rsidR="00EF6BE5" w:rsidRDefault="00EF6BE5"/>
        </w:tc>
        <w:tc>
          <w:tcPr>
            <w:tcW w:w="0" w:type="auto"/>
            <w:vAlign w:val="center"/>
            <w:hideMark/>
          </w:tcPr>
          <w:p w:rsidR="00EF6BE5" w:rsidRDefault="00EF6BE5">
            <w:pPr>
              <w:rPr>
                <w:sz w:val="24"/>
                <w:szCs w:val="24"/>
              </w:rPr>
            </w:pPr>
            <w:r>
              <w:t>OpenGraphDescription</w:t>
            </w:r>
          </w:p>
        </w:tc>
        <w:tc>
          <w:tcPr>
            <w:tcW w:w="0" w:type="auto"/>
            <w:vAlign w:val="center"/>
            <w:hideMark/>
          </w:tcPr>
          <w:p w:rsidR="00EF6BE5" w:rsidRDefault="00EF6BE5">
            <w:r>
              <w:rPr>
                <w:rFonts w:ascii="Sylfaen" w:hAnsi="Sylfaen" w:cs="Sylfaen"/>
              </w:rPr>
              <w:t>გადააქციეთ</w:t>
            </w:r>
            <w:r>
              <w:t xml:space="preserve"> </w:t>
            </w:r>
            <w:r>
              <w:rPr>
                <w:rFonts w:ascii="Sylfaen" w:hAnsi="Sylfaen" w:cs="Sylfaen"/>
              </w:rPr>
              <w:t>თქვენი</w:t>
            </w:r>
            <w:r>
              <w:t xml:space="preserve"> </w:t>
            </w:r>
            <w:r>
              <w:rPr>
                <w:rFonts w:ascii="Sylfaen" w:hAnsi="Sylfaen" w:cs="Sylfaen"/>
              </w:rPr>
              <w:t>არქიტექტურული</w:t>
            </w:r>
            <w:r>
              <w:t xml:space="preserve"> </w:t>
            </w:r>
            <w:r>
              <w:rPr>
                <w:rFonts w:ascii="Sylfaen" w:hAnsi="Sylfaen" w:cs="Sylfaen"/>
              </w:rPr>
              <w:t>ხედვა</w:t>
            </w:r>
            <w:r>
              <w:t xml:space="preserve"> </w:t>
            </w:r>
            <w:r>
              <w:rPr>
                <w:rFonts w:ascii="Sylfaen" w:hAnsi="Sylfaen" w:cs="Sylfaen"/>
              </w:rPr>
              <w:t>რეალობად</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უზრუნველყოფს</w:t>
            </w:r>
            <w:r>
              <w:t xml:space="preserve"> </w:t>
            </w:r>
            <w:r>
              <w:rPr>
                <w:rFonts w:ascii="Sylfaen" w:hAnsi="Sylfaen" w:cs="Sylfaen"/>
              </w:rPr>
              <w:t>მარეგულირებელ</w:t>
            </w:r>
            <w:r>
              <w:t xml:space="preserve"> </w:t>
            </w:r>
            <w:r>
              <w:rPr>
                <w:rFonts w:ascii="Sylfaen" w:hAnsi="Sylfaen" w:cs="Sylfaen"/>
              </w:rPr>
              <w:t>ორგანოებთან</w:t>
            </w:r>
            <w:r>
              <w:t xml:space="preserve"> </w:t>
            </w:r>
            <w:r>
              <w:rPr>
                <w:rFonts w:ascii="Sylfaen" w:hAnsi="Sylfaen" w:cs="Sylfaen"/>
              </w:rPr>
              <w:t>წარმატებულ</w:t>
            </w:r>
            <w:r>
              <w:t xml:space="preserve"> </w:t>
            </w:r>
            <w:r>
              <w:rPr>
                <w:rFonts w:ascii="Sylfaen" w:hAnsi="Sylfaen" w:cs="Sylfaen"/>
              </w:rPr>
              <w:t>ნავიგაციას</w:t>
            </w:r>
            <w:r>
              <w:t xml:space="preserve"> </w:t>
            </w:r>
            <w:r>
              <w:rPr>
                <w:rFonts w:ascii="Sylfaen" w:hAnsi="Sylfaen" w:cs="Sylfaen"/>
              </w:rPr>
              <w:t>და</w:t>
            </w:r>
            <w:r>
              <w:t xml:space="preserve"> </w:t>
            </w:r>
            <w:r>
              <w:rPr>
                <w:rFonts w:ascii="Sylfaen" w:hAnsi="Sylfaen" w:cs="Sylfaen"/>
              </w:rPr>
              <w:t>ყველა</w:t>
            </w:r>
            <w:r>
              <w:t xml:space="preserve"> </w:t>
            </w:r>
            <w:r>
              <w:rPr>
                <w:rFonts w:ascii="Sylfaen" w:hAnsi="Sylfaen" w:cs="Sylfaen"/>
              </w:rPr>
              <w:t>საჭირო</w:t>
            </w:r>
            <w:r>
              <w:t xml:space="preserve"> </w:t>
            </w:r>
            <w:r>
              <w:rPr>
                <w:rFonts w:ascii="Sylfaen" w:hAnsi="Sylfaen" w:cs="Sylfaen"/>
              </w:rPr>
              <w:t>ნებართვის</w:t>
            </w:r>
            <w:r>
              <w:t xml:space="preserve"> </w:t>
            </w:r>
            <w:r>
              <w:rPr>
                <w:rFonts w:ascii="Sylfaen" w:hAnsi="Sylfaen" w:cs="Sylfaen"/>
              </w:rPr>
              <w:t>მიღებას</w:t>
            </w:r>
            <w:r>
              <w:t>.</w:t>
            </w:r>
          </w:p>
        </w:tc>
      </w:tr>
      <w:tr w:rsidR="00EF6BE5" w:rsidTr="00EF6BE5">
        <w:trPr>
          <w:tblCellSpacing w:w="15" w:type="dxa"/>
        </w:trPr>
        <w:tc>
          <w:tcPr>
            <w:tcW w:w="0" w:type="auto"/>
            <w:vAlign w:val="center"/>
            <w:hideMark/>
          </w:tcPr>
          <w:p w:rsidR="00EF6BE5" w:rsidRDefault="00EF6BE5">
            <w:r>
              <w:rPr>
                <w:b/>
                <w:bCs/>
              </w:rPr>
              <w:t>English</w:t>
            </w:r>
          </w:p>
        </w:tc>
        <w:tc>
          <w:tcPr>
            <w:tcW w:w="0" w:type="auto"/>
            <w:vAlign w:val="center"/>
            <w:hideMark/>
          </w:tcPr>
          <w:p w:rsidR="00EF6BE5" w:rsidRDefault="00EF6BE5">
            <w:r>
              <w:t>MetaKeywords</w:t>
            </w:r>
          </w:p>
        </w:tc>
        <w:tc>
          <w:tcPr>
            <w:tcW w:w="0" w:type="auto"/>
            <w:vAlign w:val="center"/>
            <w:hideMark/>
          </w:tcPr>
          <w:p w:rsidR="00EF6BE5" w:rsidRDefault="00EF6BE5">
            <w:r>
              <w:t>construction permit Georgia, zoning lawyer Tbilisi, land use attorney Georgia, urban planning regulations, Tbilisi Architecture Service, GRG approval, development permitting services, Legal Sandbox Georgia</w:t>
            </w:r>
          </w:p>
        </w:tc>
      </w:tr>
      <w:tr w:rsidR="00EF6BE5" w:rsidTr="00EF6BE5">
        <w:trPr>
          <w:tblCellSpacing w:w="15" w:type="dxa"/>
        </w:trPr>
        <w:tc>
          <w:tcPr>
            <w:tcW w:w="0" w:type="auto"/>
            <w:vAlign w:val="center"/>
            <w:hideMark/>
          </w:tcPr>
          <w:p w:rsidR="00EF6BE5" w:rsidRDefault="00EF6BE5"/>
        </w:tc>
        <w:tc>
          <w:tcPr>
            <w:tcW w:w="0" w:type="auto"/>
            <w:vAlign w:val="center"/>
            <w:hideMark/>
          </w:tcPr>
          <w:p w:rsidR="00EF6BE5" w:rsidRDefault="00EF6BE5">
            <w:pPr>
              <w:rPr>
                <w:sz w:val="24"/>
                <w:szCs w:val="24"/>
              </w:rPr>
            </w:pPr>
            <w:r>
              <w:t>MetaDescription</w:t>
            </w:r>
          </w:p>
        </w:tc>
        <w:tc>
          <w:tcPr>
            <w:tcW w:w="0" w:type="auto"/>
            <w:vAlign w:val="center"/>
            <w:hideMark/>
          </w:tcPr>
          <w:p w:rsidR="00EF6BE5" w:rsidRDefault="00EF6BE5">
            <w:r>
              <w:t>Legal Sandbox Georgia represents developers in navigating zoning, planning, and land use regulations to secure construction permits in Tbilisi. We turn red tape into your green light.</w:t>
            </w:r>
          </w:p>
        </w:tc>
      </w:tr>
      <w:tr w:rsidR="00EF6BE5" w:rsidTr="00EF6BE5">
        <w:trPr>
          <w:tblCellSpacing w:w="15" w:type="dxa"/>
        </w:trPr>
        <w:tc>
          <w:tcPr>
            <w:tcW w:w="0" w:type="auto"/>
            <w:vAlign w:val="center"/>
            <w:hideMark/>
          </w:tcPr>
          <w:p w:rsidR="00EF6BE5" w:rsidRDefault="00EF6BE5"/>
        </w:tc>
        <w:tc>
          <w:tcPr>
            <w:tcW w:w="0" w:type="auto"/>
            <w:vAlign w:val="center"/>
            <w:hideMark/>
          </w:tcPr>
          <w:p w:rsidR="00EF6BE5" w:rsidRDefault="00EF6BE5">
            <w:pPr>
              <w:rPr>
                <w:sz w:val="24"/>
                <w:szCs w:val="24"/>
              </w:rPr>
            </w:pPr>
            <w:r>
              <w:t>OpenGraphTitle</w:t>
            </w:r>
          </w:p>
        </w:tc>
        <w:tc>
          <w:tcPr>
            <w:tcW w:w="0" w:type="auto"/>
            <w:vAlign w:val="center"/>
            <w:hideMark/>
          </w:tcPr>
          <w:p w:rsidR="00EF6BE5" w:rsidRDefault="00EF6BE5">
            <w:r>
              <w:t>Zoning &amp; Construction Permitting Lawyer in Georgia</w:t>
            </w:r>
          </w:p>
        </w:tc>
      </w:tr>
      <w:tr w:rsidR="00EF6BE5" w:rsidTr="00EF6BE5">
        <w:trPr>
          <w:tblCellSpacing w:w="15" w:type="dxa"/>
        </w:trPr>
        <w:tc>
          <w:tcPr>
            <w:tcW w:w="0" w:type="auto"/>
            <w:vAlign w:val="center"/>
            <w:hideMark/>
          </w:tcPr>
          <w:p w:rsidR="00EF6BE5" w:rsidRDefault="00EF6BE5"/>
        </w:tc>
        <w:tc>
          <w:tcPr>
            <w:tcW w:w="0" w:type="auto"/>
            <w:vAlign w:val="center"/>
            <w:hideMark/>
          </w:tcPr>
          <w:p w:rsidR="00EF6BE5" w:rsidRDefault="00EF6BE5">
            <w:pPr>
              <w:rPr>
                <w:sz w:val="24"/>
                <w:szCs w:val="24"/>
              </w:rPr>
            </w:pPr>
            <w:r>
              <w:t>OpenGraphDescription</w:t>
            </w:r>
          </w:p>
        </w:tc>
        <w:tc>
          <w:tcPr>
            <w:tcW w:w="0" w:type="auto"/>
            <w:vAlign w:val="center"/>
            <w:hideMark/>
          </w:tcPr>
          <w:p w:rsidR="00EF6BE5" w:rsidRDefault="00EF6BE5">
            <w:r>
              <w:t>Don't let bureaucracy delay your vision. We expertly navigate complex municipal approvals to get your development project permitted and underway, on schedule.</w:t>
            </w:r>
          </w:p>
        </w:tc>
      </w:tr>
      <w:tr w:rsidR="00EF6BE5" w:rsidTr="00EF6BE5">
        <w:trPr>
          <w:tblCellSpacing w:w="15" w:type="dxa"/>
        </w:trPr>
        <w:tc>
          <w:tcPr>
            <w:tcW w:w="0" w:type="auto"/>
            <w:vAlign w:val="center"/>
            <w:hideMark/>
          </w:tcPr>
          <w:p w:rsidR="00EF6BE5" w:rsidRDefault="00EF6BE5">
            <w:r>
              <w:rPr>
                <w:b/>
                <w:bCs/>
              </w:rPr>
              <w:t>Russian (Русский)</w:t>
            </w:r>
          </w:p>
        </w:tc>
        <w:tc>
          <w:tcPr>
            <w:tcW w:w="0" w:type="auto"/>
            <w:vAlign w:val="center"/>
            <w:hideMark/>
          </w:tcPr>
          <w:p w:rsidR="00EF6BE5" w:rsidRDefault="00EF6BE5">
            <w:r>
              <w:t>MetaKeywords</w:t>
            </w:r>
          </w:p>
        </w:tc>
        <w:tc>
          <w:tcPr>
            <w:tcW w:w="0" w:type="auto"/>
            <w:vAlign w:val="center"/>
            <w:hideMark/>
          </w:tcPr>
          <w:p w:rsidR="00EF6BE5" w:rsidRDefault="00EF6BE5">
            <w:r>
              <w:t>разрешение на строительство Грузия, зонирование Тбилиси, юрист по градостроительству, служба архитектуры Тбилиси, согласование проекта, юридические услуги для застройщиков, землепользование, Legal Sandbox Georgia</w:t>
            </w:r>
          </w:p>
        </w:tc>
      </w:tr>
      <w:tr w:rsidR="00EF6BE5" w:rsidTr="00EF6BE5">
        <w:trPr>
          <w:tblCellSpacing w:w="15" w:type="dxa"/>
        </w:trPr>
        <w:tc>
          <w:tcPr>
            <w:tcW w:w="0" w:type="auto"/>
            <w:vAlign w:val="center"/>
            <w:hideMark/>
          </w:tcPr>
          <w:p w:rsidR="00EF6BE5" w:rsidRDefault="00EF6BE5"/>
        </w:tc>
        <w:tc>
          <w:tcPr>
            <w:tcW w:w="0" w:type="auto"/>
            <w:vAlign w:val="center"/>
            <w:hideMark/>
          </w:tcPr>
          <w:p w:rsidR="00EF6BE5" w:rsidRDefault="00EF6BE5">
            <w:pPr>
              <w:rPr>
                <w:sz w:val="24"/>
                <w:szCs w:val="24"/>
              </w:rPr>
            </w:pPr>
            <w:r>
              <w:t>MetaDescription</w:t>
            </w:r>
          </w:p>
        </w:tc>
        <w:tc>
          <w:tcPr>
            <w:tcW w:w="0" w:type="auto"/>
            <w:vAlign w:val="center"/>
            <w:hideMark/>
          </w:tcPr>
          <w:p w:rsidR="00EF6BE5" w:rsidRDefault="00EF6BE5">
            <w:r>
              <w:t>Legal Sandbox Georgia представляет интересы девелоперов в вопросах зонирования, планирования и получения разрешений на строительство в Тбилиси. Превращаем бюрократию в зеленый свет.</w:t>
            </w:r>
          </w:p>
        </w:tc>
      </w:tr>
      <w:tr w:rsidR="00EF6BE5" w:rsidTr="00EF6BE5">
        <w:trPr>
          <w:tblCellSpacing w:w="15" w:type="dxa"/>
        </w:trPr>
        <w:tc>
          <w:tcPr>
            <w:tcW w:w="0" w:type="auto"/>
            <w:vAlign w:val="center"/>
            <w:hideMark/>
          </w:tcPr>
          <w:p w:rsidR="00EF6BE5" w:rsidRDefault="00EF6BE5"/>
        </w:tc>
        <w:tc>
          <w:tcPr>
            <w:tcW w:w="0" w:type="auto"/>
            <w:vAlign w:val="center"/>
            <w:hideMark/>
          </w:tcPr>
          <w:p w:rsidR="00EF6BE5" w:rsidRDefault="00EF6BE5">
            <w:pPr>
              <w:rPr>
                <w:sz w:val="24"/>
                <w:szCs w:val="24"/>
              </w:rPr>
            </w:pPr>
            <w:r>
              <w:t>OpenGraphTitle</w:t>
            </w:r>
          </w:p>
        </w:tc>
        <w:tc>
          <w:tcPr>
            <w:tcW w:w="0" w:type="auto"/>
            <w:vAlign w:val="center"/>
            <w:hideMark/>
          </w:tcPr>
          <w:p w:rsidR="00EF6BE5" w:rsidRDefault="00EF6BE5">
            <w:r>
              <w:t>Получение разрешений на строительство в Грузии</w:t>
            </w:r>
          </w:p>
        </w:tc>
      </w:tr>
      <w:tr w:rsidR="00EF6BE5" w:rsidTr="00EF6BE5">
        <w:trPr>
          <w:tblCellSpacing w:w="15" w:type="dxa"/>
        </w:trPr>
        <w:tc>
          <w:tcPr>
            <w:tcW w:w="0" w:type="auto"/>
            <w:vAlign w:val="center"/>
            <w:hideMark/>
          </w:tcPr>
          <w:p w:rsidR="00EF6BE5" w:rsidRDefault="00EF6BE5"/>
        </w:tc>
        <w:tc>
          <w:tcPr>
            <w:tcW w:w="0" w:type="auto"/>
            <w:vAlign w:val="center"/>
            <w:hideMark/>
          </w:tcPr>
          <w:p w:rsidR="00EF6BE5" w:rsidRDefault="00EF6BE5">
            <w:pPr>
              <w:rPr>
                <w:sz w:val="24"/>
                <w:szCs w:val="24"/>
              </w:rPr>
            </w:pPr>
            <w:r>
              <w:t>OpenGraphDescription</w:t>
            </w:r>
          </w:p>
        </w:tc>
        <w:tc>
          <w:tcPr>
            <w:tcW w:w="0" w:type="auto"/>
            <w:vAlign w:val="center"/>
            <w:hideMark/>
          </w:tcPr>
          <w:p w:rsidR="00EF6BE5" w:rsidRDefault="00EF6BE5">
            <w:r>
              <w:t>Не позволяйте бюрократии остановить ваш проект. Наша команда обеспечивает успешное прохождение согласований и получение всех необходимых разрешений для вашего строительства.</w:t>
            </w:r>
          </w:p>
        </w:tc>
      </w:tr>
    </w:tbl>
    <w:p w:rsidR="00EF6BE5" w:rsidRPr="00CF4D98" w:rsidRDefault="00EF6BE5" w:rsidP="00CF4D98">
      <w:pPr>
        <w:jc w:val="both"/>
        <w:rPr>
          <w:sz w:val="20"/>
          <w:lang w:val="ru-RU"/>
        </w:rPr>
      </w:pPr>
      <w:bookmarkStart w:id="0" w:name="_GoBack"/>
      <w:bookmarkEnd w:id="0"/>
    </w:p>
    <w:sectPr w:rsidR="00EF6BE5" w:rsidRPr="00CF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428"/>
    <w:multiLevelType w:val="multilevel"/>
    <w:tmpl w:val="9CD2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44190"/>
    <w:multiLevelType w:val="multilevel"/>
    <w:tmpl w:val="CE6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744D9"/>
    <w:multiLevelType w:val="multilevel"/>
    <w:tmpl w:val="0F7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375E9"/>
    <w:multiLevelType w:val="multilevel"/>
    <w:tmpl w:val="597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3E"/>
    <w:rsid w:val="0010263E"/>
    <w:rsid w:val="003A557C"/>
    <w:rsid w:val="00601F51"/>
    <w:rsid w:val="00CF4D98"/>
    <w:rsid w:val="00EF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5AEB"/>
  <w15:chartTrackingRefBased/>
  <w15:docId w15:val="{15B4B687-6845-4F9B-B81E-C6CF4CE3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4D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F4D9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4D9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F4D98"/>
    <w:rPr>
      <w:rFonts w:ascii="Times New Roman" w:eastAsia="Times New Roman" w:hAnsi="Times New Roman" w:cs="Times New Roman"/>
      <w:b/>
      <w:bCs/>
      <w:sz w:val="20"/>
      <w:szCs w:val="20"/>
    </w:rPr>
  </w:style>
  <w:style w:type="paragraph" w:customStyle="1" w:styleId="ng-star-inserted">
    <w:name w:val="ng-star-inserted"/>
    <w:basedOn w:val="Normal"/>
    <w:rsid w:val="00CF4D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F4D98"/>
  </w:style>
  <w:style w:type="character" w:styleId="Hyperlink">
    <w:name w:val="Hyperlink"/>
    <w:basedOn w:val="DefaultParagraphFont"/>
    <w:uiPriority w:val="99"/>
    <w:semiHidden/>
    <w:unhideWhenUsed/>
    <w:rsid w:val="00CF4D98"/>
    <w:rPr>
      <w:color w:val="0000FF"/>
      <w:u w:val="single"/>
    </w:rPr>
  </w:style>
  <w:style w:type="character" w:customStyle="1" w:styleId="mat-mdc-tooltip-trigger">
    <w:name w:val="mat-mdc-tooltip-trigger"/>
    <w:basedOn w:val="DefaultParagraphFont"/>
    <w:rsid w:val="00CF4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108">
      <w:bodyDiv w:val="1"/>
      <w:marLeft w:val="0"/>
      <w:marRight w:val="0"/>
      <w:marTop w:val="0"/>
      <w:marBottom w:val="0"/>
      <w:divBdr>
        <w:top w:val="none" w:sz="0" w:space="0" w:color="auto"/>
        <w:left w:val="none" w:sz="0" w:space="0" w:color="auto"/>
        <w:bottom w:val="none" w:sz="0" w:space="0" w:color="auto"/>
        <w:right w:val="none" w:sz="0" w:space="0" w:color="auto"/>
      </w:divBdr>
      <w:divsChild>
        <w:div w:id="1307078717">
          <w:marLeft w:val="0"/>
          <w:marRight w:val="0"/>
          <w:marTop w:val="0"/>
          <w:marBottom w:val="0"/>
          <w:divBdr>
            <w:top w:val="none" w:sz="0" w:space="0" w:color="auto"/>
            <w:left w:val="none" w:sz="0" w:space="0" w:color="auto"/>
            <w:bottom w:val="none" w:sz="0" w:space="0" w:color="auto"/>
            <w:right w:val="none" w:sz="0" w:space="0" w:color="auto"/>
          </w:divBdr>
          <w:divsChild>
            <w:div w:id="1250582461">
              <w:marLeft w:val="0"/>
              <w:marRight w:val="0"/>
              <w:marTop w:val="0"/>
              <w:marBottom w:val="0"/>
              <w:divBdr>
                <w:top w:val="none" w:sz="0" w:space="0" w:color="auto"/>
                <w:left w:val="none" w:sz="0" w:space="0" w:color="auto"/>
                <w:bottom w:val="none" w:sz="0" w:space="0" w:color="auto"/>
                <w:right w:val="none" w:sz="0" w:space="0" w:color="auto"/>
              </w:divBdr>
            </w:div>
          </w:divsChild>
        </w:div>
        <w:div w:id="1005670065">
          <w:marLeft w:val="0"/>
          <w:marRight w:val="0"/>
          <w:marTop w:val="0"/>
          <w:marBottom w:val="0"/>
          <w:divBdr>
            <w:top w:val="none" w:sz="0" w:space="0" w:color="auto"/>
            <w:left w:val="none" w:sz="0" w:space="0" w:color="auto"/>
            <w:bottom w:val="none" w:sz="0" w:space="0" w:color="auto"/>
            <w:right w:val="none" w:sz="0" w:space="0" w:color="auto"/>
          </w:divBdr>
          <w:divsChild>
            <w:div w:id="1378817073">
              <w:marLeft w:val="0"/>
              <w:marRight w:val="0"/>
              <w:marTop w:val="0"/>
              <w:marBottom w:val="0"/>
              <w:divBdr>
                <w:top w:val="none" w:sz="0" w:space="0" w:color="auto"/>
                <w:left w:val="none" w:sz="0" w:space="0" w:color="auto"/>
                <w:bottom w:val="none" w:sz="0" w:space="0" w:color="auto"/>
                <w:right w:val="none" w:sz="0" w:space="0" w:color="auto"/>
              </w:divBdr>
              <w:divsChild>
                <w:div w:id="161507060">
                  <w:marLeft w:val="0"/>
                  <w:marRight w:val="0"/>
                  <w:marTop w:val="0"/>
                  <w:marBottom w:val="0"/>
                  <w:divBdr>
                    <w:top w:val="none" w:sz="0" w:space="0" w:color="auto"/>
                    <w:left w:val="none" w:sz="0" w:space="0" w:color="auto"/>
                    <w:bottom w:val="none" w:sz="0" w:space="0" w:color="auto"/>
                    <w:right w:val="none" w:sz="0" w:space="0" w:color="auto"/>
                  </w:divBdr>
                </w:div>
                <w:div w:id="1511022831">
                  <w:marLeft w:val="0"/>
                  <w:marRight w:val="0"/>
                  <w:marTop w:val="0"/>
                  <w:marBottom w:val="0"/>
                  <w:divBdr>
                    <w:top w:val="none" w:sz="0" w:space="0" w:color="auto"/>
                    <w:left w:val="none" w:sz="0" w:space="0" w:color="auto"/>
                    <w:bottom w:val="none" w:sz="0" w:space="0" w:color="auto"/>
                    <w:right w:val="none" w:sz="0" w:space="0" w:color="auto"/>
                  </w:divBdr>
                  <w:divsChild>
                    <w:div w:id="12788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31580">
      <w:bodyDiv w:val="1"/>
      <w:marLeft w:val="0"/>
      <w:marRight w:val="0"/>
      <w:marTop w:val="0"/>
      <w:marBottom w:val="0"/>
      <w:divBdr>
        <w:top w:val="none" w:sz="0" w:space="0" w:color="auto"/>
        <w:left w:val="none" w:sz="0" w:space="0" w:color="auto"/>
        <w:bottom w:val="none" w:sz="0" w:space="0" w:color="auto"/>
        <w:right w:val="none" w:sz="0" w:space="0" w:color="auto"/>
      </w:divBdr>
      <w:divsChild>
        <w:div w:id="320893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2383</Words>
  <Characters>13585</Characters>
  <Application>Microsoft Office Word</Application>
  <DocSecurity>0</DocSecurity>
  <Lines>113</Lines>
  <Paragraphs>31</Paragraphs>
  <ScaleCrop>false</ScaleCrop>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2025-07-14T11:19:00Z</dcterms:created>
  <dcterms:modified xsi:type="dcterms:W3CDTF">2025-08-13T07:50:00Z</dcterms:modified>
</cp:coreProperties>
</file>