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C2E" w:rsidRPr="001C3C2E" w:rsidRDefault="001C3C2E" w:rsidP="001C3C2E">
      <w:pPr>
        <w:spacing w:before="100" w:beforeAutospacing="1" w:after="100" w:afterAutospacing="1" w:line="240" w:lineRule="auto"/>
        <w:rPr>
          <w:rFonts w:ascii="Times New Roman" w:eastAsia="Times New Roman" w:hAnsi="Times New Roman" w:cs="Times New Roman"/>
          <w:sz w:val="24"/>
          <w:szCs w:val="24"/>
        </w:rPr>
      </w:pPr>
    </w:p>
    <w:p w:rsidR="001C3C2E" w:rsidRPr="001C3C2E" w:rsidRDefault="001C3C2E" w:rsidP="001C3C2E">
      <w:pPr>
        <w:spacing w:before="100" w:beforeAutospacing="1" w:after="100" w:afterAutospacing="1" w:line="240" w:lineRule="auto"/>
        <w:outlineLvl w:val="2"/>
        <w:rPr>
          <w:rFonts w:ascii="Times New Roman" w:eastAsia="Times New Roman" w:hAnsi="Times New Roman" w:cs="Times New Roman"/>
          <w:b/>
          <w:bCs/>
          <w:sz w:val="27"/>
          <w:szCs w:val="27"/>
        </w:rPr>
      </w:pPr>
      <w:r w:rsidRPr="001C3C2E">
        <w:rPr>
          <w:rFonts w:ascii="Times New Roman" w:eastAsia="Times New Roman" w:hAnsi="Times New Roman" w:cs="Times New Roman"/>
          <w:b/>
          <w:bCs/>
          <w:sz w:val="27"/>
          <w:szCs w:val="27"/>
        </w:rPr>
        <w:t>English</w:t>
      </w:r>
    </w:p>
    <w:p w:rsidR="001C3C2E" w:rsidRPr="001C3C2E" w:rsidRDefault="001C3C2E" w:rsidP="001C3C2E">
      <w:pPr>
        <w:spacing w:before="100" w:beforeAutospacing="1" w:after="100" w:afterAutospacing="1" w:line="240" w:lineRule="auto"/>
        <w:rPr>
          <w:rFonts w:ascii="Times New Roman" w:eastAsia="Times New Roman" w:hAnsi="Times New Roman" w:cs="Times New Roman"/>
          <w:sz w:val="24"/>
          <w:szCs w:val="24"/>
        </w:rPr>
      </w:pPr>
      <w:r w:rsidRPr="001C3C2E">
        <w:rPr>
          <w:rFonts w:ascii="Times New Roman" w:eastAsia="Times New Roman" w:hAnsi="Times New Roman" w:cs="Times New Roman"/>
          <w:b/>
          <w:bCs/>
          <w:sz w:val="24"/>
          <w:szCs w:val="24"/>
        </w:rPr>
        <w:t>Service Description: Protection of Honor, Dignity, and Reputation for Public Figures</w:t>
      </w:r>
    </w:p>
    <w:p w:rsidR="001C3C2E" w:rsidRPr="001C3C2E" w:rsidRDefault="001C3C2E" w:rsidP="001C3C2E">
      <w:pPr>
        <w:spacing w:before="100" w:beforeAutospacing="1" w:after="100" w:afterAutospacing="1" w:line="240" w:lineRule="auto"/>
        <w:rPr>
          <w:rFonts w:ascii="Times New Roman" w:eastAsia="Times New Roman" w:hAnsi="Times New Roman" w:cs="Times New Roman"/>
          <w:sz w:val="24"/>
          <w:szCs w:val="24"/>
        </w:rPr>
      </w:pPr>
      <w:r w:rsidRPr="001C3C2E">
        <w:rPr>
          <w:rFonts w:ascii="Times New Roman" w:eastAsia="Times New Roman" w:hAnsi="Times New Roman" w:cs="Times New Roman"/>
          <w:sz w:val="24"/>
          <w:szCs w:val="24"/>
        </w:rPr>
        <w:t>For public figures—including politicians, business leaders, artists, journalists, and athletes—reputation is their most valuable asset. In an age of rapid-fire social media and 24/7 news cycles, a false or defamatory statement can cause immediate and irreparable harm to one's personal and professional life. Georgian law provides robust mechanisms to defend against libel, slander, and insult, and our firm is dedicated to wielding these tools to protect your good name.</w:t>
      </w:r>
    </w:p>
    <w:p w:rsidR="001C3C2E" w:rsidRPr="001C3C2E" w:rsidRDefault="001C3C2E" w:rsidP="001C3C2E">
      <w:pPr>
        <w:spacing w:before="100" w:beforeAutospacing="1" w:after="100" w:afterAutospacing="1" w:line="240" w:lineRule="auto"/>
        <w:rPr>
          <w:rFonts w:ascii="Times New Roman" w:eastAsia="Times New Roman" w:hAnsi="Times New Roman" w:cs="Times New Roman"/>
          <w:sz w:val="24"/>
          <w:szCs w:val="24"/>
        </w:rPr>
      </w:pPr>
      <w:r w:rsidRPr="001C3C2E">
        <w:rPr>
          <w:rFonts w:ascii="Times New Roman" w:eastAsia="Times New Roman" w:hAnsi="Times New Roman" w:cs="Times New Roman"/>
          <w:sz w:val="24"/>
          <w:szCs w:val="24"/>
        </w:rPr>
        <w:t>Our service is specifically tailored for public figures who face heightened scrutiny and are frequent targets of reputational attacks. We understand the delicate balance between freedom of speech and the fundamental right to the protection of one's honor and dignity. We provide strategic, decisive, and discreet legal action to counter false narratives and restore our clients' reputations.</w:t>
      </w:r>
    </w:p>
    <w:p w:rsidR="001C3C2E" w:rsidRPr="001C3C2E" w:rsidRDefault="001C3C2E" w:rsidP="001C3C2E">
      <w:pPr>
        <w:spacing w:before="100" w:beforeAutospacing="1" w:after="100" w:afterAutospacing="1" w:line="240" w:lineRule="auto"/>
        <w:rPr>
          <w:rFonts w:ascii="Times New Roman" w:eastAsia="Times New Roman" w:hAnsi="Times New Roman" w:cs="Times New Roman"/>
          <w:sz w:val="24"/>
          <w:szCs w:val="24"/>
        </w:rPr>
      </w:pPr>
      <w:r w:rsidRPr="001C3C2E">
        <w:rPr>
          <w:rFonts w:ascii="Times New Roman" w:eastAsia="Times New Roman" w:hAnsi="Times New Roman" w:cs="Times New Roman"/>
          <w:b/>
          <w:bCs/>
          <w:sz w:val="24"/>
          <w:szCs w:val="24"/>
        </w:rPr>
        <w:t>Our Core Services Include:</w:t>
      </w:r>
    </w:p>
    <w:p w:rsidR="001C3C2E" w:rsidRPr="001C3C2E" w:rsidRDefault="001C3C2E" w:rsidP="001C3C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3C2E">
        <w:rPr>
          <w:rFonts w:ascii="Times New Roman" w:eastAsia="Times New Roman" w:hAnsi="Times New Roman" w:cs="Times New Roman"/>
          <w:b/>
          <w:bCs/>
          <w:sz w:val="24"/>
          <w:szCs w:val="24"/>
        </w:rPr>
        <w:t>Reputation Monitoring and Pre-Publication Advisory:</w:t>
      </w:r>
      <w:r w:rsidRPr="001C3C2E">
        <w:rPr>
          <w:rFonts w:ascii="Times New Roman" w:eastAsia="Times New Roman" w:hAnsi="Times New Roman" w:cs="Times New Roman"/>
          <w:sz w:val="24"/>
          <w:szCs w:val="24"/>
        </w:rPr>
        <w:t xml:space="preserve"> We proactively monitor media, online platforms, and social networks to identify potential defamatory content at its earliest stage. We also offer pre-publication review and counsel to media outlets or individuals to prevent the dissemination of false information.</w:t>
      </w:r>
    </w:p>
    <w:p w:rsidR="001C3C2E" w:rsidRPr="001C3C2E" w:rsidRDefault="001C3C2E" w:rsidP="001C3C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3C2E">
        <w:rPr>
          <w:rFonts w:ascii="Times New Roman" w:eastAsia="Times New Roman" w:hAnsi="Times New Roman" w:cs="Times New Roman"/>
          <w:b/>
          <w:bCs/>
          <w:sz w:val="24"/>
          <w:szCs w:val="24"/>
        </w:rPr>
        <w:t>Immediate Demand for Retraction and Right of Reply:</w:t>
      </w:r>
      <w:r w:rsidRPr="001C3C2E">
        <w:rPr>
          <w:rFonts w:ascii="Times New Roman" w:eastAsia="Times New Roman" w:hAnsi="Times New Roman" w:cs="Times New Roman"/>
          <w:sz w:val="24"/>
          <w:szCs w:val="24"/>
        </w:rPr>
        <w:t xml:space="preserve"> Upon identifying a defamatory statement, our first action is to issue a formal legal demand to the author, publisher, or broadcaster. We demand the immediate removal of the false content, the publication of a retraction, and the provision of a "right of reply" for our client, as stipulated by Georgian law.</w:t>
      </w:r>
    </w:p>
    <w:p w:rsidR="001C3C2E" w:rsidRPr="001C3C2E" w:rsidRDefault="001C3C2E" w:rsidP="001C3C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3C2E">
        <w:rPr>
          <w:rFonts w:ascii="Times New Roman" w:eastAsia="Times New Roman" w:hAnsi="Times New Roman" w:cs="Times New Roman"/>
          <w:b/>
          <w:bCs/>
          <w:sz w:val="24"/>
          <w:szCs w:val="24"/>
        </w:rPr>
        <w:t>Civil Litigation for Defamation:</w:t>
      </w:r>
      <w:r w:rsidRPr="001C3C2E">
        <w:rPr>
          <w:rFonts w:ascii="Times New Roman" w:eastAsia="Times New Roman" w:hAnsi="Times New Roman" w:cs="Times New Roman"/>
          <w:sz w:val="24"/>
          <w:szCs w:val="24"/>
        </w:rPr>
        <w:t xml:space="preserve"> When a retraction is refused or insufficient, we initiate civil proceedings in court. Our litigation objectives are to:</w:t>
      </w:r>
    </w:p>
    <w:p w:rsidR="001C3C2E" w:rsidRPr="001C3C2E" w:rsidRDefault="001C3C2E" w:rsidP="001C3C2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3C2E">
        <w:rPr>
          <w:rFonts w:ascii="Times New Roman" w:eastAsia="Times New Roman" w:hAnsi="Times New Roman" w:cs="Times New Roman"/>
          <w:sz w:val="24"/>
          <w:szCs w:val="24"/>
        </w:rPr>
        <w:t>Obtain a court judgment officially declaring the disseminated information as false and defamatory.</w:t>
      </w:r>
    </w:p>
    <w:p w:rsidR="001C3C2E" w:rsidRPr="001C3C2E" w:rsidRDefault="001C3C2E" w:rsidP="001C3C2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3C2E">
        <w:rPr>
          <w:rFonts w:ascii="Times New Roman" w:eastAsia="Times New Roman" w:hAnsi="Times New Roman" w:cs="Times New Roman"/>
          <w:sz w:val="24"/>
          <w:szCs w:val="24"/>
        </w:rPr>
        <w:t>Secure a court order compelling the defendant to publish a retraction in the same or a similar medium.</w:t>
      </w:r>
    </w:p>
    <w:p w:rsidR="001C3C2E" w:rsidRPr="001C3C2E" w:rsidRDefault="001C3C2E" w:rsidP="001C3C2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3C2E">
        <w:rPr>
          <w:rFonts w:ascii="Times New Roman" w:eastAsia="Times New Roman" w:hAnsi="Times New Roman" w:cs="Times New Roman"/>
          <w:sz w:val="24"/>
          <w:szCs w:val="24"/>
        </w:rPr>
        <w:t>Claim monetary compensation for the moral (reputational) damages suffered due to the attack on your honor and dignity.</w:t>
      </w:r>
    </w:p>
    <w:p w:rsidR="001C3C2E" w:rsidRPr="001C3C2E" w:rsidRDefault="001C3C2E" w:rsidP="001C3C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3C2E">
        <w:rPr>
          <w:rFonts w:ascii="Times New Roman" w:eastAsia="Times New Roman" w:hAnsi="Times New Roman" w:cs="Times New Roman"/>
          <w:b/>
          <w:bCs/>
          <w:sz w:val="24"/>
          <w:szCs w:val="24"/>
        </w:rPr>
        <w:t>Combating Online Defamation and Anonymity:</w:t>
      </w:r>
      <w:r w:rsidRPr="001C3C2E">
        <w:rPr>
          <w:rFonts w:ascii="Times New Roman" w:eastAsia="Times New Roman" w:hAnsi="Times New Roman" w:cs="Times New Roman"/>
          <w:sz w:val="24"/>
          <w:szCs w:val="24"/>
        </w:rPr>
        <w:t xml:space="preserve"> We have specialized expertise in tackling online libel, including identifying anonymous posters and working with internet service providers and platform administrators to remove defamatory content from websites, forums, and social media pages.</w:t>
      </w:r>
    </w:p>
    <w:p w:rsidR="001C3C2E" w:rsidRPr="001C3C2E" w:rsidRDefault="001C3C2E" w:rsidP="001C3C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3C2E">
        <w:rPr>
          <w:rFonts w:ascii="Times New Roman" w:eastAsia="Times New Roman" w:hAnsi="Times New Roman" w:cs="Times New Roman"/>
          <w:b/>
          <w:bCs/>
          <w:sz w:val="24"/>
          <w:szCs w:val="24"/>
        </w:rPr>
        <w:t>Negotiation and Strategic Settlement:</w:t>
      </w:r>
      <w:r w:rsidRPr="001C3C2E">
        <w:rPr>
          <w:rFonts w:ascii="Times New Roman" w:eastAsia="Times New Roman" w:hAnsi="Times New Roman" w:cs="Times New Roman"/>
          <w:sz w:val="24"/>
          <w:szCs w:val="24"/>
        </w:rPr>
        <w:t xml:space="preserve"> We skillfully negotiate out-of-court settlements that can achieve our clients' goals—such as a public apology and content removal—quickly and discreetly, avoiding protracted litigation where possible.</w:t>
      </w:r>
    </w:p>
    <w:p w:rsidR="001C3C2E" w:rsidRPr="001C3C2E" w:rsidRDefault="001C3C2E" w:rsidP="001C3C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3C2E">
        <w:rPr>
          <w:rFonts w:ascii="Times New Roman" w:eastAsia="Times New Roman" w:hAnsi="Times New Roman" w:cs="Times New Roman"/>
          <w:b/>
          <w:bCs/>
          <w:sz w:val="24"/>
          <w:szCs w:val="24"/>
        </w:rPr>
        <w:lastRenderedPageBreak/>
        <w:t>Distinguishing Fact from Opinion:</w:t>
      </w:r>
      <w:r w:rsidRPr="001C3C2E">
        <w:rPr>
          <w:rFonts w:ascii="Times New Roman" w:eastAsia="Times New Roman" w:hAnsi="Times New Roman" w:cs="Times New Roman"/>
          <w:sz w:val="24"/>
          <w:szCs w:val="24"/>
        </w:rPr>
        <w:t xml:space="preserve"> We provide expert legal analysis to distinguish between unlawful defamatory statements of fact and lawful, albeit critical, value judgments or opinions, building a robust legal strategy based on this critical distinction.</w:t>
      </w:r>
    </w:p>
    <w:p w:rsidR="001C3C2E" w:rsidRPr="001C3C2E" w:rsidRDefault="001C3C2E" w:rsidP="001C3C2E">
      <w:pPr>
        <w:spacing w:before="100" w:beforeAutospacing="1" w:after="100" w:afterAutospacing="1" w:line="240" w:lineRule="auto"/>
        <w:rPr>
          <w:rFonts w:ascii="Times New Roman" w:eastAsia="Times New Roman" w:hAnsi="Times New Roman" w:cs="Times New Roman"/>
          <w:sz w:val="24"/>
          <w:szCs w:val="24"/>
        </w:rPr>
      </w:pPr>
      <w:r w:rsidRPr="001C3C2E">
        <w:rPr>
          <w:rFonts w:ascii="Times New Roman" w:eastAsia="Times New Roman" w:hAnsi="Times New Roman" w:cs="Times New Roman"/>
          <w:sz w:val="24"/>
          <w:szCs w:val="24"/>
        </w:rPr>
        <w:t>Your reputation is the foundation of your public life and career. Our firm provides the vigilant defense and assertive legal action required to protect it from false and malicious attacks.</w:t>
      </w:r>
    </w:p>
    <w:p w:rsidR="001C3C2E" w:rsidRPr="001C3C2E" w:rsidRDefault="00D97985" w:rsidP="001C3C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C3C2E" w:rsidRPr="001C3C2E" w:rsidRDefault="001C3C2E" w:rsidP="001C3C2E">
      <w:pPr>
        <w:spacing w:before="100" w:beforeAutospacing="1" w:after="100" w:afterAutospacing="1" w:line="240" w:lineRule="auto"/>
        <w:outlineLvl w:val="2"/>
        <w:rPr>
          <w:rFonts w:ascii="Times New Roman" w:eastAsia="Times New Roman" w:hAnsi="Times New Roman" w:cs="Times New Roman"/>
          <w:b/>
          <w:bCs/>
          <w:sz w:val="27"/>
          <w:szCs w:val="27"/>
        </w:rPr>
      </w:pPr>
      <w:r w:rsidRPr="001C3C2E">
        <w:rPr>
          <w:rFonts w:ascii="Sylfaen" w:eastAsia="Times New Roman" w:hAnsi="Sylfaen" w:cs="Sylfaen"/>
          <w:b/>
          <w:bCs/>
          <w:sz w:val="27"/>
          <w:szCs w:val="27"/>
        </w:rPr>
        <w:t>ქართული</w:t>
      </w:r>
      <w:r w:rsidRPr="001C3C2E">
        <w:rPr>
          <w:rFonts w:ascii="Times New Roman" w:eastAsia="Times New Roman" w:hAnsi="Times New Roman" w:cs="Times New Roman"/>
          <w:b/>
          <w:bCs/>
          <w:sz w:val="27"/>
          <w:szCs w:val="27"/>
        </w:rPr>
        <w:t xml:space="preserve"> (Georgian)</w:t>
      </w:r>
    </w:p>
    <w:p w:rsidR="001C3C2E" w:rsidRPr="001C3C2E" w:rsidRDefault="001C3C2E" w:rsidP="001C3C2E">
      <w:pPr>
        <w:spacing w:before="100" w:beforeAutospacing="1" w:after="100" w:afterAutospacing="1" w:line="240" w:lineRule="auto"/>
        <w:rPr>
          <w:rFonts w:ascii="Times New Roman" w:eastAsia="Times New Roman" w:hAnsi="Times New Roman" w:cs="Times New Roman"/>
          <w:sz w:val="24"/>
          <w:szCs w:val="24"/>
        </w:rPr>
      </w:pPr>
      <w:r w:rsidRPr="001C3C2E">
        <w:rPr>
          <w:rFonts w:ascii="Sylfaen" w:eastAsia="Times New Roman" w:hAnsi="Sylfaen" w:cs="Sylfaen"/>
          <w:b/>
          <w:bCs/>
          <w:sz w:val="24"/>
          <w:szCs w:val="24"/>
        </w:rPr>
        <w:t>სერვისის</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აღწერა</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საჯარო</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პირების</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პატივის</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ღირსებისა</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და</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რეპუტაციის</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დაცვა</w:t>
      </w:r>
    </w:p>
    <w:p w:rsidR="001C3C2E" w:rsidRPr="001C3C2E" w:rsidRDefault="001C3C2E" w:rsidP="001C3C2E">
      <w:pPr>
        <w:spacing w:before="100" w:beforeAutospacing="1" w:after="100" w:afterAutospacing="1" w:line="240" w:lineRule="auto"/>
        <w:rPr>
          <w:rFonts w:ascii="Times New Roman" w:eastAsia="Times New Roman" w:hAnsi="Times New Roman" w:cs="Times New Roman"/>
          <w:sz w:val="24"/>
          <w:szCs w:val="24"/>
        </w:rPr>
      </w:pPr>
      <w:r w:rsidRPr="001C3C2E">
        <w:rPr>
          <w:rFonts w:ascii="Sylfaen" w:eastAsia="Times New Roman" w:hAnsi="Sylfaen" w:cs="Sylfaen"/>
          <w:sz w:val="24"/>
          <w:szCs w:val="24"/>
        </w:rPr>
        <w:t>საჯარო</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პირებისთვის</w:t>
      </w:r>
      <w:r w:rsidRPr="001C3C2E">
        <w:rPr>
          <w:rFonts w:ascii="Times New Roman" w:eastAsia="Times New Roman" w:hAnsi="Times New Roman" w:cs="Times New Roman"/>
          <w:sz w:val="24"/>
          <w:szCs w:val="24"/>
        </w:rPr>
        <w:t xml:space="preserve"> — </w:t>
      </w:r>
      <w:r w:rsidRPr="001C3C2E">
        <w:rPr>
          <w:rFonts w:ascii="Sylfaen" w:eastAsia="Times New Roman" w:hAnsi="Sylfaen" w:cs="Sylfaen"/>
          <w:sz w:val="24"/>
          <w:szCs w:val="24"/>
        </w:rPr>
        <w:t>მათ</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შორის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პოლიტიკოსებისთვის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ბიზნესის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ლიდერებისთვის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ხელოვანებისთვის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ჟურნალისტებისა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სპორტსმენებისთვის</w:t>
      </w:r>
      <w:r w:rsidRPr="001C3C2E">
        <w:rPr>
          <w:rFonts w:ascii="Times New Roman" w:eastAsia="Times New Roman" w:hAnsi="Times New Roman" w:cs="Times New Roman"/>
          <w:sz w:val="24"/>
          <w:szCs w:val="24"/>
        </w:rPr>
        <w:t xml:space="preserve"> — </w:t>
      </w:r>
      <w:r w:rsidRPr="001C3C2E">
        <w:rPr>
          <w:rFonts w:ascii="Sylfaen" w:eastAsia="Times New Roman" w:hAnsi="Sylfaen" w:cs="Sylfaen"/>
          <w:sz w:val="24"/>
          <w:szCs w:val="24"/>
        </w:rPr>
        <w:t>რეპუტაცია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მათი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ყველაზე</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ღირებული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აქტივია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სოციალური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მედიისა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w:t>
      </w:r>
      <w:r w:rsidRPr="001C3C2E">
        <w:rPr>
          <w:rFonts w:ascii="Times New Roman" w:eastAsia="Times New Roman" w:hAnsi="Times New Roman" w:cs="Times New Roman"/>
          <w:sz w:val="24"/>
          <w:szCs w:val="24"/>
        </w:rPr>
        <w:t xml:space="preserve"> 24/7 </w:t>
      </w:r>
      <w:r w:rsidRPr="001C3C2E">
        <w:rPr>
          <w:rFonts w:ascii="Sylfaen" w:eastAsia="Times New Roman" w:hAnsi="Sylfaen" w:cs="Sylfaen"/>
          <w:sz w:val="24"/>
          <w:szCs w:val="24"/>
        </w:rPr>
        <w:t>საინფორმაციო</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ციკლის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ეპოქაში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ერთმა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ცრუ</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ან</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ცილისმწამებლურმა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განცხადებამ</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შეიძლება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მყისიერი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გამოუსწორებელი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ზიანი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მიაყენოს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პირად</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პროფესიულ</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ცხოვრებას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საქართველოს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კანონმდებლობა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ითვალისწინებს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მყარ</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მექანიზმებს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პატივის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ღირსებისა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საქმიანი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რეპუტაციის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შელახვისგან</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თავის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დასაცავად</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ჩვენი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ფირმა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მიზნად</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ისახავს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ამ</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ინსტრუმენტების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გამოყენებას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თქვენი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სახელის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დასაცავად</w:t>
      </w:r>
      <w:r w:rsidRPr="001C3C2E">
        <w:rPr>
          <w:rFonts w:ascii="Times New Roman" w:eastAsia="Times New Roman" w:hAnsi="Times New Roman" w:cs="Times New Roman"/>
          <w:sz w:val="24"/>
          <w:szCs w:val="24"/>
        </w:rPr>
        <w:t>.</w:t>
      </w:r>
    </w:p>
    <w:p w:rsidR="001C3C2E" w:rsidRPr="001C3C2E" w:rsidRDefault="001C3C2E" w:rsidP="001C3C2E">
      <w:pPr>
        <w:spacing w:before="100" w:beforeAutospacing="1" w:after="100" w:afterAutospacing="1" w:line="240" w:lineRule="auto"/>
        <w:rPr>
          <w:rFonts w:ascii="Times New Roman" w:eastAsia="Times New Roman" w:hAnsi="Times New Roman" w:cs="Times New Roman"/>
          <w:sz w:val="24"/>
          <w:szCs w:val="24"/>
        </w:rPr>
      </w:pPr>
      <w:r w:rsidRPr="001C3C2E">
        <w:rPr>
          <w:rFonts w:ascii="Sylfaen" w:eastAsia="Times New Roman" w:hAnsi="Sylfaen" w:cs="Sylfaen"/>
          <w:sz w:val="24"/>
          <w:szCs w:val="24"/>
        </w:rPr>
        <w:t>ჩვენი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სერვისი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სპეციალურად</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მორგებულია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საჯარო</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პირებზე</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რომლებიც</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იმყოფებიან</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გაზრდილი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საზოგადოებრივი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ყურადღების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ქვეშ</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ხშირად</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ხდებიან</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რეპუტაციული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თავდასხმების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სამიზნე</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ჩვენ</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გვესმის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სიტყვის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თავისუფლებასა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პიროვნების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პატივისა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ღირსების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დაცვის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ფუნდამენტურ</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უფლებას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შორის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არსებული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დელიკატური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ბალანსი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ჩვენ</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ვუზრუნველყოფთ</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სტრატეგიულ</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გადამწყვეტ</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დისკრეტულ</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სამართლებრივ</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მოქმედებებს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ცრუ</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ნარატივების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გასანეიტრალებლად</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ჩვენი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კლიენტების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რეპუტაციის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აღსადგენად</w:t>
      </w:r>
      <w:r w:rsidRPr="001C3C2E">
        <w:rPr>
          <w:rFonts w:ascii="Times New Roman" w:eastAsia="Times New Roman" w:hAnsi="Times New Roman" w:cs="Times New Roman"/>
          <w:sz w:val="24"/>
          <w:szCs w:val="24"/>
        </w:rPr>
        <w:t>.</w:t>
      </w:r>
    </w:p>
    <w:p w:rsidR="001C3C2E" w:rsidRPr="001C3C2E" w:rsidRDefault="001C3C2E" w:rsidP="001C3C2E">
      <w:pPr>
        <w:spacing w:before="100" w:beforeAutospacing="1" w:after="100" w:afterAutospacing="1" w:line="240" w:lineRule="auto"/>
        <w:rPr>
          <w:rFonts w:ascii="Times New Roman" w:eastAsia="Times New Roman" w:hAnsi="Times New Roman" w:cs="Times New Roman"/>
          <w:sz w:val="24"/>
          <w:szCs w:val="24"/>
        </w:rPr>
      </w:pPr>
      <w:r w:rsidRPr="001C3C2E">
        <w:rPr>
          <w:rFonts w:ascii="Sylfaen" w:eastAsia="Times New Roman" w:hAnsi="Sylfaen" w:cs="Sylfaen"/>
          <w:b/>
          <w:bCs/>
          <w:sz w:val="24"/>
          <w:szCs w:val="24"/>
        </w:rPr>
        <w:t>ჩვენი</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ძირითადი</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სერვისები</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მოიცავს</w:t>
      </w:r>
      <w:r w:rsidRPr="001C3C2E">
        <w:rPr>
          <w:rFonts w:ascii="Times New Roman" w:eastAsia="Times New Roman" w:hAnsi="Times New Roman" w:cs="Times New Roman"/>
          <w:b/>
          <w:bCs/>
          <w:sz w:val="24"/>
          <w:szCs w:val="24"/>
        </w:rPr>
        <w:t>:</w:t>
      </w:r>
    </w:p>
    <w:p w:rsidR="001C3C2E" w:rsidRPr="001C3C2E" w:rsidRDefault="001C3C2E" w:rsidP="001C3C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3C2E">
        <w:rPr>
          <w:rFonts w:ascii="Sylfaen" w:eastAsia="Times New Roman" w:hAnsi="Sylfaen" w:cs="Sylfaen"/>
          <w:b/>
          <w:bCs/>
          <w:sz w:val="24"/>
          <w:szCs w:val="24"/>
        </w:rPr>
        <w:t>რეპუტაციის</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მონიტორინგი</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და</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წინასწარი</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კონსულტაცია</w:t>
      </w:r>
      <w:r w:rsidRPr="001C3C2E">
        <w:rPr>
          <w:rFonts w:ascii="Times New Roman" w:eastAsia="Times New Roman" w:hAnsi="Times New Roman" w:cs="Times New Roman"/>
          <w:b/>
          <w:bCs/>
          <w:sz w:val="24"/>
          <w:szCs w:val="24"/>
        </w:rPr>
        <w:t>:</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ჩვენ</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პროაქტიულად</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ვაკვირდებით</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მედიას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ონლაინ</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პლატფორმებსა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სოციალურ</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ქსელებს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რათა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ადრეულ</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ეტაპზევე</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გამოვავლინოთ</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პოტენციური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ცილისმწამებლური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შინაარსი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ასევე</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ვთავაზობთ</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წინასწარ</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საკონსულტაციო</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მომსახურებას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მედია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საშუალებებსა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პირებს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რათა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თავიდან</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ავიცილოთ</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ცრუ</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ინფორმაციის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გავრცელება</w:t>
      </w:r>
      <w:r w:rsidRPr="001C3C2E">
        <w:rPr>
          <w:rFonts w:ascii="Times New Roman" w:eastAsia="Times New Roman" w:hAnsi="Times New Roman" w:cs="Times New Roman"/>
          <w:sz w:val="24"/>
          <w:szCs w:val="24"/>
        </w:rPr>
        <w:t>.</w:t>
      </w:r>
    </w:p>
    <w:p w:rsidR="001C3C2E" w:rsidRPr="001C3C2E" w:rsidRDefault="001C3C2E" w:rsidP="001C3C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3C2E">
        <w:rPr>
          <w:rFonts w:ascii="Sylfaen" w:eastAsia="Times New Roman" w:hAnsi="Sylfaen" w:cs="Sylfaen"/>
          <w:b/>
          <w:bCs/>
          <w:sz w:val="24"/>
          <w:szCs w:val="24"/>
        </w:rPr>
        <w:t>დაუყოვნებლივი</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მოთხოვნა</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ინფორმაციის</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უარყოფისა</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და</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პასუხის</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უფლების</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შესახებ</w:t>
      </w:r>
      <w:r w:rsidRPr="001C3C2E">
        <w:rPr>
          <w:rFonts w:ascii="Times New Roman" w:eastAsia="Times New Roman" w:hAnsi="Times New Roman" w:cs="Times New Roman"/>
          <w:b/>
          <w:bCs/>
          <w:sz w:val="24"/>
          <w:szCs w:val="24"/>
        </w:rPr>
        <w:t>:</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ცილისმწამებლური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განცხადების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აღმოჩენისთანავე</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ჩვენი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პირველი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ნაბიჯია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ოფიციალური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სამართლებრივი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მოთხოვნის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გაგზავნა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ავტორის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lastRenderedPageBreak/>
        <w:t>გამომცემლის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ან</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მაუწყებლის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მიმართ</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ჩვენ</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ვითხოვთ</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ცრუ</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შინაარსის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დაუყოვნებლივ</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მოხსნას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უარყოფის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გამოქვეყნებას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ჩვენი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კლიენტისთვის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პასუხის</w:t>
      </w:r>
      <w:r w:rsidRPr="001C3C2E">
        <w:rPr>
          <w:rFonts w:ascii="Times New Roman" w:eastAsia="Times New Roman" w:hAnsi="Times New Roman" w:cs="Times New Roman"/>
          <w:sz w:val="24"/>
          <w:szCs w:val="24"/>
        </w:rPr>
        <w:t xml:space="preserve"> </w:t>
      </w:r>
      <w:proofErr w:type="gramStart"/>
      <w:r w:rsidRPr="001C3C2E">
        <w:rPr>
          <w:rFonts w:ascii="Sylfaen" w:eastAsia="Times New Roman" w:hAnsi="Sylfaen" w:cs="Sylfaen"/>
          <w:sz w:val="24"/>
          <w:szCs w:val="24"/>
        </w:rPr>
        <w:t>უფლების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მინიჭებას</w:t>
      </w:r>
      <w:proofErr w:type="gramEnd"/>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საქართველოს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კანონმდებლობის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შესაბამისად</w:t>
      </w:r>
      <w:r w:rsidRPr="001C3C2E">
        <w:rPr>
          <w:rFonts w:ascii="Times New Roman" w:eastAsia="Times New Roman" w:hAnsi="Times New Roman" w:cs="Times New Roman"/>
          <w:sz w:val="24"/>
          <w:szCs w:val="24"/>
        </w:rPr>
        <w:t>.</w:t>
      </w:r>
    </w:p>
    <w:p w:rsidR="001C3C2E" w:rsidRPr="001C3C2E" w:rsidRDefault="001C3C2E" w:rsidP="001C3C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3C2E">
        <w:rPr>
          <w:rFonts w:ascii="Sylfaen" w:eastAsia="Times New Roman" w:hAnsi="Sylfaen" w:cs="Sylfaen"/>
          <w:b/>
          <w:bCs/>
          <w:sz w:val="24"/>
          <w:szCs w:val="24"/>
        </w:rPr>
        <w:t>სამოქალაქო</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დავა</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ცილისწამების</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გამო</w:t>
      </w:r>
      <w:r w:rsidRPr="001C3C2E">
        <w:rPr>
          <w:rFonts w:ascii="Times New Roman" w:eastAsia="Times New Roman" w:hAnsi="Times New Roman" w:cs="Times New Roman"/>
          <w:b/>
          <w:bCs/>
          <w:sz w:val="24"/>
          <w:szCs w:val="24"/>
        </w:rPr>
        <w:t>:</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როდესაც</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უარყოფაზე</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უარია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ნათქვამი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ან</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არასაკმარისია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ჩვენ</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ვიწყებთ</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სამოქალაქო</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სამართალწარმოებას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სასამართლოში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ჩვენი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მიზნებია</w:t>
      </w:r>
      <w:r w:rsidRPr="001C3C2E">
        <w:rPr>
          <w:rFonts w:ascii="Times New Roman" w:eastAsia="Times New Roman" w:hAnsi="Times New Roman" w:cs="Times New Roman"/>
          <w:sz w:val="24"/>
          <w:szCs w:val="24"/>
        </w:rPr>
        <w:t>:</w:t>
      </w:r>
    </w:p>
    <w:p w:rsidR="001C3C2E" w:rsidRPr="001C3C2E" w:rsidRDefault="001C3C2E" w:rsidP="001C3C2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C3C2E">
        <w:rPr>
          <w:rFonts w:ascii="Sylfaen" w:eastAsia="Times New Roman" w:hAnsi="Sylfaen" w:cs="Sylfaen"/>
          <w:sz w:val="24"/>
          <w:szCs w:val="24"/>
        </w:rPr>
        <w:t>სასამართლო</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გადაწყვეტილების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მიღება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რომელიც</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გავრცელებულ</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ინფორმაციას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ოფიციალურად</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ცნობს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მცდარ</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პატივისა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ღირსების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შემლახავად</w:t>
      </w:r>
      <w:r w:rsidRPr="001C3C2E">
        <w:rPr>
          <w:rFonts w:ascii="Times New Roman" w:eastAsia="Times New Roman" w:hAnsi="Times New Roman" w:cs="Times New Roman"/>
          <w:sz w:val="24"/>
          <w:szCs w:val="24"/>
        </w:rPr>
        <w:t>.</w:t>
      </w:r>
    </w:p>
    <w:p w:rsidR="001C3C2E" w:rsidRPr="001C3C2E" w:rsidRDefault="001C3C2E" w:rsidP="001C3C2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C3C2E">
        <w:rPr>
          <w:rFonts w:ascii="Sylfaen" w:eastAsia="Times New Roman" w:hAnsi="Sylfaen" w:cs="Sylfaen"/>
          <w:sz w:val="24"/>
          <w:szCs w:val="24"/>
        </w:rPr>
        <w:t>სასამართლო</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ბრძანების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მოპოვება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რომელიც</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მოპასუხეს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ავალდებულებს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იმავე</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ან</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მსგავსი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საშუალებით</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გამოაქვეყნოს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უარყოფა</w:t>
      </w:r>
      <w:r w:rsidRPr="001C3C2E">
        <w:rPr>
          <w:rFonts w:ascii="Times New Roman" w:eastAsia="Times New Roman" w:hAnsi="Times New Roman" w:cs="Times New Roman"/>
          <w:sz w:val="24"/>
          <w:szCs w:val="24"/>
        </w:rPr>
        <w:t>.</w:t>
      </w:r>
    </w:p>
    <w:p w:rsidR="001C3C2E" w:rsidRPr="001C3C2E" w:rsidRDefault="001C3C2E" w:rsidP="001C3C2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C3C2E">
        <w:rPr>
          <w:rFonts w:ascii="Sylfaen" w:eastAsia="Times New Roman" w:hAnsi="Sylfaen" w:cs="Sylfaen"/>
          <w:sz w:val="24"/>
          <w:szCs w:val="24"/>
        </w:rPr>
        <w:t>მორალური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რეპუტაციული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ზიანის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ანაზღაურების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მოთხოვნა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რომელიც</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გამოწვეულია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თქვენი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პატივისა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ღირსების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შელახვით</w:t>
      </w:r>
      <w:r w:rsidRPr="001C3C2E">
        <w:rPr>
          <w:rFonts w:ascii="Times New Roman" w:eastAsia="Times New Roman" w:hAnsi="Times New Roman" w:cs="Times New Roman"/>
          <w:sz w:val="24"/>
          <w:szCs w:val="24"/>
        </w:rPr>
        <w:t>.</w:t>
      </w:r>
    </w:p>
    <w:p w:rsidR="001C3C2E" w:rsidRPr="001C3C2E" w:rsidRDefault="001C3C2E" w:rsidP="001C3C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3C2E">
        <w:rPr>
          <w:rFonts w:ascii="Sylfaen" w:eastAsia="Times New Roman" w:hAnsi="Sylfaen" w:cs="Sylfaen"/>
          <w:b/>
          <w:bCs/>
          <w:sz w:val="24"/>
          <w:szCs w:val="24"/>
        </w:rPr>
        <w:t>ონლაინ</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ცილისწამებასთან</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და</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ანონიმურობასთან</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ბრძოლა</w:t>
      </w:r>
      <w:r w:rsidRPr="001C3C2E">
        <w:rPr>
          <w:rFonts w:ascii="Times New Roman" w:eastAsia="Times New Roman" w:hAnsi="Times New Roman" w:cs="Times New Roman"/>
          <w:b/>
          <w:bCs/>
          <w:sz w:val="24"/>
          <w:szCs w:val="24"/>
        </w:rPr>
        <w:t>:</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ჩვენ</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გვაქვს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სპეციალიზებული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გამოცდილება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ონლაინ</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ცილისწამებასთან</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ბრძოლაში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მათ</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შორის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ანონიმური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ავტორების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იდენტიფიცირებაში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ინტერნეტ</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პროვაიდერებთან</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პლატფორმების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ადმინისტრატორებთან</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მუშაობაში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ვებ</w:t>
      </w:r>
      <w:r w:rsidRPr="001C3C2E">
        <w:rPr>
          <w:rFonts w:ascii="Times New Roman" w:eastAsia="Times New Roman" w:hAnsi="Times New Roman" w:cs="Times New Roman"/>
          <w:sz w:val="24"/>
          <w:szCs w:val="24"/>
        </w:rPr>
        <w:t>-</w:t>
      </w:r>
      <w:r w:rsidRPr="001C3C2E">
        <w:rPr>
          <w:rFonts w:ascii="Sylfaen" w:eastAsia="Times New Roman" w:hAnsi="Sylfaen" w:cs="Sylfaen"/>
          <w:sz w:val="24"/>
          <w:szCs w:val="24"/>
        </w:rPr>
        <w:t>გვერდებიდან</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ფორუმებიდან</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სოციალური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ქსელებიდან</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ცილისმწამებლური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შინაარსის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ამოსაღებად</w:t>
      </w:r>
      <w:r w:rsidRPr="001C3C2E">
        <w:rPr>
          <w:rFonts w:ascii="Times New Roman" w:eastAsia="Times New Roman" w:hAnsi="Times New Roman" w:cs="Times New Roman"/>
          <w:sz w:val="24"/>
          <w:szCs w:val="24"/>
        </w:rPr>
        <w:t>.</w:t>
      </w:r>
    </w:p>
    <w:p w:rsidR="001C3C2E" w:rsidRPr="001C3C2E" w:rsidRDefault="001C3C2E" w:rsidP="001C3C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3C2E">
        <w:rPr>
          <w:rFonts w:ascii="Sylfaen" w:eastAsia="Times New Roman" w:hAnsi="Sylfaen" w:cs="Sylfaen"/>
          <w:b/>
          <w:bCs/>
          <w:sz w:val="24"/>
          <w:szCs w:val="24"/>
        </w:rPr>
        <w:t>მოლაპარაკება</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და</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სტრატეგიული</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მორიგება</w:t>
      </w:r>
      <w:r w:rsidRPr="001C3C2E">
        <w:rPr>
          <w:rFonts w:ascii="Times New Roman" w:eastAsia="Times New Roman" w:hAnsi="Times New Roman" w:cs="Times New Roman"/>
          <w:b/>
          <w:bCs/>
          <w:sz w:val="24"/>
          <w:szCs w:val="24"/>
        </w:rPr>
        <w:t>:</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ჩვენ</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წარმატებით</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ვაწარმოებთ</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მოლაპარაკებებს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სასამართლოს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გარეშე</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მორიგების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მისაღწევად</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რაც</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სწრაფად</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დისკრეტულად</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აღწევს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ჩვენი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კლიენტის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მიზნებს</w:t>
      </w:r>
      <w:r w:rsidRPr="001C3C2E">
        <w:rPr>
          <w:rFonts w:ascii="Times New Roman" w:eastAsia="Times New Roman" w:hAnsi="Times New Roman" w:cs="Times New Roman"/>
          <w:sz w:val="24"/>
          <w:szCs w:val="24"/>
        </w:rPr>
        <w:t xml:space="preserve"> — </w:t>
      </w:r>
      <w:r w:rsidRPr="001C3C2E">
        <w:rPr>
          <w:rFonts w:ascii="Sylfaen" w:eastAsia="Times New Roman" w:hAnsi="Sylfaen" w:cs="Sylfaen"/>
          <w:sz w:val="24"/>
          <w:szCs w:val="24"/>
        </w:rPr>
        <w:t>როგორიცაა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საჯარო</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ბოდიში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შინაარსის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წაშლა</w:t>
      </w:r>
      <w:r w:rsidRPr="001C3C2E">
        <w:rPr>
          <w:rFonts w:ascii="Times New Roman" w:eastAsia="Times New Roman" w:hAnsi="Times New Roman" w:cs="Times New Roman"/>
          <w:sz w:val="24"/>
          <w:szCs w:val="24"/>
        </w:rPr>
        <w:t xml:space="preserve"> — </w:t>
      </w:r>
      <w:r w:rsidRPr="001C3C2E">
        <w:rPr>
          <w:rFonts w:ascii="Sylfaen" w:eastAsia="Times New Roman" w:hAnsi="Sylfaen" w:cs="Sylfaen"/>
          <w:sz w:val="24"/>
          <w:szCs w:val="24"/>
        </w:rPr>
        <w:t>რითაც</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შეძლებისდაგვარად</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თავს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ვარიდებთ</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ხანგრძლივ</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სასამართლო</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დავებს</w:t>
      </w:r>
      <w:r w:rsidRPr="001C3C2E">
        <w:rPr>
          <w:rFonts w:ascii="Times New Roman" w:eastAsia="Times New Roman" w:hAnsi="Times New Roman" w:cs="Times New Roman"/>
          <w:sz w:val="24"/>
          <w:szCs w:val="24"/>
        </w:rPr>
        <w:t>.</w:t>
      </w:r>
    </w:p>
    <w:p w:rsidR="001C3C2E" w:rsidRPr="001C3C2E" w:rsidRDefault="001C3C2E" w:rsidP="001C3C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3C2E">
        <w:rPr>
          <w:rFonts w:ascii="Sylfaen" w:eastAsia="Times New Roman" w:hAnsi="Sylfaen" w:cs="Sylfaen"/>
          <w:b/>
          <w:bCs/>
          <w:sz w:val="24"/>
          <w:szCs w:val="24"/>
        </w:rPr>
        <w:t>ფაქტის</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შეფასებითი</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მსჯელობისგან</w:t>
      </w:r>
      <w:r w:rsidRPr="001C3C2E">
        <w:rPr>
          <w:rFonts w:ascii="Times New Roman" w:eastAsia="Times New Roman" w:hAnsi="Times New Roman" w:cs="Times New Roman"/>
          <w:b/>
          <w:bCs/>
          <w:sz w:val="24"/>
          <w:szCs w:val="24"/>
        </w:rPr>
        <w:t xml:space="preserve"> </w:t>
      </w:r>
      <w:r w:rsidRPr="001C3C2E">
        <w:rPr>
          <w:rFonts w:ascii="Sylfaen" w:eastAsia="Times New Roman" w:hAnsi="Sylfaen" w:cs="Sylfaen"/>
          <w:b/>
          <w:bCs/>
          <w:sz w:val="24"/>
          <w:szCs w:val="24"/>
        </w:rPr>
        <w:t>გამიჯვნა</w:t>
      </w:r>
      <w:r w:rsidRPr="001C3C2E">
        <w:rPr>
          <w:rFonts w:ascii="Times New Roman" w:eastAsia="Times New Roman" w:hAnsi="Times New Roman" w:cs="Times New Roman"/>
          <w:b/>
          <w:bCs/>
          <w:sz w:val="24"/>
          <w:szCs w:val="24"/>
        </w:rPr>
        <w:t>:</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ჩვენ</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ვუზრუნველყოფთ</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საექსპერტო</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სამართლებრივ</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ანალიზს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რათა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გავმიჯნოთ</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უკანონო</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ფაქტის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შემცველი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ცილისმწამებლური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განცხადებები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კანონიერი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თუნდაც</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კრიტიკული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შეფასებითი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მსჯელობებისგან</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ამ</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კრიტიკულ</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განსხვავებაზე</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დაყრდნობით</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ვადგენთ</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მყარ</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სამართლებრივ</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სტრატეგიას</w:t>
      </w:r>
      <w:r w:rsidRPr="001C3C2E">
        <w:rPr>
          <w:rFonts w:ascii="Times New Roman" w:eastAsia="Times New Roman" w:hAnsi="Times New Roman" w:cs="Times New Roman"/>
          <w:sz w:val="24"/>
          <w:szCs w:val="24"/>
        </w:rPr>
        <w:t>.</w:t>
      </w:r>
    </w:p>
    <w:p w:rsidR="001C3C2E" w:rsidRPr="001C3C2E" w:rsidRDefault="001C3C2E" w:rsidP="001C3C2E">
      <w:pPr>
        <w:spacing w:before="100" w:beforeAutospacing="1" w:after="100" w:afterAutospacing="1" w:line="240" w:lineRule="auto"/>
        <w:rPr>
          <w:rFonts w:ascii="Times New Roman" w:eastAsia="Times New Roman" w:hAnsi="Times New Roman" w:cs="Times New Roman"/>
          <w:sz w:val="24"/>
          <w:szCs w:val="24"/>
        </w:rPr>
      </w:pPr>
      <w:r w:rsidRPr="001C3C2E">
        <w:rPr>
          <w:rFonts w:ascii="Sylfaen" w:eastAsia="Times New Roman" w:hAnsi="Sylfaen" w:cs="Sylfaen"/>
          <w:sz w:val="24"/>
          <w:szCs w:val="24"/>
        </w:rPr>
        <w:t>თქვენი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რეპუტაცია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თქვენი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საზოგადოებრივი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ცხოვრებისა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კარიერის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საფუძველია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ჩვენი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ფირმა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უზრუნველყოფს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ფხიზელ</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დაცვასა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მტკიცე</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სამართლებრივ</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ქმედებებს</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რომლებიც</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აუცილებელია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მისი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ცრუ</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ბოროტგანზრახული</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თავდასხმებისგან</w:t>
      </w:r>
      <w:r w:rsidRPr="001C3C2E">
        <w:rPr>
          <w:rFonts w:ascii="Times New Roman" w:eastAsia="Times New Roman" w:hAnsi="Times New Roman" w:cs="Times New Roman"/>
          <w:sz w:val="24"/>
          <w:szCs w:val="24"/>
        </w:rPr>
        <w:t xml:space="preserve"> </w:t>
      </w:r>
      <w:r w:rsidRPr="001C3C2E">
        <w:rPr>
          <w:rFonts w:ascii="Sylfaen" w:eastAsia="Times New Roman" w:hAnsi="Sylfaen" w:cs="Sylfaen"/>
          <w:sz w:val="24"/>
          <w:szCs w:val="24"/>
        </w:rPr>
        <w:t>დასაცავად</w:t>
      </w:r>
      <w:r w:rsidRPr="001C3C2E">
        <w:rPr>
          <w:rFonts w:ascii="Times New Roman" w:eastAsia="Times New Roman" w:hAnsi="Times New Roman" w:cs="Times New Roman"/>
          <w:sz w:val="24"/>
          <w:szCs w:val="24"/>
        </w:rPr>
        <w:t>.</w:t>
      </w:r>
    </w:p>
    <w:p w:rsidR="001C3C2E" w:rsidRPr="001C3C2E" w:rsidRDefault="00D97985" w:rsidP="001C3C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1C3C2E" w:rsidRPr="001C3C2E" w:rsidRDefault="001C3C2E" w:rsidP="001C3C2E">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1C3C2E">
        <w:rPr>
          <w:rFonts w:ascii="Times New Roman" w:eastAsia="Times New Roman" w:hAnsi="Times New Roman" w:cs="Times New Roman"/>
          <w:b/>
          <w:bCs/>
          <w:sz w:val="27"/>
          <w:szCs w:val="27"/>
          <w:lang w:val="ru-RU"/>
        </w:rPr>
        <w:t>Русский (</w:t>
      </w:r>
      <w:r w:rsidRPr="001C3C2E">
        <w:rPr>
          <w:rFonts w:ascii="Times New Roman" w:eastAsia="Times New Roman" w:hAnsi="Times New Roman" w:cs="Times New Roman"/>
          <w:b/>
          <w:bCs/>
          <w:sz w:val="27"/>
          <w:szCs w:val="27"/>
        </w:rPr>
        <w:t>Russian</w:t>
      </w:r>
      <w:r w:rsidRPr="001C3C2E">
        <w:rPr>
          <w:rFonts w:ascii="Times New Roman" w:eastAsia="Times New Roman" w:hAnsi="Times New Roman" w:cs="Times New Roman"/>
          <w:b/>
          <w:bCs/>
          <w:sz w:val="27"/>
          <w:szCs w:val="27"/>
          <w:lang w:val="ru-RU"/>
        </w:rPr>
        <w:t>)</w:t>
      </w:r>
    </w:p>
    <w:p w:rsidR="001C3C2E" w:rsidRPr="001C3C2E" w:rsidRDefault="001C3C2E" w:rsidP="001C3C2E">
      <w:pPr>
        <w:spacing w:before="100" w:beforeAutospacing="1" w:after="100" w:afterAutospacing="1" w:line="240" w:lineRule="auto"/>
        <w:rPr>
          <w:rFonts w:ascii="Times New Roman" w:eastAsia="Times New Roman" w:hAnsi="Times New Roman" w:cs="Times New Roman"/>
          <w:sz w:val="24"/>
          <w:szCs w:val="24"/>
          <w:lang w:val="ru-RU"/>
        </w:rPr>
      </w:pPr>
      <w:r w:rsidRPr="001C3C2E">
        <w:rPr>
          <w:rFonts w:ascii="Times New Roman" w:eastAsia="Times New Roman" w:hAnsi="Times New Roman" w:cs="Times New Roman"/>
          <w:b/>
          <w:bCs/>
          <w:sz w:val="24"/>
          <w:szCs w:val="24"/>
          <w:lang w:val="ru-RU"/>
        </w:rPr>
        <w:t>Описание услуги: Защита чести, достоинства и деловой репутации для публичных лиц</w:t>
      </w:r>
    </w:p>
    <w:p w:rsidR="001C3C2E" w:rsidRPr="001C3C2E" w:rsidRDefault="001C3C2E" w:rsidP="001C3C2E">
      <w:pPr>
        <w:spacing w:before="100" w:beforeAutospacing="1" w:after="100" w:afterAutospacing="1" w:line="240" w:lineRule="auto"/>
        <w:rPr>
          <w:rFonts w:ascii="Times New Roman" w:eastAsia="Times New Roman" w:hAnsi="Times New Roman" w:cs="Times New Roman"/>
          <w:sz w:val="24"/>
          <w:szCs w:val="24"/>
          <w:lang w:val="ru-RU"/>
        </w:rPr>
      </w:pPr>
      <w:r w:rsidRPr="001C3C2E">
        <w:rPr>
          <w:rFonts w:ascii="Times New Roman" w:eastAsia="Times New Roman" w:hAnsi="Times New Roman" w:cs="Times New Roman"/>
          <w:sz w:val="24"/>
          <w:szCs w:val="24"/>
          <w:lang w:val="ru-RU"/>
        </w:rPr>
        <w:lastRenderedPageBreak/>
        <w:t>Для публичных лиц — включая политиков, бизнес-лидеров, деятелей искусства, журналистов и спортсменов — репутация является самым ценным активом. В эпоху молниеносного распространения информации в социальных сетях и круглосуточных новостных циклов ложное или порочащее заявление может нанести немедленный и непоправимый вред личной и профессиональной жизни. Законодательство Грузии предоставляет надежные механизмы для защиты от клеветы, оскорблений и распространения сведений, порочащих честь и достоинство, и наша фирма специализируется на применении этих инструментов для защиты вашего доброго имени.</w:t>
      </w:r>
    </w:p>
    <w:p w:rsidR="001C3C2E" w:rsidRPr="001C3C2E" w:rsidRDefault="001C3C2E" w:rsidP="001C3C2E">
      <w:pPr>
        <w:spacing w:before="100" w:beforeAutospacing="1" w:after="100" w:afterAutospacing="1" w:line="240" w:lineRule="auto"/>
        <w:rPr>
          <w:rFonts w:ascii="Times New Roman" w:eastAsia="Times New Roman" w:hAnsi="Times New Roman" w:cs="Times New Roman"/>
          <w:sz w:val="24"/>
          <w:szCs w:val="24"/>
          <w:lang w:val="ru-RU"/>
        </w:rPr>
      </w:pPr>
      <w:r w:rsidRPr="001C3C2E">
        <w:rPr>
          <w:rFonts w:ascii="Times New Roman" w:eastAsia="Times New Roman" w:hAnsi="Times New Roman" w:cs="Times New Roman"/>
          <w:sz w:val="24"/>
          <w:szCs w:val="24"/>
          <w:lang w:val="ru-RU"/>
        </w:rPr>
        <w:t>Наша услуга специально разработана для публичных лиц, которые сталкиваются с повышенным вниманием общества и часто становятся объектами репутационных атак. Мы понимаем тонкий баланс между свободой слова и фундаментальным правом на защиту чести и достоинства. Мы предлагаем стратегические, решительные и конфиденциальные юридические действия для противодействия ложным сведениям и восстановления репутации наших клиентов.</w:t>
      </w:r>
    </w:p>
    <w:p w:rsidR="001C3C2E" w:rsidRPr="001C3C2E" w:rsidRDefault="001C3C2E" w:rsidP="001C3C2E">
      <w:pPr>
        <w:spacing w:before="100" w:beforeAutospacing="1" w:after="100" w:afterAutospacing="1" w:line="240" w:lineRule="auto"/>
        <w:rPr>
          <w:rFonts w:ascii="Times New Roman" w:eastAsia="Times New Roman" w:hAnsi="Times New Roman" w:cs="Times New Roman"/>
          <w:sz w:val="24"/>
          <w:szCs w:val="24"/>
        </w:rPr>
      </w:pPr>
      <w:r w:rsidRPr="001C3C2E">
        <w:rPr>
          <w:rFonts w:ascii="Times New Roman" w:eastAsia="Times New Roman" w:hAnsi="Times New Roman" w:cs="Times New Roman"/>
          <w:b/>
          <w:bCs/>
          <w:sz w:val="24"/>
          <w:szCs w:val="24"/>
        </w:rPr>
        <w:t>Наши основные услуги включают:</w:t>
      </w:r>
    </w:p>
    <w:p w:rsidR="001C3C2E" w:rsidRPr="001C3C2E" w:rsidRDefault="001C3C2E" w:rsidP="001C3C2E">
      <w:pPr>
        <w:numPr>
          <w:ilvl w:val="0"/>
          <w:numId w:val="3"/>
        </w:numPr>
        <w:spacing w:before="100" w:beforeAutospacing="1" w:after="100" w:afterAutospacing="1" w:line="240" w:lineRule="auto"/>
        <w:rPr>
          <w:rFonts w:ascii="Times New Roman" w:eastAsia="Times New Roman" w:hAnsi="Times New Roman" w:cs="Times New Roman"/>
          <w:sz w:val="24"/>
          <w:szCs w:val="24"/>
          <w:lang w:val="ru-RU"/>
        </w:rPr>
      </w:pPr>
      <w:r w:rsidRPr="001C3C2E">
        <w:rPr>
          <w:rFonts w:ascii="Times New Roman" w:eastAsia="Times New Roman" w:hAnsi="Times New Roman" w:cs="Times New Roman"/>
          <w:b/>
          <w:bCs/>
          <w:sz w:val="24"/>
          <w:szCs w:val="24"/>
          <w:lang w:val="ru-RU"/>
        </w:rPr>
        <w:t>Мониторинг репутации и допубликационные консультации:</w:t>
      </w:r>
      <w:r w:rsidRPr="001C3C2E">
        <w:rPr>
          <w:rFonts w:ascii="Times New Roman" w:eastAsia="Times New Roman" w:hAnsi="Times New Roman" w:cs="Times New Roman"/>
          <w:sz w:val="24"/>
          <w:szCs w:val="24"/>
          <w:lang w:val="ru-RU"/>
        </w:rPr>
        <w:t xml:space="preserve"> Мы проактивно отслеживаем СМИ, онлайн-платформы и социальные сети для выявления потенциально порочащего контента на самой ранней стадии. Мы также предлагаем предварительный анализ материалов и консультирование СМИ или частных лиц для предотвращения распространения ложной информации.</w:t>
      </w:r>
    </w:p>
    <w:p w:rsidR="001C3C2E" w:rsidRPr="001C3C2E" w:rsidRDefault="001C3C2E" w:rsidP="001C3C2E">
      <w:pPr>
        <w:numPr>
          <w:ilvl w:val="0"/>
          <w:numId w:val="3"/>
        </w:numPr>
        <w:spacing w:before="100" w:beforeAutospacing="1" w:after="100" w:afterAutospacing="1" w:line="240" w:lineRule="auto"/>
        <w:rPr>
          <w:rFonts w:ascii="Times New Roman" w:eastAsia="Times New Roman" w:hAnsi="Times New Roman" w:cs="Times New Roman"/>
          <w:sz w:val="24"/>
          <w:szCs w:val="24"/>
          <w:lang w:val="ru-RU"/>
        </w:rPr>
      </w:pPr>
      <w:r w:rsidRPr="001C3C2E">
        <w:rPr>
          <w:rFonts w:ascii="Times New Roman" w:eastAsia="Times New Roman" w:hAnsi="Times New Roman" w:cs="Times New Roman"/>
          <w:b/>
          <w:bCs/>
          <w:sz w:val="24"/>
          <w:szCs w:val="24"/>
          <w:lang w:val="ru-RU"/>
        </w:rPr>
        <w:t>Немедленное требование опровержения и права на ответ:</w:t>
      </w:r>
      <w:r w:rsidRPr="001C3C2E">
        <w:rPr>
          <w:rFonts w:ascii="Times New Roman" w:eastAsia="Times New Roman" w:hAnsi="Times New Roman" w:cs="Times New Roman"/>
          <w:sz w:val="24"/>
          <w:szCs w:val="24"/>
          <w:lang w:val="ru-RU"/>
        </w:rPr>
        <w:t xml:space="preserve"> При обнаружении порочащего заявления нашим первым шагом является направление официального юридического требования автору, издателю или вещателю. Мы требуем немедленного удаления ложного контента, публикации опровержения и предоставления нашему клиенту «права на ответ», как это предусмотрено законодательством Грузии.</w:t>
      </w:r>
    </w:p>
    <w:p w:rsidR="001C3C2E" w:rsidRPr="001C3C2E" w:rsidRDefault="001C3C2E" w:rsidP="001C3C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3C2E">
        <w:rPr>
          <w:rFonts w:ascii="Times New Roman" w:eastAsia="Times New Roman" w:hAnsi="Times New Roman" w:cs="Times New Roman"/>
          <w:b/>
          <w:bCs/>
          <w:sz w:val="24"/>
          <w:szCs w:val="24"/>
          <w:lang w:val="ru-RU"/>
        </w:rPr>
        <w:t>Гражданские иски о защите чести и достоинства:</w:t>
      </w:r>
      <w:r w:rsidRPr="001C3C2E">
        <w:rPr>
          <w:rFonts w:ascii="Times New Roman" w:eastAsia="Times New Roman" w:hAnsi="Times New Roman" w:cs="Times New Roman"/>
          <w:sz w:val="24"/>
          <w:szCs w:val="24"/>
          <w:lang w:val="ru-RU"/>
        </w:rPr>
        <w:t xml:space="preserve"> В случае отказа в опровержении или если оно является недостаточным, мы инициируем гражданское судопроизводство. </w:t>
      </w:r>
      <w:r w:rsidRPr="001C3C2E">
        <w:rPr>
          <w:rFonts w:ascii="Times New Roman" w:eastAsia="Times New Roman" w:hAnsi="Times New Roman" w:cs="Times New Roman"/>
          <w:sz w:val="24"/>
          <w:szCs w:val="24"/>
        </w:rPr>
        <w:t>Наши цели в суде:</w:t>
      </w:r>
    </w:p>
    <w:p w:rsidR="001C3C2E" w:rsidRPr="001C3C2E" w:rsidRDefault="001C3C2E" w:rsidP="001C3C2E">
      <w:pPr>
        <w:numPr>
          <w:ilvl w:val="1"/>
          <w:numId w:val="3"/>
        </w:numPr>
        <w:spacing w:before="100" w:beforeAutospacing="1" w:after="100" w:afterAutospacing="1" w:line="240" w:lineRule="auto"/>
        <w:rPr>
          <w:rFonts w:ascii="Times New Roman" w:eastAsia="Times New Roman" w:hAnsi="Times New Roman" w:cs="Times New Roman"/>
          <w:sz w:val="24"/>
          <w:szCs w:val="24"/>
          <w:lang w:val="ru-RU"/>
        </w:rPr>
      </w:pPr>
      <w:r w:rsidRPr="001C3C2E">
        <w:rPr>
          <w:rFonts w:ascii="Times New Roman" w:eastAsia="Times New Roman" w:hAnsi="Times New Roman" w:cs="Times New Roman"/>
          <w:sz w:val="24"/>
          <w:szCs w:val="24"/>
          <w:lang w:val="ru-RU"/>
        </w:rPr>
        <w:t>Получить судебное решение, официально признающее распространенную информацию ложной и порочащей.</w:t>
      </w:r>
    </w:p>
    <w:p w:rsidR="001C3C2E" w:rsidRPr="001C3C2E" w:rsidRDefault="001C3C2E" w:rsidP="001C3C2E">
      <w:pPr>
        <w:numPr>
          <w:ilvl w:val="1"/>
          <w:numId w:val="3"/>
        </w:numPr>
        <w:spacing w:before="100" w:beforeAutospacing="1" w:after="100" w:afterAutospacing="1" w:line="240" w:lineRule="auto"/>
        <w:rPr>
          <w:rFonts w:ascii="Times New Roman" w:eastAsia="Times New Roman" w:hAnsi="Times New Roman" w:cs="Times New Roman"/>
          <w:sz w:val="24"/>
          <w:szCs w:val="24"/>
          <w:lang w:val="ru-RU"/>
        </w:rPr>
      </w:pPr>
      <w:r w:rsidRPr="001C3C2E">
        <w:rPr>
          <w:rFonts w:ascii="Times New Roman" w:eastAsia="Times New Roman" w:hAnsi="Times New Roman" w:cs="Times New Roman"/>
          <w:sz w:val="24"/>
          <w:szCs w:val="24"/>
          <w:lang w:val="ru-RU"/>
        </w:rPr>
        <w:t>Добиться судебного приказа, обязывающего ответчика опубликовать опровержение в тех же или аналогичных СМИ.</w:t>
      </w:r>
    </w:p>
    <w:p w:rsidR="001C3C2E" w:rsidRPr="001C3C2E" w:rsidRDefault="001C3C2E" w:rsidP="001C3C2E">
      <w:pPr>
        <w:numPr>
          <w:ilvl w:val="1"/>
          <w:numId w:val="3"/>
        </w:numPr>
        <w:spacing w:before="100" w:beforeAutospacing="1" w:after="100" w:afterAutospacing="1" w:line="240" w:lineRule="auto"/>
        <w:rPr>
          <w:rFonts w:ascii="Times New Roman" w:eastAsia="Times New Roman" w:hAnsi="Times New Roman" w:cs="Times New Roman"/>
          <w:sz w:val="24"/>
          <w:szCs w:val="24"/>
          <w:lang w:val="ru-RU"/>
        </w:rPr>
      </w:pPr>
      <w:r w:rsidRPr="001C3C2E">
        <w:rPr>
          <w:rFonts w:ascii="Times New Roman" w:eastAsia="Times New Roman" w:hAnsi="Times New Roman" w:cs="Times New Roman"/>
          <w:sz w:val="24"/>
          <w:szCs w:val="24"/>
          <w:lang w:val="ru-RU"/>
        </w:rPr>
        <w:t>Взыскать денежную компенсацию за моральный (репутационный) вред, причиненный посягательством на вашу честь и достоинство.</w:t>
      </w:r>
    </w:p>
    <w:p w:rsidR="001C3C2E" w:rsidRPr="001C3C2E" w:rsidRDefault="001C3C2E" w:rsidP="001C3C2E">
      <w:pPr>
        <w:numPr>
          <w:ilvl w:val="0"/>
          <w:numId w:val="3"/>
        </w:numPr>
        <w:spacing w:before="100" w:beforeAutospacing="1" w:after="100" w:afterAutospacing="1" w:line="240" w:lineRule="auto"/>
        <w:rPr>
          <w:rFonts w:ascii="Times New Roman" w:eastAsia="Times New Roman" w:hAnsi="Times New Roman" w:cs="Times New Roman"/>
          <w:sz w:val="24"/>
          <w:szCs w:val="24"/>
          <w:lang w:val="ru-RU"/>
        </w:rPr>
      </w:pPr>
      <w:r w:rsidRPr="001C3C2E">
        <w:rPr>
          <w:rFonts w:ascii="Times New Roman" w:eastAsia="Times New Roman" w:hAnsi="Times New Roman" w:cs="Times New Roman"/>
          <w:b/>
          <w:bCs/>
          <w:sz w:val="24"/>
          <w:szCs w:val="24"/>
          <w:lang w:val="ru-RU"/>
        </w:rPr>
        <w:t>Борьба с диффамацией в интернете и анонимностью:</w:t>
      </w:r>
      <w:r w:rsidRPr="001C3C2E">
        <w:rPr>
          <w:rFonts w:ascii="Times New Roman" w:eastAsia="Times New Roman" w:hAnsi="Times New Roman" w:cs="Times New Roman"/>
          <w:sz w:val="24"/>
          <w:szCs w:val="24"/>
          <w:lang w:val="ru-RU"/>
        </w:rPr>
        <w:t xml:space="preserve"> Мы обладаем специализированным опытом в борьбе с клеветой в сети, включая установление личности анонимных авторов и взаимодействие с интернет-провайдерами и администраторами платформ для удаления порочащего контента с веб-сайтов, форумов и страниц в социальных сетях.</w:t>
      </w:r>
    </w:p>
    <w:p w:rsidR="001C3C2E" w:rsidRPr="001C3C2E" w:rsidRDefault="001C3C2E" w:rsidP="001C3C2E">
      <w:pPr>
        <w:numPr>
          <w:ilvl w:val="0"/>
          <w:numId w:val="3"/>
        </w:numPr>
        <w:spacing w:before="100" w:beforeAutospacing="1" w:after="100" w:afterAutospacing="1" w:line="240" w:lineRule="auto"/>
        <w:rPr>
          <w:rFonts w:ascii="Times New Roman" w:eastAsia="Times New Roman" w:hAnsi="Times New Roman" w:cs="Times New Roman"/>
          <w:sz w:val="24"/>
          <w:szCs w:val="24"/>
          <w:lang w:val="ru-RU"/>
        </w:rPr>
      </w:pPr>
      <w:r w:rsidRPr="001C3C2E">
        <w:rPr>
          <w:rFonts w:ascii="Times New Roman" w:eastAsia="Times New Roman" w:hAnsi="Times New Roman" w:cs="Times New Roman"/>
          <w:b/>
          <w:bCs/>
          <w:sz w:val="24"/>
          <w:szCs w:val="24"/>
          <w:lang w:val="ru-RU"/>
        </w:rPr>
        <w:t>Переговоры и стратегическое урегулирование:</w:t>
      </w:r>
      <w:r w:rsidRPr="001C3C2E">
        <w:rPr>
          <w:rFonts w:ascii="Times New Roman" w:eastAsia="Times New Roman" w:hAnsi="Times New Roman" w:cs="Times New Roman"/>
          <w:sz w:val="24"/>
          <w:szCs w:val="24"/>
          <w:lang w:val="ru-RU"/>
        </w:rPr>
        <w:t xml:space="preserve"> Мы умело ведем переговоры для достижения внесудебных соглашений, которые могут быстро и конфиденциально обеспечить достижение целей наших клиентов — таких как публичные извинения </w:t>
      </w:r>
      <w:r w:rsidRPr="001C3C2E">
        <w:rPr>
          <w:rFonts w:ascii="Times New Roman" w:eastAsia="Times New Roman" w:hAnsi="Times New Roman" w:cs="Times New Roman"/>
          <w:sz w:val="24"/>
          <w:szCs w:val="24"/>
          <w:lang w:val="ru-RU"/>
        </w:rPr>
        <w:lastRenderedPageBreak/>
        <w:t>и удаление контента — избегая затяжных судебных разбирательств, где это возможно.</w:t>
      </w:r>
    </w:p>
    <w:p w:rsidR="001C3C2E" w:rsidRPr="001C3C2E" w:rsidRDefault="001C3C2E" w:rsidP="001C3C2E">
      <w:pPr>
        <w:numPr>
          <w:ilvl w:val="0"/>
          <w:numId w:val="3"/>
        </w:numPr>
        <w:spacing w:before="100" w:beforeAutospacing="1" w:after="100" w:afterAutospacing="1" w:line="240" w:lineRule="auto"/>
        <w:rPr>
          <w:rFonts w:ascii="Times New Roman" w:eastAsia="Times New Roman" w:hAnsi="Times New Roman" w:cs="Times New Roman"/>
          <w:sz w:val="24"/>
          <w:szCs w:val="24"/>
          <w:lang w:val="ru-RU"/>
        </w:rPr>
      </w:pPr>
      <w:r w:rsidRPr="001C3C2E">
        <w:rPr>
          <w:rFonts w:ascii="Times New Roman" w:eastAsia="Times New Roman" w:hAnsi="Times New Roman" w:cs="Times New Roman"/>
          <w:b/>
          <w:bCs/>
          <w:sz w:val="24"/>
          <w:szCs w:val="24"/>
          <w:lang w:val="ru-RU"/>
        </w:rPr>
        <w:t>Разграничение фактов и оценочных суждений:</w:t>
      </w:r>
      <w:r w:rsidRPr="001C3C2E">
        <w:rPr>
          <w:rFonts w:ascii="Times New Roman" w:eastAsia="Times New Roman" w:hAnsi="Times New Roman" w:cs="Times New Roman"/>
          <w:sz w:val="24"/>
          <w:szCs w:val="24"/>
          <w:lang w:val="ru-RU"/>
        </w:rPr>
        <w:t xml:space="preserve"> Мы предоставляем экспертный юридический анализ для разграничения противоправных, содержащих утверждения о фактах порочащих заявлений и законных, хотя и критических, оценочных суждений, выстраивая надежную правовую стратегию на основе этого ключевого различия.</w:t>
      </w:r>
    </w:p>
    <w:p w:rsidR="001C3C2E" w:rsidRPr="001C3C2E" w:rsidRDefault="001C3C2E" w:rsidP="001C3C2E">
      <w:pPr>
        <w:spacing w:before="100" w:beforeAutospacing="1" w:after="100" w:afterAutospacing="1" w:line="240" w:lineRule="auto"/>
        <w:rPr>
          <w:rFonts w:ascii="Times New Roman" w:eastAsia="Times New Roman" w:hAnsi="Times New Roman" w:cs="Times New Roman"/>
          <w:sz w:val="24"/>
          <w:szCs w:val="24"/>
          <w:lang w:val="ru-RU"/>
        </w:rPr>
      </w:pPr>
      <w:r w:rsidRPr="001C3C2E">
        <w:rPr>
          <w:rFonts w:ascii="Times New Roman" w:eastAsia="Times New Roman" w:hAnsi="Times New Roman" w:cs="Times New Roman"/>
          <w:sz w:val="24"/>
          <w:szCs w:val="24"/>
          <w:lang w:val="ru-RU"/>
        </w:rPr>
        <w:t>Ваша репутация — это основа вашей общественной жизни и карьеры. Наша фирма обеспечивает бдительную защиту и решительные юридические действия, необходимые для ее охраны от ложных и злонамеренных нападок.</w:t>
      </w:r>
    </w:p>
    <w:p w:rsidR="00715EF3" w:rsidRDefault="00D97985">
      <w:pPr>
        <w:rPr>
          <w:lang w:val="ru-RU"/>
        </w:rPr>
      </w:pPr>
    </w:p>
    <w:p w:rsidR="00D97985" w:rsidRDefault="00D97985">
      <w:pPr>
        <w:rPr>
          <w:lang w:val="ru-RU"/>
        </w:rPr>
      </w:pPr>
    </w:p>
    <w:p w:rsidR="00D97985" w:rsidRDefault="00D97985">
      <w:pPr>
        <w:rPr>
          <w:lang w:val="ru-RU"/>
        </w:rPr>
      </w:pPr>
    </w:p>
    <w:p w:rsidR="00D97985" w:rsidRDefault="00D97985" w:rsidP="00D97985">
      <w:pPr>
        <w:pStyle w:val="Heading3"/>
      </w:pPr>
      <w:r>
        <w:rPr>
          <w:rFonts w:ascii="Sylfaen" w:eastAsiaTheme="majorEastAsia" w:hAnsi="Sylfaen" w:cs="Sylfaen"/>
        </w:rPr>
        <w:t>ნაწილი</w:t>
      </w:r>
      <w:r>
        <w:rPr>
          <w:rFonts w:eastAsiaTheme="majorEastAsia"/>
        </w:rPr>
        <w:t xml:space="preserve"> 1: </w:t>
      </w:r>
      <w:r>
        <w:rPr>
          <w:rFonts w:ascii="Sylfaen" w:eastAsiaTheme="majorEastAsia" w:hAnsi="Sylfaen" w:cs="Sylfaen"/>
        </w:rPr>
        <w:t>ვებსაიტის</w:t>
      </w:r>
      <w:r>
        <w:rPr>
          <w:rFonts w:eastAsiaTheme="majorEastAsia"/>
        </w:rPr>
        <w:t xml:space="preserve"> </w:t>
      </w:r>
      <w:r>
        <w:rPr>
          <w:rFonts w:ascii="Sylfaen" w:eastAsiaTheme="majorEastAsia" w:hAnsi="Sylfaen" w:cs="Sylfaen"/>
        </w:rPr>
        <w:t>კონტენტი</w:t>
      </w:r>
    </w:p>
    <w:p w:rsidR="00D97985" w:rsidRDefault="00D97985" w:rsidP="00D97985">
      <w:r>
        <w:pict>
          <v:rect id="_x0000_i1056" style="width:0;height:1.5pt" o:hralign="center" o:hrstd="t" o:hr="t" fillcolor="#a0a0a0" stroked="f"/>
        </w:pict>
      </w:r>
    </w:p>
    <w:p w:rsidR="00D97985" w:rsidRDefault="00D97985" w:rsidP="00D97985">
      <w:r>
        <w:rPr>
          <w:b/>
          <w:bCs/>
        </w:rPr>
        <w:t>Georgian (ქართული)</w:t>
      </w:r>
    </w:p>
    <w:p w:rsidR="00D97985" w:rsidRDefault="00D97985" w:rsidP="00D97985">
      <w:r>
        <w:rPr>
          <w:b/>
          <w:bCs/>
        </w:rPr>
        <w:t>Title:</w:t>
      </w:r>
      <w:r>
        <w:br/>
        <w:t>საჯარო პირების რეპუტაციის დაცვა: სტრატეგიული იურიდიული დაცვა საზოგადოების ყურადღების ცენტრშ</w:t>
      </w:r>
      <w:r>
        <w:rPr>
          <w:rFonts w:ascii="Sylfaen" w:hAnsi="Sylfaen" w:cs="Sylfaen"/>
        </w:rPr>
        <w:t>ი</w:t>
      </w:r>
    </w:p>
    <w:p w:rsidR="00D97985" w:rsidRDefault="00D97985" w:rsidP="00D97985">
      <w:r>
        <w:rPr>
          <w:b/>
          <w:bCs/>
        </w:rPr>
        <w:t>Short Description:</w:t>
      </w:r>
      <w:r>
        <w:br/>
        <w:t>საზოგადოების დაუნდობელი ყურადღების ქვეშ თქვენი სახელი თქვენი ძალაა. Legal Sandbox Georgia უზრუნველყოფს ელიტურ, დისკრეტულ იურიდიულ დაცვას საქართველოს ლიდერების, ნოვატორებისა და ხელოვანებისთვის, იცავს მათ მავნე თავდასხმებისგან და უზრუნველყოფს, რომ მათი მემკვიდრეობა შეულახავი დარჩეს.</w:t>
      </w:r>
    </w:p>
    <w:p w:rsidR="00D97985" w:rsidRDefault="00D97985" w:rsidP="00D97985">
      <w:r>
        <w:rPr>
          <w:b/>
          <w:bCs/>
        </w:rPr>
        <w:t>Full Content:</w:t>
      </w:r>
      <w:r>
        <w:br/>
        <w:t>საჯარო პირებისთვის — პოლიტიკოსებისთვის, ბიზნეს ლიდერებისთვის, ხელოვანებისა და ჟურნალისტებისთვის — რეპუტაცია ყველაზე ღირებული აქტივია. სოციალური მედიისა და 24/7 საინფორმაციო ციკლის ეპოქაში, ერთმა ცრუ ან ცილისმწამებლურმა განცხადებამ შეიძლება მყისიერი და გამოუსწორებელი ზიანი მიაყენოს მათ პირად და პროფესიულ ცხოვრებას. ჩვენ გვესმის, რომ საჯარო პირები გაზრდილი საზოგადოებრივი ყურადღების ქვეშ იმყოფებიან, რაც მათ ხშირად აქცევს რეპუტაციული თავდასხმების სამიზნედ. Legal Sandbox Georgia სპეციალიზებულია სტრატეგიული, გადამწყვეტი და დისკრეტული სამართლებრივი მოქმედებების განხორციელებაში ცრუ ნარატივების გასანეიტრალებლად და ჩვენი კლიენტების რეპუტაციის აღსადგენად. ჩვენ ღრმად ვიაზრებთ დელიკატურ ბალანსს სიტყვის თავისუფლებასა და პიროვნების პატივისა და ღირსების დაცვის ფუნდამენტურ უფლებას შორის.</w:t>
      </w:r>
    </w:p>
    <w:p w:rsidR="00D97985" w:rsidRDefault="00D97985" w:rsidP="00D97985">
      <w:r>
        <w:lastRenderedPageBreak/>
        <w:t>ჩვენი მიდგომა ითვალისწინებს საქართველოს კანონმდებლობით დადგენილ სპეციფიკურ სტანდარტებს.[</w:t>
      </w:r>
      <w:hyperlink r:id="rId5" w:tgtFrame="_blank" w:history="1">
        <w:r>
          <w:rPr>
            <w:color w:val="0000FF"/>
            <w:u w:val="single"/>
          </w:rPr>
          <w:t>1</w:t>
        </w:r>
      </w:hyperlink>
      <w:r>
        <w:t>] საჯარო პირის მიერ ცილისწამების დამტკიცება უფრო მაღალ მტკიცებულებით სტანდარტს მოითხოვს, ვიდრე კერძო პირის შემთხვევაში.[</w:t>
      </w:r>
      <w:hyperlink r:id="rId6" w:tgtFrame="_blank" w:history="1">
        <w:r>
          <w:rPr>
            <w:color w:val="0000FF"/>
            <w:u w:val="single"/>
          </w:rPr>
          <w:t>2</w:t>
        </w:r>
      </w:hyperlink>
      <w:r>
        <w:t>] აუცილებელია იმის ჩვენება, რომ მცდარი განცხადება გაკეთდა არა უბრალო დაუდევრობით, არამედ აშკარა და უხეში გაუფრთხილებლობით, რაც ფაქტობრივად მის სიცრუის ცოდნას ან სიმართლისადმი სრულ უგულებელყოფას გულისხმობს.[</w:t>
      </w:r>
      <w:hyperlink r:id="rId7" w:tgtFrame="_blank" w:history="1">
        <w:r>
          <w:rPr>
            <w:color w:val="0000FF"/>
            <w:u w:val="single"/>
          </w:rPr>
          <w:t>2</w:t>
        </w:r>
      </w:hyperlink>
      <w:r>
        <w:t>] ჩვენი გუნდი ზედმიწევნით აანალიზებს თითოეულ საქმეს, რათა განასხვაოს უკანონო, ფაქტის შემცველი ცილისმწამებლური განცხადებები კანონიერი, თუნდაც კრიტიკული, შეფასებითი მსჯელობებისგან, და ამ კრიტიკულ განსხვავებაზე დაყრდნობით აგებს მყარ სამართლებრივ სტრატეგიას. ჩვენი სერვისები მოიცავს რეპუტაციის პროაქტიულ მონიტორინგს, ცრუ ინფორმაციის უარყოფის დაუყოვნებლივ მოთხოვნას, სამოქალაქო სამართალწარმოებას სასამართლოში მორალური ზიანის ანაზღაურების მოთხოვნით და ონლაინ ცილისწამებასთან ბრძოლას, ანონიმური ავტორების იდენტიფიცირების ჩათვლით.</w:t>
      </w:r>
    </w:p>
    <w:p w:rsidR="00D97985" w:rsidRDefault="00D97985" w:rsidP="00D97985">
      <w:r>
        <w:t>ჩვენი საბოლოო მიზანია არა მხოლოდ სამართლებრივი გამარჯვება, არამედ თქვენი სახელის სრული რეაბილიტაცია. ჩვენ წარმატებით ვაწარმოებთ მოლაპარაკებებს სასამართლოს გარეშე მორიგების მისაღწევად, რაც სწრაფად და დისკრეტულად აღწევს ჩვენი კლიენტის მიზნებს, როგორიცაა საჯარო ბოდიში და შინაარსის წაშლა, რითაც თავს ვარიდებთ ხანგრძლივ სასამართლო დავებს. თქვენი რეპუტაცია თქვენი საზოგადოებრივი ცხოვრებისა და კარიერის საფუძველია. Legal Sandbox Georgia უზრუნველყოფს ფხიზელ დაცვასა და მტკიცე სამართლებრივ ქმედებებს, რომლებიც აუცილებელია მისი ცრუ და ბოროტგანზრახული თავდასხმებისგან დასაცავად.</w:t>
      </w:r>
    </w:p>
    <w:p w:rsidR="00D97985" w:rsidRDefault="00D97985" w:rsidP="00D97985">
      <w:r>
        <w:pict>
          <v:rect id="_x0000_i1057" style="width:0;height:1.5pt" o:hralign="center" o:hrstd="t" o:hr="t" fillcolor="#a0a0a0" stroked="f"/>
        </w:pict>
      </w:r>
    </w:p>
    <w:p w:rsidR="00D97985" w:rsidRDefault="00D97985" w:rsidP="00D97985">
      <w:r>
        <w:rPr>
          <w:b/>
          <w:bCs/>
        </w:rPr>
        <w:t>English</w:t>
      </w:r>
    </w:p>
    <w:p w:rsidR="00D97985" w:rsidRDefault="00D97985" w:rsidP="00D97985">
      <w:r>
        <w:rPr>
          <w:b/>
          <w:bCs/>
        </w:rPr>
        <w:t>Title:</w:t>
      </w:r>
      <w:r>
        <w:br/>
        <w:t>Reputation Defense for Public Figures: Strategic Legal Counsel in the Spotlight</w:t>
      </w:r>
    </w:p>
    <w:p w:rsidR="00D97985" w:rsidRDefault="00D97985" w:rsidP="00D97985">
      <w:r>
        <w:rPr>
          <w:b/>
          <w:bCs/>
        </w:rPr>
        <w:t>Short Description:</w:t>
      </w:r>
      <w:r>
        <w:br/>
        <w:t>In the unforgiving glare of the public eye, your name is your power. Legal Sandbox Georgia provides elite, discreet legal warfare to shield Georgia's leaders, innovators, and artists from malicious attacks, ensuring your legacy remains untarnished.</w:t>
      </w:r>
    </w:p>
    <w:p w:rsidR="00D97985" w:rsidRDefault="00D97985" w:rsidP="00D97985">
      <w:r>
        <w:rPr>
          <w:b/>
          <w:bCs/>
        </w:rPr>
        <w:t>Full Content:</w:t>
      </w:r>
      <w:r>
        <w:br/>
        <w:t>For public figures—including politicians, business leaders, artists, and journalists—reputation is their most valuable asset.[</w:t>
      </w:r>
      <w:hyperlink r:id="rId8" w:tgtFrame="_blank" w:history="1">
        <w:r>
          <w:rPr>
            <w:color w:val="0000FF"/>
            <w:u w:val="single"/>
          </w:rPr>
          <w:t>3</w:t>
        </w:r>
      </w:hyperlink>
      <w:r>
        <w:t>] In an age of rapid-fire social media and 24/7 news cycles, a single false or defamatory statement can cause immediate and irreparable harm to one's personal and professional life. We understand that public figures face heightened scrutiny, making them frequent targets of reputational attacks. Legal Sandbox Georgia specializes in strategic, decisive, and discreet legal action to counter false narratives and restore our clients' reputations. We are adept at navigating the delicate balance between freedom of speech and the fundamental right to the protection of one's honor and dignity.</w:t>
      </w:r>
    </w:p>
    <w:p w:rsidR="00D97985" w:rsidRDefault="00D97985" w:rsidP="00D97985">
      <w:r>
        <w:t>Our approach is deeply informed by the specific standards of Georgian defamation law. Proving defamation against a public figure requires a higher burden of proof than for a private individual.[</w:t>
      </w:r>
      <w:hyperlink r:id="rId9" w:tgtFrame="_blank" w:history="1">
        <w:r>
          <w:rPr>
            <w:color w:val="0000FF"/>
            <w:u w:val="single"/>
          </w:rPr>
          <w:t>4</w:t>
        </w:r>
      </w:hyperlink>
      <w:r>
        <w:t xml:space="preserve">] It is </w:t>
      </w:r>
      <w:r>
        <w:lastRenderedPageBreak/>
        <w:t>necessary to demonstrate that the false statement was made not just with negligence, but with "actual malice" – a reckless disregard for the truth or knowledge that the statement was false.[</w:t>
      </w:r>
      <w:hyperlink r:id="rId10" w:tgtFrame="_blank" w:history="1">
        <w:r>
          <w:rPr>
            <w:color w:val="0000FF"/>
            <w:u w:val="single"/>
          </w:rPr>
          <w:t>2</w:t>
        </w:r>
      </w:hyperlink>
      <w:r>
        <w:t>] Our team meticulously analyzes each case to distinguish between unlawful defamatory statements of fact and lawful, albeit critical, value judgments or opinions.[</w:t>
      </w:r>
      <w:hyperlink r:id="rId11" w:tgtFrame="_blank" w:history="1">
        <w:r>
          <w:rPr>
            <w:color w:val="0000FF"/>
            <w:u w:val="single"/>
          </w:rPr>
          <w:t>5</w:t>
        </w:r>
      </w:hyperlink>
      <w:r>
        <w:t>] This critical distinction forms the bedrock of our robust legal strategy. Our services range from proactive reputation monitoring and demanding immediate retractions to pursuing civil litigation for moral damages and tackling online defamation, including the complex task of identifying anonymous posters.</w:t>
      </w:r>
    </w:p>
    <w:p w:rsidR="00D97985" w:rsidRDefault="00D97985" w:rsidP="00D97985">
      <w:r>
        <w:t>Our ultimate goal is not merely a legal victory, but the complete rehabilitation of your good name. We skillfully negotiate out-of-court settlements that can quickly and discreetly achieve our clients' objectives, such as securing a public apology and content removal, thereby avoiding protracted litigation where possible. Your reputation is the foundation of your public life and career. Legal Sandbox Georgia provides the vigilant defense and assertive legal action required to protect it from false and malicious attacks.</w:t>
      </w:r>
    </w:p>
    <w:p w:rsidR="00D97985" w:rsidRDefault="00D97985" w:rsidP="00D97985">
      <w:r>
        <w:pict>
          <v:rect id="_x0000_i1058" style="width:0;height:1.5pt" o:hralign="center" o:hrstd="t" o:hr="t" fillcolor="#a0a0a0" stroked="f"/>
        </w:pict>
      </w:r>
    </w:p>
    <w:p w:rsidR="00D97985" w:rsidRPr="00D97985" w:rsidRDefault="00D97985" w:rsidP="00D97985">
      <w:pPr>
        <w:rPr>
          <w:lang w:val="ru-RU"/>
        </w:rPr>
      </w:pPr>
      <w:r>
        <w:rPr>
          <w:b/>
          <w:bCs/>
        </w:rPr>
        <w:t>Russian</w:t>
      </w:r>
      <w:r w:rsidRPr="00D97985">
        <w:rPr>
          <w:b/>
          <w:bCs/>
          <w:lang w:val="ru-RU"/>
        </w:rPr>
        <w:t xml:space="preserve"> (Русский)</w:t>
      </w:r>
    </w:p>
    <w:p w:rsidR="00D97985" w:rsidRPr="00D97985" w:rsidRDefault="00D97985" w:rsidP="00D97985">
      <w:pPr>
        <w:rPr>
          <w:lang w:val="ru-RU"/>
        </w:rPr>
      </w:pPr>
      <w:r>
        <w:rPr>
          <w:b/>
          <w:bCs/>
        </w:rPr>
        <w:t>Title</w:t>
      </w:r>
      <w:r w:rsidRPr="00D97985">
        <w:rPr>
          <w:b/>
          <w:bCs/>
          <w:lang w:val="ru-RU"/>
        </w:rPr>
        <w:t>:</w:t>
      </w:r>
      <w:r w:rsidRPr="00D97985">
        <w:rPr>
          <w:lang w:val="ru-RU"/>
        </w:rPr>
        <w:br/>
        <w:t>Защита репутации публичных лиц: Стратегическая правовая защита в центре общественного внимания</w:t>
      </w:r>
    </w:p>
    <w:p w:rsidR="00D97985" w:rsidRPr="00D97985" w:rsidRDefault="00D97985" w:rsidP="00D97985">
      <w:pPr>
        <w:rPr>
          <w:lang w:val="ru-RU"/>
        </w:rPr>
      </w:pPr>
      <w:r>
        <w:rPr>
          <w:b/>
          <w:bCs/>
        </w:rPr>
        <w:t>Short</w:t>
      </w:r>
      <w:r w:rsidRPr="00D97985">
        <w:rPr>
          <w:b/>
          <w:bCs/>
          <w:lang w:val="ru-RU"/>
        </w:rPr>
        <w:t xml:space="preserve"> </w:t>
      </w:r>
      <w:r>
        <w:rPr>
          <w:b/>
          <w:bCs/>
        </w:rPr>
        <w:t>Description</w:t>
      </w:r>
      <w:r w:rsidRPr="00D97985">
        <w:rPr>
          <w:b/>
          <w:bCs/>
          <w:lang w:val="ru-RU"/>
        </w:rPr>
        <w:t>:</w:t>
      </w:r>
      <w:r w:rsidRPr="00D97985">
        <w:rPr>
          <w:lang w:val="ru-RU"/>
        </w:rPr>
        <w:br/>
        <w:t xml:space="preserve">Под пристальным взором общества ваше имя — это ваша сила. </w:t>
      </w:r>
      <w:r>
        <w:t>Legal</w:t>
      </w:r>
      <w:r w:rsidRPr="00D97985">
        <w:rPr>
          <w:lang w:val="ru-RU"/>
        </w:rPr>
        <w:t xml:space="preserve"> </w:t>
      </w:r>
      <w:r>
        <w:t>Sandbox</w:t>
      </w:r>
      <w:r w:rsidRPr="00D97985">
        <w:rPr>
          <w:lang w:val="ru-RU"/>
        </w:rPr>
        <w:t xml:space="preserve"> </w:t>
      </w:r>
      <w:r>
        <w:t>Georgia</w:t>
      </w:r>
      <w:r w:rsidRPr="00D97985">
        <w:rPr>
          <w:lang w:val="ru-RU"/>
        </w:rPr>
        <w:t xml:space="preserve"> обеспечивает элитную и конфиденциальную юридическую защиту для лидеров, новаторов и деятелей искусства Грузии, ограждая их от злонамеренных атак и сохраняя их наследие незапятнанным.</w:t>
      </w:r>
    </w:p>
    <w:p w:rsidR="00D97985" w:rsidRPr="00D97985" w:rsidRDefault="00D97985" w:rsidP="00D97985">
      <w:pPr>
        <w:rPr>
          <w:lang w:val="ru-RU"/>
        </w:rPr>
      </w:pPr>
      <w:r>
        <w:rPr>
          <w:b/>
          <w:bCs/>
        </w:rPr>
        <w:t>Full</w:t>
      </w:r>
      <w:r w:rsidRPr="00D97985">
        <w:rPr>
          <w:b/>
          <w:bCs/>
          <w:lang w:val="ru-RU"/>
        </w:rPr>
        <w:t xml:space="preserve"> </w:t>
      </w:r>
      <w:r>
        <w:rPr>
          <w:b/>
          <w:bCs/>
        </w:rPr>
        <w:t>Content</w:t>
      </w:r>
      <w:r w:rsidRPr="00D97985">
        <w:rPr>
          <w:b/>
          <w:bCs/>
          <w:lang w:val="ru-RU"/>
        </w:rPr>
        <w:t>:</w:t>
      </w:r>
      <w:r w:rsidRPr="00D97985">
        <w:rPr>
          <w:lang w:val="ru-RU"/>
        </w:rPr>
        <w:br/>
        <w:t xml:space="preserve">Для публичных лиц — политиков, бизнес-лидеров, деятелей искусства и журналистов — репутация является их самым ценным активом. В эпоху стремительного распространения информации в социальных сетях и круглосуточных новостных циклов одно ложное или клеветническое заявление может нанести немедленный и непоправимый вред их личной и профессиональной жизни. Мы понимаем, что публичные лица находятся под повышенным вниманием общества, что часто делает их мишенью для репутационных атак. </w:t>
      </w:r>
      <w:r>
        <w:t>Legal</w:t>
      </w:r>
      <w:r w:rsidRPr="00D97985">
        <w:rPr>
          <w:lang w:val="ru-RU"/>
        </w:rPr>
        <w:t xml:space="preserve"> </w:t>
      </w:r>
      <w:r>
        <w:t>Sandbox</w:t>
      </w:r>
      <w:r w:rsidRPr="00D97985">
        <w:rPr>
          <w:lang w:val="ru-RU"/>
        </w:rPr>
        <w:t xml:space="preserve"> </w:t>
      </w:r>
      <w:r>
        <w:t>Georgia</w:t>
      </w:r>
      <w:r w:rsidRPr="00D97985">
        <w:rPr>
          <w:lang w:val="ru-RU"/>
        </w:rPr>
        <w:t xml:space="preserve"> специализируется на стратегических, решительных и конфиденциальных юридических действиях для противодействия ложным нарративам и восстановления репутации наших клиентов. Мы глубоко осознаем тонкий баланс между свободой слова и фундаментальным правом на защиту чести и достоинства.[</w:t>
      </w:r>
      <w:hyperlink r:id="rId12" w:tgtFrame="_blank" w:history="1">
        <w:r w:rsidRPr="00D97985">
          <w:rPr>
            <w:color w:val="0000FF"/>
            <w:u w:val="single"/>
            <w:lang w:val="ru-RU"/>
          </w:rPr>
          <w:t>6</w:t>
        </w:r>
      </w:hyperlink>
      <w:r w:rsidRPr="00D97985">
        <w:rPr>
          <w:lang w:val="ru-RU"/>
        </w:rPr>
        <w:t>]</w:t>
      </w:r>
    </w:p>
    <w:p w:rsidR="00D97985" w:rsidRPr="00D97985" w:rsidRDefault="00D97985" w:rsidP="00D97985">
      <w:pPr>
        <w:rPr>
          <w:lang w:val="ru-RU"/>
        </w:rPr>
      </w:pPr>
      <w:r w:rsidRPr="00D97985">
        <w:rPr>
          <w:lang w:val="ru-RU"/>
        </w:rPr>
        <w:t>Наш подход учитывает специфические стандарты, установленные законодательством Грузии.[</w:t>
      </w:r>
      <w:hyperlink r:id="rId13" w:tgtFrame="_blank" w:history="1">
        <w:r w:rsidRPr="00D97985">
          <w:rPr>
            <w:color w:val="0000FF"/>
            <w:u w:val="single"/>
            <w:lang w:val="ru-RU"/>
          </w:rPr>
          <w:t>7</w:t>
        </w:r>
      </w:hyperlink>
      <w:r w:rsidRPr="00D97985">
        <w:rPr>
          <w:lang w:val="ru-RU"/>
        </w:rPr>
        <w:t>] Доказывание клеветы в отношении публичного лица требует более высокого стандарта доказывания, чем в случае с частным лицом.[</w:t>
      </w:r>
      <w:hyperlink r:id="rId14" w:tgtFrame="_blank" w:history="1">
        <w:r w:rsidRPr="00D97985">
          <w:rPr>
            <w:color w:val="0000FF"/>
            <w:u w:val="single"/>
            <w:lang w:val="ru-RU"/>
          </w:rPr>
          <w:t>2</w:t>
        </w:r>
      </w:hyperlink>
      <w:r w:rsidRPr="00D97985">
        <w:rPr>
          <w:lang w:val="ru-RU"/>
        </w:rPr>
        <w:t>] Необходимо продемонстрировать, что ложное утверждение было сделано не просто по неосторожности, а с «действительным злым умыслом» — то есть с осознанием его ложности или с безрассудным пренебрежением к истине.[</w:t>
      </w:r>
      <w:hyperlink r:id="rId15" w:tgtFrame="_blank" w:history="1">
        <w:r w:rsidRPr="00D97985">
          <w:rPr>
            <w:color w:val="0000FF"/>
            <w:u w:val="single"/>
            <w:lang w:val="ru-RU"/>
          </w:rPr>
          <w:t>2</w:t>
        </w:r>
      </w:hyperlink>
      <w:r w:rsidRPr="00D97985">
        <w:rPr>
          <w:lang w:val="ru-RU"/>
        </w:rPr>
        <w:t xml:space="preserve">] Наша команда тщательно анализирует каждый случай, чтобы отличить противоправные клеветнические </w:t>
      </w:r>
      <w:r w:rsidRPr="00D97985">
        <w:rPr>
          <w:lang w:val="ru-RU"/>
        </w:rPr>
        <w:lastRenderedPageBreak/>
        <w:t>утверждения о фактах от законных, хотя и критических, оценочных суждений, и на основе этого ключевого различия выстраивает прочную правовую стратегию. Наши услуги включают проактивный мониторинг репутации, немедленное требование опровержения, ведение гражданских дел в суде о возмещении морального вреда и борьбу с онлайн-клеветой, включая выявление анонимных авторов.</w:t>
      </w:r>
    </w:p>
    <w:p w:rsidR="00D97985" w:rsidRPr="00D97985" w:rsidRDefault="00D97985" w:rsidP="00D97985">
      <w:pPr>
        <w:rPr>
          <w:lang w:val="ru-RU"/>
        </w:rPr>
      </w:pPr>
      <w:r w:rsidRPr="00D97985">
        <w:rPr>
          <w:lang w:val="ru-RU"/>
        </w:rPr>
        <w:t xml:space="preserve">Наша конечная цель — не просто юридическая победа, а полная реабилитация вашего доброго имени. Мы успешно ведем переговоры для достижения внесудебных соглашений, которые позволяют быстро и конфиденциально достичь целей наших клиентов, таких как публичные извинения и удаление контента, избегая тем самым затяжных судебных разбирательств. Ваша репутация — это основа вашей общественной жизни и карьеры. </w:t>
      </w:r>
      <w:r>
        <w:t>Legal</w:t>
      </w:r>
      <w:r w:rsidRPr="00D97985">
        <w:rPr>
          <w:lang w:val="ru-RU"/>
        </w:rPr>
        <w:t xml:space="preserve"> </w:t>
      </w:r>
      <w:r>
        <w:t>Sandbox</w:t>
      </w:r>
      <w:r w:rsidRPr="00D97985">
        <w:rPr>
          <w:lang w:val="ru-RU"/>
        </w:rPr>
        <w:t xml:space="preserve"> </w:t>
      </w:r>
      <w:r>
        <w:t>Georgia</w:t>
      </w:r>
      <w:r w:rsidRPr="00D97985">
        <w:rPr>
          <w:lang w:val="ru-RU"/>
        </w:rPr>
        <w:t xml:space="preserve"> обеспечивает бдительную защиту и решительные юридические действия, необходимые для ее охраны от ложных и злонамеренных нападок.</w:t>
      </w:r>
    </w:p>
    <w:p w:rsidR="00D97985" w:rsidRDefault="00D97985" w:rsidP="00D97985">
      <w:r>
        <w:pict>
          <v:rect id="_x0000_i1059" style="width:0;height:1.5pt" o:hralign="center" o:hrstd="t" o:hr="t" fillcolor="#a0a0a0" stroked="f"/>
        </w:pict>
      </w:r>
    </w:p>
    <w:p w:rsidR="00D97985" w:rsidRDefault="00D97985" w:rsidP="00D97985">
      <w:pPr>
        <w:pStyle w:val="Heading3"/>
      </w:pPr>
      <w:r>
        <w:rPr>
          <w:rFonts w:ascii="Sylfaen" w:eastAsiaTheme="majorEastAsia" w:hAnsi="Sylfaen" w:cs="Sylfaen"/>
        </w:rPr>
        <w:t>ნაწილი</w:t>
      </w:r>
      <w:r>
        <w:rPr>
          <w:rFonts w:eastAsiaTheme="majorEastAsia"/>
        </w:rPr>
        <w:t xml:space="preserve"> 2: SEO </w:t>
      </w:r>
      <w:r>
        <w:rPr>
          <w:rFonts w:ascii="Sylfaen" w:eastAsiaTheme="majorEastAsia" w:hAnsi="Sylfaen" w:cs="Sylfaen"/>
        </w:rPr>
        <w:t>დეტალები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2165"/>
        <w:gridCol w:w="5809"/>
      </w:tblGrid>
      <w:tr w:rsidR="00D97985" w:rsidTr="00D97985">
        <w:trPr>
          <w:tblCellSpacing w:w="15" w:type="dxa"/>
        </w:trPr>
        <w:tc>
          <w:tcPr>
            <w:tcW w:w="0" w:type="auto"/>
            <w:vAlign w:val="center"/>
            <w:hideMark/>
          </w:tcPr>
          <w:p w:rsidR="00D97985" w:rsidRDefault="00D97985">
            <w:r>
              <w:t>Language</w:t>
            </w:r>
          </w:p>
        </w:tc>
        <w:tc>
          <w:tcPr>
            <w:tcW w:w="0" w:type="auto"/>
            <w:vAlign w:val="center"/>
            <w:hideMark/>
          </w:tcPr>
          <w:p w:rsidR="00D97985" w:rsidRDefault="00D97985">
            <w:r>
              <w:t>Category</w:t>
            </w:r>
          </w:p>
        </w:tc>
        <w:tc>
          <w:tcPr>
            <w:tcW w:w="0" w:type="auto"/>
            <w:vAlign w:val="center"/>
            <w:hideMark/>
          </w:tcPr>
          <w:p w:rsidR="00D97985" w:rsidRDefault="00D97985">
            <w:r>
              <w:t>Value</w:t>
            </w:r>
          </w:p>
        </w:tc>
      </w:tr>
      <w:tr w:rsidR="00D97985" w:rsidTr="00D97985">
        <w:trPr>
          <w:tblCellSpacing w:w="15" w:type="dxa"/>
        </w:trPr>
        <w:tc>
          <w:tcPr>
            <w:tcW w:w="0" w:type="auto"/>
            <w:vAlign w:val="center"/>
            <w:hideMark/>
          </w:tcPr>
          <w:p w:rsidR="00D97985" w:rsidRDefault="00D97985">
            <w:r>
              <w:rPr>
                <w:b/>
                <w:bCs/>
              </w:rPr>
              <w:t>Georgian (</w:t>
            </w:r>
            <w:r>
              <w:rPr>
                <w:rFonts w:ascii="Sylfaen" w:hAnsi="Sylfaen" w:cs="Sylfaen"/>
                <w:b/>
                <w:bCs/>
              </w:rPr>
              <w:t>ქართული</w:t>
            </w:r>
            <w:r>
              <w:rPr>
                <w:b/>
                <w:bCs/>
              </w:rPr>
              <w:t>)</w:t>
            </w:r>
          </w:p>
        </w:tc>
        <w:tc>
          <w:tcPr>
            <w:tcW w:w="0" w:type="auto"/>
            <w:vAlign w:val="center"/>
            <w:hideMark/>
          </w:tcPr>
          <w:p w:rsidR="00D97985" w:rsidRDefault="00D97985">
            <w:r>
              <w:rPr>
                <w:b/>
                <w:bCs/>
              </w:rPr>
              <w:t>MetaKeywords</w:t>
            </w:r>
          </w:p>
        </w:tc>
        <w:tc>
          <w:tcPr>
            <w:tcW w:w="0" w:type="auto"/>
            <w:vAlign w:val="center"/>
            <w:hideMark/>
          </w:tcPr>
          <w:p w:rsidR="00D97985" w:rsidRDefault="00D97985">
            <w:r>
              <w:rPr>
                <w:rFonts w:ascii="Sylfaen" w:hAnsi="Sylfaen" w:cs="Sylfaen"/>
              </w:rPr>
              <w:t>საჯარო</w:t>
            </w:r>
            <w:r>
              <w:t xml:space="preserve"> </w:t>
            </w:r>
            <w:r>
              <w:rPr>
                <w:rFonts w:ascii="Sylfaen" w:hAnsi="Sylfaen" w:cs="Sylfaen"/>
              </w:rPr>
              <w:t>პირის</w:t>
            </w:r>
            <w:r>
              <w:t xml:space="preserve"> </w:t>
            </w:r>
            <w:r>
              <w:rPr>
                <w:rFonts w:ascii="Sylfaen" w:hAnsi="Sylfaen" w:cs="Sylfaen"/>
              </w:rPr>
              <w:t>რეპუტაციის</w:t>
            </w:r>
            <w:r>
              <w:t xml:space="preserve"> </w:t>
            </w:r>
            <w:r>
              <w:rPr>
                <w:rFonts w:ascii="Sylfaen" w:hAnsi="Sylfaen" w:cs="Sylfaen"/>
              </w:rPr>
              <w:t>დაცვა</w:t>
            </w:r>
            <w:r>
              <w:t xml:space="preserve">, </w:t>
            </w:r>
            <w:r>
              <w:rPr>
                <w:rFonts w:ascii="Sylfaen" w:hAnsi="Sylfaen" w:cs="Sylfaen"/>
              </w:rPr>
              <w:t>პოლიტიკოსის</w:t>
            </w:r>
            <w:r>
              <w:t xml:space="preserve"> </w:t>
            </w:r>
            <w:r>
              <w:rPr>
                <w:rFonts w:ascii="Sylfaen" w:hAnsi="Sylfaen" w:cs="Sylfaen"/>
              </w:rPr>
              <w:t>ადვოკატი</w:t>
            </w:r>
            <w:r>
              <w:t xml:space="preserve"> </w:t>
            </w:r>
            <w:r>
              <w:rPr>
                <w:rFonts w:ascii="Sylfaen" w:hAnsi="Sylfaen" w:cs="Sylfaen"/>
              </w:rPr>
              <w:t>თბილისი</w:t>
            </w:r>
            <w:r>
              <w:t xml:space="preserve">, </w:t>
            </w:r>
            <w:r>
              <w:rPr>
                <w:rFonts w:ascii="Sylfaen" w:hAnsi="Sylfaen" w:cs="Sylfaen"/>
              </w:rPr>
              <w:t>ბიზნეს</w:t>
            </w:r>
            <w:r>
              <w:t xml:space="preserve"> </w:t>
            </w:r>
            <w:r>
              <w:rPr>
                <w:rFonts w:ascii="Sylfaen" w:hAnsi="Sylfaen" w:cs="Sylfaen"/>
              </w:rPr>
              <w:t>ლიდერის</w:t>
            </w:r>
            <w:r>
              <w:t xml:space="preserve"> </w:t>
            </w:r>
            <w:r>
              <w:rPr>
                <w:rFonts w:ascii="Sylfaen" w:hAnsi="Sylfaen" w:cs="Sylfaen"/>
              </w:rPr>
              <w:t>რეპუტაცია</w:t>
            </w:r>
            <w:r>
              <w:t xml:space="preserve">, </w:t>
            </w:r>
            <w:r>
              <w:rPr>
                <w:rFonts w:ascii="Sylfaen" w:hAnsi="Sylfaen" w:cs="Sylfaen"/>
              </w:rPr>
              <w:t>ცილისწამება</w:t>
            </w:r>
            <w:r>
              <w:t xml:space="preserve"> </w:t>
            </w:r>
            <w:r>
              <w:rPr>
                <w:rFonts w:ascii="Sylfaen" w:hAnsi="Sylfaen" w:cs="Sylfaen"/>
              </w:rPr>
              <w:t>მედიაში</w:t>
            </w:r>
            <w:r>
              <w:t xml:space="preserve">, </w:t>
            </w:r>
            <w:r>
              <w:rPr>
                <w:rFonts w:ascii="Sylfaen" w:hAnsi="Sylfaen" w:cs="Sylfaen"/>
              </w:rPr>
              <w:t>ონლაინ</w:t>
            </w:r>
            <w:r>
              <w:t xml:space="preserve"> </w:t>
            </w:r>
            <w:r>
              <w:rPr>
                <w:rFonts w:ascii="Sylfaen" w:hAnsi="Sylfaen" w:cs="Sylfaen"/>
              </w:rPr>
              <w:t>რეპუტაციის</w:t>
            </w:r>
            <w:r>
              <w:t xml:space="preserve"> </w:t>
            </w:r>
            <w:r>
              <w:rPr>
                <w:rFonts w:ascii="Sylfaen" w:hAnsi="Sylfaen" w:cs="Sylfaen"/>
              </w:rPr>
              <w:t>დაცვა</w:t>
            </w:r>
            <w:r>
              <w:t xml:space="preserve">, </w:t>
            </w:r>
            <w:r>
              <w:rPr>
                <w:rFonts w:ascii="Sylfaen" w:hAnsi="Sylfaen" w:cs="Sylfaen"/>
              </w:rPr>
              <w:t>პატივისა</w:t>
            </w:r>
            <w:r>
              <w:t xml:space="preserve"> </w:t>
            </w:r>
            <w:r>
              <w:rPr>
                <w:rFonts w:ascii="Sylfaen" w:hAnsi="Sylfaen" w:cs="Sylfaen"/>
              </w:rPr>
              <w:t>და</w:t>
            </w:r>
            <w:r>
              <w:t xml:space="preserve"> </w:t>
            </w:r>
            <w:r>
              <w:rPr>
                <w:rFonts w:ascii="Sylfaen" w:hAnsi="Sylfaen" w:cs="Sylfaen"/>
              </w:rPr>
              <w:t>ღირსების</w:t>
            </w:r>
            <w:r>
              <w:t xml:space="preserve"> </w:t>
            </w:r>
            <w:r>
              <w:rPr>
                <w:rFonts w:ascii="Sylfaen" w:hAnsi="Sylfaen" w:cs="Sylfaen"/>
              </w:rPr>
              <w:t>დაცვა</w:t>
            </w:r>
            <w:r>
              <w:t xml:space="preserve">, </w:t>
            </w:r>
            <w:r>
              <w:rPr>
                <w:rFonts w:ascii="Sylfaen" w:hAnsi="Sylfaen" w:cs="Sylfaen"/>
              </w:rPr>
              <w:t>მორალური</w:t>
            </w:r>
            <w:r>
              <w:t xml:space="preserve"> </w:t>
            </w:r>
            <w:r>
              <w:rPr>
                <w:rFonts w:ascii="Sylfaen" w:hAnsi="Sylfaen" w:cs="Sylfaen"/>
              </w:rPr>
              <w:t>ზიანის</w:t>
            </w:r>
            <w:r>
              <w:t xml:space="preserve"> </w:t>
            </w:r>
            <w:r>
              <w:rPr>
                <w:rFonts w:ascii="Sylfaen" w:hAnsi="Sylfaen" w:cs="Sylfaen"/>
              </w:rPr>
              <w:t>ანაზღაურება</w:t>
            </w:r>
            <w:r>
              <w:t xml:space="preserve">, </w:t>
            </w:r>
            <w:r>
              <w:rPr>
                <w:rFonts w:ascii="Sylfaen" w:hAnsi="Sylfaen" w:cs="Sylfaen"/>
              </w:rPr>
              <w:t>იურისტი</w:t>
            </w:r>
            <w:r>
              <w:t xml:space="preserve"> </w:t>
            </w:r>
            <w:r>
              <w:rPr>
                <w:rFonts w:ascii="Sylfaen" w:hAnsi="Sylfaen" w:cs="Sylfaen"/>
              </w:rPr>
              <w:t>საჯარო</w:t>
            </w:r>
            <w:r>
              <w:t xml:space="preserve"> </w:t>
            </w:r>
            <w:r>
              <w:rPr>
                <w:rFonts w:ascii="Sylfaen" w:hAnsi="Sylfaen" w:cs="Sylfaen"/>
              </w:rPr>
              <w:t>პირებისთვის</w:t>
            </w:r>
          </w:p>
        </w:tc>
      </w:tr>
      <w:tr w:rsidR="00D97985" w:rsidTr="00D97985">
        <w:trPr>
          <w:tblCellSpacing w:w="15" w:type="dxa"/>
        </w:trPr>
        <w:tc>
          <w:tcPr>
            <w:tcW w:w="0" w:type="auto"/>
            <w:vAlign w:val="center"/>
            <w:hideMark/>
          </w:tcPr>
          <w:p w:rsidR="00D97985" w:rsidRDefault="00D97985"/>
        </w:tc>
        <w:tc>
          <w:tcPr>
            <w:tcW w:w="0" w:type="auto"/>
            <w:vAlign w:val="center"/>
            <w:hideMark/>
          </w:tcPr>
          <w:p w:rsidR="00D97985" w:rsidRDefault="00D97985">
            <w:pPr>
              <w:rPr>
                <w:sz w:val="24"/>
                <w:szCs w:val="24"/>
              </w:rPr>
            </w:pPr>
            <w:r>
              <w:rPr>
                <w:b/>
                <w:bCs/>
              </w:rPr>
              <w:t>MetaDescription</w:t>
            </w:r>
          </w:p>
        </w:tc>
        <w:tc>
          <w:tcPr>
            <w:tcW w:w="0" w:type="auto"/>
            <w:vAlign w:val="center"/>
            <w:hideMark/>
          </w:tcPr>
          <w:p w:rsidR="00D97985" w:rsidRDefault="00D97985">
            <w:r>
              <w:t xml:space="preserve">Legal Sandbox Georgia </w:t>
            </w:r>
            <w:r>
              <w:rPr>
                <w:rFonts w:ascii="Sylfaen" w:hAnsi="Sylfaen" w:cs="Sylfaen"/>
              </w:rPr>
              <w:t>გთავაზობთ</w:t>
            </w:r>
            <w:r>
              <w:t xml:space="preserve"> </w:t>
            </w:r>
            <w:r>
              <w:rPr>
                <w:rFonts w:ascii="Sylfaen" w:hAnsi="Sylfaen" w:cs="Sylfaen"/>
              </w:rPr>
              <w:t>საჯარო</w:t>
            </w:r>
            <w:r>
              <w:t xml:space="preserve"> </w:t>
            </w:r>
            <w:r>
              <w:rPr>
                <w:rFonts w:ascii="Sylfaen" w:hAnsi="Sylfaen" w:cs="Sylfaen"/>
              </w:rPr>
              <w:t>პირების</w:t>
            </w:r>
            <w:r>
              <w:t xml:space="preserve"> </w:t>
            </w:r>
            <w:r>
              <w:rPr>
                <w:rFonts w:ascii="Times New Roman" w:hAnsi="Times New Roman" w:cs="Times New Roman"/>
              </w:rPr>
              <w:t>—</w:t>
            </w:r>
            <w:r>
              <w:t xml:space="preserve"> </w:t>
            </w:r>
            <w:r>
              <w:rPr>
                <w:rFonts w:ascii="Sylfaen" w:hAnsi="Sylfaen" w:cs="Sylfaen"/>
              </w:rPr>
              <w:t>პოლიტიკოსების</w:t>
            </w:r>
            <w:r>
              <w:t xml:space="preserve">, </w:t>
            </w:r>
            <w:r>
              <w:rPr>
                <w:rFonts w:ascii="Sylfaen" w:hAnsi="Sylfaen" w:cs="Sylfaen"/>
              </w:rPr>
              <w:t>ბიზნესმენების</w:t>
            </w:r>
            <w:r>
              <w:t xml:space="preserve">, </w:t>
            </w:r>
            <w:r>
              <w:rPr>
                <w:rFonts w:ascii="Sylfaen" w:hAnsi="Sylfaen" w:cs="Sylfaen"/>
              </w:rPr>
              <w:t>ხელოვანების</w:t>
            </w:r>
            <w:r>
              <w:t xml:space="preserve"> </w:t>
            </w:r>
            <w:r>
              <w:rPr>
                <w:rFonts w:ascii="Times New Roman" w:hAnsi="Times New Roman" w:cs="Times New Roman"/>
              </w:rPr>
              <w:t>—</w:t>
            </w:r>
            <w:r>
              <w:t xml:space="preserve"> </w:t>
            </w:r>
            <w:r>
              <w:rPr>
                <w:rFonts w:ascii="Sylfaen" w:hAnsi="Sylfaen" w:cs="Sylfaen"/>
              </w:rPr>
              <w:t>პატივის</w:t>
            </w:r>
            <w:r>
              <w:t xml:space="preserve">, </w:t>
            </w:r>
            <w:r>
              <w:rPr>
                <w:rFonts w:ascii="Sylfaen" w:hAnsi="Sylfaen" w:cs="Sylfaen"/>
              </w:rPr>
              <w:t>ღირსებისა</w:t>
            </w:r>
            <w:r>
              <w:t xml:space="preserve"> </w:t>
            </w:r>
            <w:r>
              <w:rPr>
                <w:rFonts w:ascii="Sylfaen" w:hAnsi="Sylfaen" w:cs="Sylfaen"/>
              </w:rPr>
              <w:t>და</w:t>
            </w:r>
            <w:r>
              <w:t xml:space="preserve"> </w:t>
            </w:r>
            <w:r>
              <w:rPr>
                <w:rFonts w:ascii="Sylfaen" w:hAnsi="Sylfaen" w:cs="Sylfaen"/>
              </w:rPr>
              <w:t>რეპუტაციის</w:t>
            </w:r>
            <w:r>
              <w:t xml:space="preserve"> </w:t>
            </w:r>
            <w:r>
              <w:rPr>
                <w:rFonts w:ascii="Sylfaen" w:hAnsi="Sylfaen" w:cs="Sylfaen"/>
              </w:rPr>
              <w:t>სტრატეგიულ</w:t>
            </w:r>
            <w:r>
              <w:t xml:space="preserve"> </w:t>
            </w:r>
            <w:r>
              <w:rPr>
                <w:rFonts w:ascii="Sylfaen" w:hAnsi="Sylfaen" w:cs="Sylfaen"/>
              </w:rPr>
              <w:t>დაცვას</w:t>
            </w:r>
            <w:r>
              <w:t xml:space="preserve"> </w:t>
            </w:r>
            <w:r>
              <w:rPr>
                <w:rFonts w:ascii="Sylfaen" w:hAnsi="Sylfaen" w:cs="Sylfaen"/>
              </w:rPr>
              <w:t>თბილისში</w:t>
            </w:r>
            <w:r>
              <w:t>.</w:t>
            </w:r>
          </w:p>
        </w:tc>
      </w:tr>
      <w:tr w:rsidR="00D97985" w:rsidTr="00D97985">
        <w:trPr>
          <w:tblCellSpacing w:w="15" w:type="dxa"/>
        </w:trPr>
        <w:tc>
          <w:tcPr>
            <w:tcW w:w="0" w:type="auto"/>
            <w:vAlign w:val="center"/>
            <w:hideMark/>
          </w:tcPr>
          <w:p w:rsidR="00D97985" w:rsidRDefault="00D97985"/>
        </w:tc>
        <w:tc>
          <w:tcPr>
            <w:tcW w:w="0" w:type="auto"/>
            <w:vAlign w:val="center"/>
            <w:hideMark/>
          </w:tcPr>
          <w:p w:rsidR="00D97985" w:rsidRDefault="00D97985">
            <w:pPr>
              <w:rPr>
                <w:sz w:val="24"/>
                <w:szCs w:val="24"/>
              </w:rPr>
            </w:pPr>
            <w:r>
              <w:rPr>
                <w:b/>
                <w:bCs/>
              </w:rPr>
              <w:t>OpenGraphTitle</w:t>
            </w:r>
          </w:p>
        </w:tc>
        <w:tc>
          <w:tcPr>
            <w:tcW w:w="0" w:type="auto"/>
            <w:vAlign w:val="center"/>
            <w:hideMark/>
          </w:tcPr>
          <w:p w:rsidR="00D97985" w:rsidRDefault="00D97985">
            <w:r>
              <w:rPr>
                <w:rFonts w:ascii="Sylfaen" w:hAnsi="Sylfaen" w:cs="Sylfaen"/>
              </w:rPr>
              <w:t>რეპუტაციის</w:t>
            </w:r>
            <w:r>
              <w:t xml:space="preserve"> </w:t>
            </w:r>
            <w:r>
              <w:rPr>
                <w:rFonts w:ascii="Sylfaen" w:hAnsi="Sylfaen" w:cs="Sylfaen"/>
              </w:rPr>
              <w:t>დაცვა</w:t>
            </w:r>
            <w:r>
              <w:t xml:space="preserve"> </w:t>
            </w:r>
            <w:r>
              <w:rPr>
                <w:rFonts w:ascii="Sylfaen" w:hAnsi="Sylfaen" w:cs="Sylfaen"/>
              </w:rPr>
              <w:t>საჯარო</w:t>
            </w:r>
            <w:r>
              <w:t xml:space="preserve"> </w:t>
            </w:r>
            <w:r>
              <w:rPr>
                <w:rFonts w:ascii="Sylfaen" w:hAnsi="Sylfaen" w:cs="Sylfaen"/>
              </w:rPr>
              <w:t>პირებისთვის</w:t>
            </w:r>
          </w:p>
        </w:tc>
      </w:tr>
      <w:tr w:rsidR="00D97985" w:rsidTr="00D97985">
        <w:trPr>
          <w:tblCellSpacing w:w="15" w:type="dxa"/>
        </w:trPr>
        <w:tc>
          <w:tcPr>
            <w:tcW w:w="0" w:type="auto"/>
            <w:vAlign w:val="center"/>
            <w:hideMark/>
          </w:tcPr>
          <w:p w:rsidR="00D97985" w:rsidRDefault="00D97985"/>
        </w:tc>
        <w:tc>
          <w:tcPr>
            <w:tcW w:w="0" w:type="auto"/>
            <w:vAlign w:val="center"/>
            <w:hideMark/>
          </w:tcPr>
          <w:p w:rsidR="00D97985" w:rsidRDefault="00D97985">
            <w:pPr>
              <w:rPr>
                <w:sz w:val="24"/>
                <w:szCs w:val="24"/>
              </w:rPr>
            </w:pPr>
            <w:r>
              <w:rPr>
                <w:b/>
                <w:bCs/>
              </w:rPr>
              <w:t>OpenGraphDescription</w:t>
            </w:r>
          </w:p>
        </w:tc>
        <w:tc>
          <w:tcPr>
            <w:tcW w:w="0" w:type="auto"/>
            <w:vAlign w:val="center"/>
            <w:hideMark/>
          </w:tcPr>
          <w:p w:rsidR="00D97985" w:rsidRDefault="00D97985">
            <w:r>
              <w:rPr>
                <w:rFonts w:ascii="Sylfaen" w:hAnsi="Sylfaen" w:cs="Sylfaen"/>
              </w:rPr>
              <w:t>თქვენი</w:t>
            </w:r>
            <w:r>
              <w:t xml:space="preserve"> </w:t>
            </w:r>
            <w:r>
              <w:rPr>
                <w:rFonts w:ascii="Sylfaen" w:hAnsi="Sylfaen" w:cs="Sylfaen"/>
              </w:rPr>
              <w:t>სახელი</w:t>
            </w:r>
            <w:r>
              <w:t xml:space="preserve"> </w:t>
            </w:r>
            <w:r>
              <w:rPr>
                <w:rFonts w:ascii="Sylfaen" w:hAnsi="Sylfaen" w:cs="Sylfaen"/>
              </w:rPr>
              <w:t>თქვენი</w:t>
            </w:r>
            <w:r>
              <w:t xml:space="preserve"> </w:t>
            </w:r>
            <w:r>
              <w:rPr>
                <w:rFonts w:ascii="Sylfaen" w:hAnsi="Sylfaen" w:cs="Sylfaen"/>
              </w:rPr>
              <w:t>მთავარი</w:t>
            </w:r>
            <w:r>
              <w:t xml:space="preserve"> </w:t>
            </w:r>
            <w:r>
              <w:rPr>
                <w:rFonts w:ascii="Sylfaen" w:hAnsi="Sylfaen" w:cs="Sylfaen"/>
              </w:rPr>
              <w:t>აქტივია</w:t>
            </w:r>
            <w:r>
              <w:t xml:space="preserve">. </w:t>
            </w:r>
            <w:r>
              <w:rPr>
                <w:rFonts w:ascii="Sylfaen" w:hAnsi="Sylfaen" w:cs="Sylfaen"/>
              </w:rPr>
              <w:t>ჩვენ</w:t>
            </w:r>
            <w:r>
              <w:t xml:space="preserve"> </w:t>
            </w:r>
            <w:r>
              <w:rPr>
                <w:rFonts w:ascii="Sylfaen" w:hAnsi="Sylfaen" w:cs="Sylfaen"/>
              </w:rPr>
              <w:t>ვიცავთ</w:t>
            </w:r>
            <w:r>
              <w:t xml:space="preserve"> </w:t>
            </w:r>
            <w:r>
              <w:rPr>
                <w:rFonts w:ascii="Sylfaen" w:hAnsi="Sylfaen" w:cs="Sylfaen"/>
              </w:rPr>
              <w:t>საქართველოს</w:t>
            </w:r>
            <w:r>
              <w:t xml:space="preserve"> </w:t>
            </w:r>
            <w:r>
              <w:rPr>
                <w:rFonts w:ascii="Sylfaen" w:hAnsi="Sylfaen" w:cs="Sylfaen"/>
              </w:rPr>
              <w:t>ლიდერების</w:t>
            </w:r>
            <w:r>
              <w:t xml:space="preserve"> </w:t>
            </w:r>
            <w:r>
              <w:rPr>
                <w:rFonts w:ascii="Sylfaen" w:hAnsi="Sylfaen" w:cs="Sylfaen"/>
              </w:rPr>
              <w:t>რეპუტაციას</w:t>
            </w:r>
            <w:r>
              <w:t xml:space="preserve"> </w:t>
            </w:r>
            <w:r>
              <w:rPr>
                <w:rFonts w:ascii="Sylfaen" w:hAnsi="Sylfaen" w:cs="Sylfaen"/>
              </w:rPr>
              <w:t>ცრუ</w:t>
            </w:r>
            <w:r>
              <w:t xml:space="preserve"> </w:t>
            </w:r>
            <w:r>
              <w:rPr>
                <w:rFonts w:ascii="Sylfaen" w:hAnsi="Sylfaen" w:cs="Sylfaen"/>
              </w:rPr>
              <w:t>ბრალდებებისა</w:t>
            </w:r>
            <w:r>
              <w:t xml:space="preserve"> </w:t>
            </w:r>
            <w:r>
              <w:rPr>
                <w:rFonts w:ascii="Sylfaen" w:hAnsi="Sylfaen" w:cs="Sylfaen"/>
              </w:rPr>
              <w:t>და</w:t>
            </w:r>
            <w:r>
              <w:t xml:space="preserve"> </w:t>
            </w:r>
            <w:r>
              <w:rPr>
                <w:rFonts w:ascii="Sylfaen" w:hAnsi="Sylfaen" w:cs="Sylfaen"/>
              </w:rPr>
              <w:t>მედია</w:t>
            </w:r>
            <w:r>
              <w:t xml:space="preserve"> </w:t>
            </w:r>
            <w:r>
              <w:rPr>
                <w:rFonts w:ascii="Sylfaen" w:hAnsi="Sylfaen" w:cs="Sylfaen"/>
              </w:rPr>
              <w:t>თავდასხმებისგან</w:t>
            </w:r>
            <w:r>
              <w:t>.</w:t>
            </w:r>
          </w:p>
        </w:tc>
      </w:tr>
      <w:tr w:rsidR="00D97985" w:rsidTr="00D97985">
        <w:trPr>
          <w:tblCellSpacing w:w="15" w:type="dxa"/>
        </w:trPr>
        <w:tc>
          <w:tcPr>
            <w:tcW w:w="0" w:type="auto"/>
            <w:vAlign w:val="center"/>
            <w:hideMark/>
          </w:tcPr>
          <w:p w:rsidR="00D97985" w:rsidRDefault="00D97985">
            <w:r>
              <w:rPr>
                <w:b/>
                <w:bCs/>
              </w:rPr>
              <w:t>English</w:t>
            </w:r>
          </w:p>
        </w:tc>
        <w:tc>
          <w:tcPr>
            <w:tcW w:w="0" w:type="auto"/>
            <w:vAlign w:val="center"/>
            <w:hideMark/>
          </w:tcPr>
          <w:p w:rsidR="00D97985" w:rsidRDefault="00D97985">
            <w:r>
              <w:rPr>
                <w:b/>
                <w:bCs/>
              </w:rPr>
              <w:t>MetaKeywords</w:t>
            </w:r>
          </w:p>
        </w:tc>
        <w:tc>
          <w:tcPr>
            <w:tcW w:w="0" w:type="auto"/>
            <w:vAlign w:val="center"/>
            <w:hideMark/>
          </w:tcPr>
          <w:p w:rsidR="00D97985" w:rsidRDefault="00D97985">
            <w:r>
              <w:t>public figure defamation lawyer Tbilisi, reputation management Georgia, politician libel defense, artist reputation protection, online defamation removal, high-profile client lawyer, protect honor and dignity, celebrity lawyer Georgia</w:t>
            </w:r>
          </w:p>
        </w:tc>
      </w:tr>
      <w:tr w:rsidR="00D97985" w:rsidTr="00D97985">
        <w:trPr>
          <w:tblCellSpacing w:w="15" w:type="dxa"/>
        </w:trPr>
        <w:tc>
          <w:tcPr>
            <w:tcW w:w="0" w:type="auto"/>
            <w:vAlign w:val="center"/>
            <w:hideMark/>
          </w:tcPr>
          <w:p w:rsidR="00D97985" w:rsidRDefault="00D97985"/>
        </w:tc>
        <w:tc>
          <w:tcPr>
            <w:tcW w:w="0" w:type="auto"/>
            <w:vAlign w:val="center"/>
            <w:hideMark/>
          </w:tcPr>
          <w:p w:rsidR="00D97985" w:rsidRDefault="00D97985">
            <w:pPr>
              <w:rPr>
                <w:sz w:val="24"/>
                <w:szCs w:val="24"/>
              </w:rPr>
            </w:pPr>
            <w:r>
              <w:rPr>
                <w:b/>
                <w:bCs/>
              </w:rPr>
              <w:t>MetaDescription</w:t>
            </w:r>
          </w:p>
        </w:tc>
        <w:tc>
          <w:tcPr>
            <w:tcW w:w="0" w:type="auto"/>
            <w:vAlign w:val="center"/>
            <w:hideMark/>
          </w:tcPr>
          <w:p w:rsidR="00D97985" w:rsidRDefault="00D97985">
            <w:r>
              <w:t>Legal Sandbox Georgia offers strategic reputation defense for public figures in Tbilisi, including politicians, business leaders, and artists, protecting them from libel and slander.</w:t>
            </w:r>
          </w:p>
        </w:tc>
      </w:tr>
      <w:tr w:rsidR="00D97985" w:rsidTr="00D97985">
        <w:trPr>
          <w:tblCellSpacing w:w="15" w:type="dxa"/>
        </w:trPr>
        <w:tc>
          <w:tcPr>
            <w:tcW w:w="0" w:type="auto"/>
            <w:vAlign w:val="center"/>
            <w:hideMark/>
          </w:tcPr>
          <w:p w:rsidR="00D97985" w:rsidRDefault="00D97985"/>
        </w:tc>
        <w:tc>
          <w:tcPr>
            <w:tcW w:w="0" w:type="auto"/>
            <w:vAlign w:val="center"/>
            <w:hideMark/>
          </w:tcPr>
          <w:p w:rsidR="00D97985" w:rsidRDefault="00D97985">
            <w:pPr>
              <w:rPr>
                <w:sz w:val="24"/>
                <w:szCs w:val="24"/>
              </w:rPr>
            </w:pPr>
            <w:r>
              <w:rPr>
                <w:b/>
                <w:bCs/>
              </w:rPr>
              <w:t>OpenGraphTitle</w:t>
            </w:r>
          </w:p>
        </w:tc>
        <w:tc>
          <w:tcPr>
            <w:tcW w:w="0" w:type="auto"/>
            <w:vAlign w:val="center"/>
            <w:hideMark/>
          </w:tcPr>
          <w:p w:rsidR="00D97985" w:rsidRDefault="00D97985">
            <w:r>
              <w:t>Reputation Defense for Public Figures in Georgia</w:t>
            </w:r>
          </w:p>
        </w:tc>
      </w:tr>
      <w:tr w:rsidR="00D97985" w:rsidTr="00D97985">
        <w:trPr>
          <w:tblCellSpacing w:w="15" w:type="dxa"/>
        </w:trPr>
        <w:tc>
          <w:tcPr>
            <w:tcW w:w="0" w:type="auto"/>
            <w:vAlign w:val="center"/>
            <w:hideMark/>
          </w:tcPr>
          <w:p w:rsidR="00D97985" w:rsidRDefault="00D97985"/>
        </w:tc>
        <w:tc>
          <w:tcPr>
            <w:tcW w:w="0" w:type="auto"/>
            <w:vAlign w:val="center"/>
            <w:hideMark/>
          </w:tcPr>
          <w:p w:rsidR="00D97985" w:rsidRDefault="00D97985">
            <w:pPr>
              <w:rPr>
                <w:sz w:val="24"/>
                <w:szCs w:val="24"/>
              </w:rPr>
            </w:pPr>
            <w:r>
              <w:rPr>
                <w:b/>
                <w:bCs/>
              </w:rPr>
              <w:t>OpenGraphDescription</w:t>
            </w:r>
          </w:p>
        </w:tc>
        <w:tc>
          <w:tcPr>
            <w:tcW w:w="0" w:type="auto"/>
            <w:vAlign w:val="center"/>
            <w:hideMark/>
          </w:tcPr>
          <w:p w:rsidR="00D97985" w:rsidRDefault="00D97985">
            <w:r>
              <w:t>Your name is your most valuable asset. We provide elite, discreet legal action to shield Georgia's public figures from false accusations and media attacks.</w:t>
            </w:r>
          </w:p>
        </w:tc>
      </w:tr>
      <w:tr w:rsidR="00D97985" w:rsidRPr="00D97985" w:rsidTr="00D97985">
        <w:trPr>
          <w:tblCellSpacing w:w="15" w:type="dxa"/>
        </w:trPr>
        <w:tc>
          <w:tcPr>
            <w:tcW w:w="0" w:type="auto"/>
            <w:vAlign w:val="center"/>
            <w:hideMark/>
          </w:tcPr>
          <w:p w:rsidR="00D97985" w:rsidRDefault="00D97985">
            <w:r>
              <w:rPr>
                <w:b/>
                <w:bCs/>
              </w:rPr>
              <w:t>Russian (Русский)</w:t>
            </w:r>
          </w:p>
        </w:tc>
        <w:tc>
          <w:tcPr>
            <w:tcW w:w="0" w:type="auto"/>
            <w:vAlign w:val="center"/>
            <w:hideMark/>
          </w:tcPr>
          <w:p w:rsidR="00D97985" w:rsidRDefault="00D97985">
            <w:r>
              <w:rPr>
                <w:b/>
                <w:bCs/>
              </w:rPr>
              <w:t>MetaKeywords</w:t>
            </w:r>
          </w:p>
        </w:tc>
        <w:tc>
          <w:tcPr>
            <w:tcW w:w="0" w:type="auto"/>
            <w:vAlign w:val="center"/>
            <w:hideMark/>
          </w:tcPr>
          <w:p w:rsidR="00D97985" w:rsidRPr="00D97985" w:rsidRDefault="00D97985">
            <w:pPr>
              <w:rPr>
                <w:lang w:val="ru-RU"/>
              </w:rPr>
            </w:pPr>
            <w:r w:rsidRPr="00D97985">
              <w:rPr>
                <w:lang w:val="ru-RU"/>
              </w:rPr>
              <w:t>защита репутации публичных лиц Тбилиси, адвокат для политика Грузия, защита от клеветы в СМИ, юрист для бизнесменов, онлайн-репутация, защита чести и достоинства, возмещение морального вреда, адвокат для знаменитостей</w:t>
            </w:r>
          </w:p>
        </w:tc>
      </w:tr>
      <w:tr w:rsidR="00D97985" w:rsidRPr="00D97985" w:rsidTr="00D97985">
        <w:trPr>
          <w:tblCellSpacing w:w="15" w:type="dxa"/>
        </w:trPr>
        <w:tc>
          <w:tcPr>
            <w:tcW w:w="0" w:type="auto"/>
            <w:vAlign w:val="center"/>
            <w:hideMark/>
          </w:tcPr>
          <w:p w:rsidR="00D97985" w:rsidRPr="00D97985" w:rsidRDefault="00D97985">
            <w:pPr>
              <w:rPr>
                <w:lang w:val="ru-RU"/>
              </w:rPr>
            </w:pPr>
          </w:p>
        </w:tc>
        <w:tc>
          <w:tcPr>
            <w:tcW w:w="0" w:type="auto"/>
            <w:vAlign w:val="center"/>
            <w:hideMark/>
          </w:tcPr>
          <w:p w:rsidR="00D97985" w:rsidRDefault="00D97985">
            <w:pPr>
              <w:rPr>
                <w:sz w:val="24"/>
                <w:szCs w:val="24"/>
              </w:rPr>
            </w:pPr>
            <w:r>
              <w:rPr>
                <w:b/>
                <w:bCs/>
              </w:rPr>
              <w:t>MetaDescription</w:t>
            </w:r>
          </w:p>
        </w:tc>
        <w:tc>
          <w:tcPr>
            <w:tcW w:w="0" w:type="auto"/>
            <w:vAlign w:val="center"/>
            <w:hideMark/>
          </w:tcPr>
          <w:p w:rsidR="00D97985" w:rsidRPr="00D97985" w:rsidRDefault="00D97985">
            <w:pPr>
              <w:rPr>
                <w:lang w:val="ru-RU"/>
              </w:rPr>
            </w:pPr>
            <w:r>
              <w:t>Legal</w:t>
            </w:r>
            <w:r w:rsidRPr="00D97985">
              <w:rPr>
                <w:lang w:val="ru-RU"/>
              </w:rPr>
              <w:t xml:space="preserve"> </w:t>
            </w:r>
            <w:r>
              <w:t>Sandbox</w:t>
            </w:r>
            <w:r w:rsidRPr="00D97985">
              <w:rPr>
                <w:lang w:val="ru-RU"/>
              </w:rPr>
              <w:t xml:space="preserve"> </w:t>
            </w:r>
            <w:r>
              <w:t>Georgia</w:t>
            </w:r>
            <w:r w:rsidRPr="00D97985">
              <w:rPr>
                <w:lang w:val="ru-RU"/>
              </w:rPr>
              <w:t xml:space="preserve"> предлагает стратегическую защиту чести, достоинства и деловой репутации для публичных лиц в Тбилиси — политиков, бизнесменов, деятелей искусства.</w:t>
            </w:r>
          </w:p>
        </w:tc>
      </w:tr>
      <w:tr w:rsidR="00D97985" w:rsidRPr="00D97985" w:rsidTr="00D97985">
        <w:trPr>
          <w:tblCellSpacing w:w="15" w:type="dxa"/>
        </w:trPr>
        <w:tc>
          <w:tcPr>
            <w:tcW w:w="0" w:type="auto"/>
            <w:vAlign w:val="center"/>
            <w:hideMark/>
          </w:tcPr>
          <w:p w:rsidR="00D97985" w:rsidRPr="00D97985" w:rsidRDefault="00D97985">
            <w:pPr>
              <w:rPr>
                <w:lang w:val="ru-RU"/>
              </w:rPr>
            </w:pPr>
          </w:p>
        </w:tc>
        <w:tc>
          <w:tcPr>
            <w:tcW w:w="0" w:type="auto"/>
            <w:vAlign w:val="center"/>
            <w:hideMark/>
          </w:tcPr>
          <w:p w:rsidR="00D97985" w:rsidRDefault="00D97985">
            <w:pPr>
              <w:rPr>
                <w:sz w:val="24"/>
                <w:szCs w:val="24"/>
              </w:rPr>
            </w:pPr>
            <w:r>
              <w:rPr>
                <w:b/>
                <w:bCs/>
              </w:rPr>
              <w:t>OpenGraphTitle</w:t>
            </w:r>
          </w:p>
        </w:tc>
        <w:tc>
          <w:tcPr>
            <w:tcW w:w="0" w:type="auto"/>
            <w:vAlign w:val="center"/>
            <w:hideMark/>
          </w:tcPr>
          <w:p w:rsidR="00D97985" w:rsidRPr="00D97985" w:rsidRDefault="00D97985">
            <w:pPr>
              <w:rPr>
                <w:lang w:val="ru-RU"/>
              </w:rPr>
            </w:pPr>
            <w:r w:rsidRPr="00D97985">
              <w:rPr>
                <w:lang w:val="ru-RU"/>
              </w:rPr>
              <w:t>Защита репутации для публичных лиц в Грузии</w:t>
            </w:r>
          </w:p>
        </w:tc>
      </w:tr>
      <w:tr w:rsidR="00D97985" w:rsidRPr="00D97985" w:rsidTr="00D97985">
        <w:trPr>
          <w:tblCellSpacing w:w="15" w:type="dxa"/>
        </w:trPr>
        <w:tc>
          <w:tcPr>
            <w:tcW w:w="0" w:type="auto"/>
            <w:vAlign w:val="center"/>
            <w:hideMark/>
          </w:tcPr>
          <w:p w:rsidR="00D97985" w:rsidRPr="00D97985" w:rsidRDefault="00D97985">
            <w:pPr>
              <w:rPr>
                <w:lang w:val="ru-RU"/>
              </w:rPr>
            </w:pPr>
          </w:p>
        </w:tc>
        <w:tc>
          <w:tcPr>
            <w:tcW w:w="0" w:type="auto"/>
            <w:vAlign w:val="center"/>
            <w:hideMark/>
          </w:tcPr>
          <w:p w:rsidR="00D97985" w:rsidRDefault="00D97985">
            <w:pPr>
              <w:rPr>
                <w:sz w:val="24"/>
                <w:szCs w:val="24"/>
              </w:rPr>
            </w:pPr>
            <w:r>
              <w:rPr>
                <w:b/>
                <w:bCs/>
              </w:rPr>
              <w:t>OpenGraphDescription</w:t>
            </w:r>
          </w:p>
        </w:tc>
        <w:tc>
          <w:tcPr>
            <w:tcW w:w="0" w:type="auto"/>
            <w:vAlign w:val="center"/>
            <w:hideMark/>
          </w:tcPr>
          <w:p w:rsidR="00D97985" w:rsidRPr="00D97985" w:rsidRDefault="00D97985">
            <w:pPr>
              <w:rPr>
                <w:lang w:val="ru-RU"/>
              </w:rPr>
            </w:pPr>
            <w:r w:rsidRPr="00D97985">
              <w:rPr>
                <w:lang w:val="ru-RU"/>
              </w:rPr>
              <w:t>Ваше имя — ваш главный актив. Мы защищаем репутацию общественных деятелей Грузии от ложных обвинений и атак в СМИ.</w:t>
            </w:r>
          </w:p>
        </w:tc>
      </w:tr>
    </w:tbl>
    <w:p w:rsidR="00D97985" w:rsidRPr="00D97985" w:rsidRDefault="00D97985">
      <w:bookmarkStart w:id="0" w:name="_GoBack"/>
      <w:bookmarkEnd w:id="0"/>
    </w:p>
    <w:sectPr w:rsidR="00D97985" w:rsidRPr="00D97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40919"/>
    <w:multiLevelType w:val="multilevel"/>
    <w:tmpl w:val="7D0CB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7550E"/>
    <w:multiLevelType w:val="multilevel"/>
    <w:tmpl w:val="8E2A7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15A97"/>
    <w:multiLevelType w:val="multilevel"/>
    <w:tmpl w:val="5308D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34178"/>
    <w:multiLevelType w:val="multilevel"/>
    <w:tmpl w:val="9E081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AB9"/>
    <w:rsid w:val="001C3C2E"/>
    <w:rsid w:val="003A557C"/>
    <w:rsid w:val="00601F51"/>
    <w:rsid w:val="00976AB9"/>
    <w:rsid w:val="00D97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90FC2"/>
  <w15:chartTrackingRefBased/>
  <w15:docId w15:val="{B4DF4192-7488-4E56-AF7D-9237AF0F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C3C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D9798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3C2E"/>
    <w:rPr>
      <w:rFonts w:ascii="Times New Roman" w:eastAsia="Times New Roman" w:hAnsi="Times New Roman" w:cs="Times New Roman"/>
      <w:b/>
      <w:bCs/>
      <w:sz w:val="27"/>
      <w:szCs w:val="27"/>
    </w:rPr>
  </w:style>
  <w:style w:type="paragraph" w:customStyle="1" w:styleId="ng-star-inserted">
    <w:name w:val="ng-star-inserted"/>
    <w:basedOn w:val="Normal"/>
    <w:rsid w:val="001C3C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1C3C2E"/>
  </w:style>
  <w:style w:type="character" w:customStyle="1" w:styleId="Heading5Char">
    <w:name w:val="Heading 5 Char"/>
    <w:basedOn w:val="DefaultParagraphFont"/>
    <w:link w:val="Heading5"/>
    <w:uiPriority w:val="9"/>
    <w:semiHidden/>
    <w:rsid w:val="00D97985"/>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D97985"/>
    <w:rPr>
      <w:color w:val="0000FF"/>
      <w:u w:val="single"/>
    </w:rPr>
  </w:style>
  <w:style w:type="character" w:customStyle="1" w:styleId="mat-mdc-tooltip-trigger">
    <w:name w:val="mat-mdc-tooltip-trigger"/>
    <w:basedOn w:val="DefaultParagraphFont"/>
    <w:rsid w:val="00D97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445249">
      <w:bodyDiv w:val="1"/>
      <w:marLeft w:val="0"/>
      <w:marRight w:val="0"/>
      <w:marTop w:val="0"/>
      <w:marBottom w:val="0"/>
      <w:divBdr>
        <w:top w:val="none" w:sz="0" w:space="0" w:color="auto"/>
        <w:left w:val="none" w:sz="0" w:space="0" w:color="auto"/>
        <w:bottom w:val="none" w:sz="0" w:space="0" w:color="auto"/>
        <w:right w:val="none" w:sz="0" w:space="0" w:color="auto"/>
      </w:divBdr>
    </w:div>
    <w:div w:id="1808475639">
      <w:bodyDiv w:val="1"/>
      <w:marLeft w:val="0"/>
      <w:marRight w:val="0"/>
      <w:marTop w:val="0"/>
      <w:marBottom w:val="0"/>
      <w:divBdr>
        <w:top w:val="none" w:sz="0" w:space="0" w:color="auto"/>
        <w:left w:val="none" w:sz="0" w:space="0" w:color="auto"/>
        <w:bottom w:val="none" w:sz="0" w:space="0" w:color="auto"/>
        <w:right w:val="none" w:sz="0" w:space="0" w:color="auto"/>
      </w:divBdr>
      <w:divsChild>
        <w:div w:id="75636238">
          <w:marLeft w:val="0"/>
          <w:marRight w:val="0"/>
          <w:marTop w:val="0"/>
          <w:marBottom w:val="0"/>
          <w:divBdr>
            <w:top w:val="none" w:sz="0" w:space="0" w:color="auto"/>
            <w:left w:val="none" w:sz="0" w:space="0" w:color="auto"/>
            <w:bottom w:val="none" w:sz="0" w:space="0" w:color="auto"/>
            <w:right w:val="none" w:sz="0" w:space="0" w:color="auto"/>
          </w:divBdr>
        </w:div>
        <w:div w:id="1390231664">
          <w:marLeft w:val="0"/>
          <w:marRight w:val="0"/>
          <w:marTop w:val="0"/>
          <w:marBottom w:val="0"/>
          <w:divBdr>
            <w:top w:val="none" w:sz="0" w:space="0" w:color="auto"/>
            <w:left w:val="none" w:sz="0" w:space="0" w:color="auto"/>
            <w:bottom w:val="none" w:sz="0" w:space="0" w:color="auto"/>
            <w:right w:val="none" w:sz="0" w:space="0" w:color="auto"/>
          </w:divBdr>
          <w:divsChild>
            <w:div w:id="518130844">
              <w:marLeft w:val="0"/>
              <w:marRight w:val="0"/>
              <w:marTop w:val="0"/>
              <w:marBottom w:val="0"/>
              <w:divBdr>
                <w:top w:val="none" w:sz="0" w:space="0" w:color="auto"/>
                <w:left w:val="none" w:sz="0" w:space="0" w:color="auto"/>
                <w:bottom w:val="none" w:sz="0" w:space="0" w:color="auto"/>
                <w:right w:val="none" w:sz="0" w:space="0" w:color="auto"/>
              </w:divBdr>
            </w:div>
          </w:divsChild>
        </w:div>
        <w:div w:id="2038121349">
          <w:marLeft w:val="0"/>
          <w:marRight w:val="0"/>
          <w:marTop w:val="0"/>
          <w:marBottom w:val="0"/>
          <w:divBdr>
            <w:top w:val="none" w:sz="0" w:space="0" w:color="auto"/>
            <w:left w:val="none" w:sz="0" w:space="0" w:color="auto"/>
            <w:bottom w:val="none" w:sz="0" w:space="0" w:color="auto"/>
            <w:right w:val="none" w:sz="0" w:space="0" w:color="auto"/>
          </w:divBdr>
          <w:divsChild>
            <w:div w:id="313341592">
              <w:marLeft w:val="0"/>
              <w:marRight w:val="0"/>
              <w:marTop w:val="0"/>
              <w:marBottom w:val="0"/>
              <w:divBdr>
                <w:top w:val="none" w:sz="0" w:space="0" w:color="auto"/>
                <w:left w:val="none" w:sz="0" w:space="0" w:color="auto"/>
                <w:bottom w:val="none" w:sz="0" w:space="0" w:color="auto"/>
                <w:right w:val="none" w:sz="0" w:space="0" w:color="auto"/>
              </w:divBdr>
              <w:divsChild>
                <w:div w:id="917522589">
                  <w:marLeft w:val="0"/>
                  <w:marRight w:val="0"/>
                  <w:marTop w:val="0"/>
                  <w:marBottom w:val="0"/>
                  <w:divBdr>
                    <w:top w:val="none" w:sz="0" w:space="0" w:color="auto"/>
                    <w:left w:val="none" w:sz="0" w:space="0" w:color="auto"/>
                    <w:bottom w:val="none" w:sz="0" w:space="0" w:color="auto"/>
                    <w:right w:val="none" w:sz="0" w:space="0" w:color="auto"/>
                  </w:divBdr>
                </w:div>
                <w:div w:id="2112511763">
                  <w:marLeft w:val="0"/>
                  <w:marRight w:val="0"/>
                  <w:marTop w:val="0"/>
                  <w:marBottom w:val="0"/>
                  <w:divBdr>
                    <w:top w:val="none" w:sz="0" w:space="0" w:color="auto"/>
                    <w:left w:val="none" w:sz="0" w:space="0" w:color="auto"/>
                    <w:bottom w:val="none" w:sz="0" w:space="0" w:color="auto"/>
                    <w:right w:val="none" w:sz="0" w:space="0" w:color="auto"/>
                  </w:divBdr>
                  <w:divsChild>
                    <w:div w:id="11090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90746">
      <w:bodyDiv w:val="1"/>
      <w:marLeft w:val="0"/>
      <w:marRight w:val="0"/>
      <w:marTop w:val="0"/>
      <w:marBottom w:val="0"/>
      <w:divBdr>
        <w:top w:val="none" w:sz="0" w:space="0" w:color="auto"/>
        <w:left w:val="none" w:sz="0" w:space="0" w:color="auto"/>
        <w:bottom w:val="none" w:sz="0" w:space="0" w:color="auto"/>
        <w:right w:val="none" w:sz="0" w:space="0" w:color="auto"/>
      </w:divBdr>
      <w:divsChild>
        <w:div w:id="247345310">
          <w:marLeft w:val="0"/>
          <w:marRight w:val="0"/>
          <w:marTop w:val="0"/>
          <w:marBottom w:val="0"/>
          <w:divBdr>
            <w:top w:val="none" w:sz="0" w:space="0" w:color="auto"/>
            <w:left w:val="none" w:sz="0" w:space="0" w:color="auto"/>
            <w:bottom w:val="none" w:sz="0" w:space="0" w:color="auto"/>
            <w:right w:val="none" w:sz="0" w:space="0" w:color="auto"/>
          </w:divBdr>
        </w:div>
        <w:div w:id="1039009401">
          <w:marLeft w:val="0"/>
          <w:marRight w:val="0"/>
          <w:marTop w:val="0"/>
          <w:marBottom w:val="0"/>
          <w:divBdr>
            <w:top w:val="none" w:sz="0" w:space="0" w:color="auto"/>
            <w:left w:val="none" w:sz="0" w:space="0" w:color="auto"/>
            <w:bottom w:val="none" w:sz="0" w:space="0" w:color="auto"/>
            <w:right w:val="none" w:sz="0" w:space="0" w:color="auto"/>
          </w:divBdr>
          <w:divsChild>
            <w:div w:id="906181798">
              <w:marLeft w:val="0"/>
              <w:marRight w:val="0"/>
              <w:marTop w:val="0"/>
              <w:marBottom w:val="0"/>
              <w:divBdr>
                <w:top w:val="none" w:sz="0" w:space="0" w:color="auto"/>
                <w:left w:val="none" w:sz="0" w:space="0" w:color="auto"/>
                <w:bottom w:val="none" w:sz="0" w:space="0" w:color="auto"/>
                <w:right w:val="none" w:sz="0" w:space="0" w:color="auto"/>
              </w:divBdr>
            </w:div>
          </w:divsChild>
        </w:div>
        <w:div w:id="1651013256">
          <w:marLeft w:val="0"/>
          <w:marRight w:val="0"/>
          <w:marTop w:val="0"/>
          <w:marBottom w:val="0"/>
          <w:divBdr>
            <w:top w:val="none" w:sz="0" w:space="0" w:color="auto"/>
            <w:left w:val="none" w:sz="0" w:space="0" w:color="auto"/>
            <w:bottom w:val="none" w:sz="0" w:space="0" w:color="auto"/>
            <w:right w:val="none" w:sz="0" w:space="0" w:color="auto"/>
          </w:divBdr>
          <w:divsChild>
            <w:div w:id="1278292064">
              <w:marLeft w:val="0"/>
              <w:marRight w:val="0"/>
              <w:marTop w:val="0"/>
              <w:marBottom w:val="0"/>
              <w:divBdr>
                <w:top w:val="none" w:sz="0" w:space="0" w:color="auto"/>
                <w:left w:val="none" w:sz="0" w:space="0" w:color="auto"/>
                <w:bottom w:val="none" w:sz="0" w:space="0" w:color="auto"/>
                <w:right w:val="none" w:sz="0" w:space="0" w:color="auto"/>
              </w:divBdr>
              <w:divsChild>
                <w:div w:id="1358966649">
                  <w:marLeft w:val="0"/>
                  <w:marRight w:val="0"/>
                  <w:marTop w:val="0"/>
                  <w:marBottom w:val="0"/>
                  <w:divBdr>
                    <w:top w:val="none" w:sz="0" w:space="0" w:color="auto"/>
                    <w:left w:val="none" w:sz="0" w:space="0" w:color="auto"/>
                    <w:bottom w:val="none" w:sz="0" w:space="0" w:color="auto"/>
                    <w:right w:val="none" w:sz="0" w:space="0" w:color="auto"/>
                  </w:divBdr>
                </w:div>
                <w:div w:id="1581677802">
                  <w:marLeft w:val="0"/>
                  <w:marRight w:val="0"/>
                  <w:marTop w:val="0"/>
                  <w:marBottom w:val="0"/>
                  <w:divBdr>
                    <w:top w:val="none" w:sz="0" w:space="0" w:color="auto"/>
                    <w:left w:val="none" w:sz="0" w:space="0" w:color="auto"/>
                    <w:bottom w:val="none" w:sz="0" w:space="0" w:color="auto"/>
                    <w:right w:val="none" w:sz="0" w:space="0" w:color="auto"/>
                  </w:divBdr>
                  <w:divsChild>
                    <w:div w:id="111131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q=https%3A%2F%2Fvertexaisearch.cloud.google.com%2Fgrounding-api-redirect%2FAUZIYQHT6XSaOXZ8YtfIego7cWALp0406ZxZ0Okqw5z7LFFYUspWHtgyfocX-cMaTrF_xzAJ-8js3xEagPLj_sE413RNUn8ABmEU6W4vKsi1uI6DoWV7iqhU9f-3s19zefDxZgLsSujPXtYfKbD4bTQGg5MtKycE_C3lBJotUkAGM1Dja0pRC_f1kD5ZUG94rwgp-UR4OHZy0EvcUmL0HJyxvdVN-Sc%3D" TargetMode="External"/><Relationship Id="rId13" Type="http://schemas.openxmlformats.org/officeDocument/2006/relationships/hyperlink" Target="https://www.google.com/url?sa=E&amp;q=https%3A%2F%2Fvertexaisearch.cloud.google.com%2Fgrounding-api-redirect%2FAUZIYQHgTBbvEmiDik36pRlxiJdqa-QyJ2EhRt89Cisu29v1y5ski1g1qBjjMvuPRGvFBBMJwGSPjIreTFW3NAY901_rfaIUiflCuJIt40o9hbFelzY%3D" TargetMode="External"/><Relationship Id="rId3" Type="http://schemas.openxmlformats.org/officeDocument/2006/relationships/settings" Target="settings.xml"/><Relationship Id="rId7" Type="http://schemas.openxmlformats.org/officeDocument/2006/relationships/hyperlink" Target="https://www.google.com/url?sa=E&amp;q=https%3A%2F%2Fvertexaisearch.cloud.google.com%2Fgrounding-api-redirect%2FAUZIYQF2g53gHCYHUFjDN5EMM8s-vubZB_iRneP6g6CgKk33n6i7E7Gj6Xdv3kalnc8et-ClLvxxkPOq84fvS4UByS7YITqyi7V450wKUBsD9TpbhrU4847iW44AGpTCt0aU7SVo2NefwOjgeE0nMXiI24JWorP7OSIV6DYjXi-vi8UYHyS9Ij2Eeh0%3D" TargetMode="External"/><Relationship Id="rId12" Type="http://schemas.openxmlformats.org/officeDocument/2006/relationships/hyperlink" Target="https://www.google.com/url?sa=E&amp;q=https%3A%2F%2Fvertexaisearch.cloud.google.com%2Fgrounding-api-redirect%2FAUZIYQHTqsKXv7AET9vdLL-XX1_7vloJlyuLNcXQDPV9xZn6BhYJKanKdZvbcS0o95Bd8_a8-HSGDCIJ9dRQGRumDbvQ0PhcrP-8RBdzIrlCxexUQa5k-fVvKm1RgkIk6ji0iHef5qXp5maomltt7g9MKx03GwJPRTpTIX_KcFluFFXxtEcOy1HOrchdfB-4OnwHdj4jPjzkUPo2Fks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url?sa=E&amp;q=https%3A%2F%2Fvertexaisearch.cloud.google.com%2Fgrounding-api-redirect%2FAUZIYQF2g53gHCYHUFjDN5EMM8s-vubZB_iRneP6g6CgKk33n6i7E7Gj6Xdv3kalnc8et-ClLvxxkPOq84fvS4UByS7YITqyi7V450wKUBsD9TpbhrU4847iW44AGpTCt0aU7SVo2NefwOjgeE0nMXiI24JWorP7OSIV6DYjXi-vi8UYHyS9Ij2Eeh0%3D" TargetMode="External"/><Relationship Id="rId11" Type="http://schemas.openxmlformats.org/officeDocument/2006/relationships/hyperlink" Target="https://www.google.com/url?sa=E&amp;q=https%3A%2F%2Fvertexaisearch.cloud.google.com%2Fgrounding-api-redirect%2FAUZIYQEdKunD3UyvXeIGyKSkZkqXPBWhxTWErzsQWgIUWPqr3DzYr02YvGC6h5haAN8LNMFUwZMJr8Xk0IiRtHRblGzW7tV8vG4nKwJoFhPb9Nm0-TS6aI_ebx_CSwFtLT6xSik4TIMqJZ55fnR3zVKlhTzVbc-xXUCaogMQYrbK39uxfvemopbYnbk%3D" TargetMode="External"/><Relationship Id="rId5" Type="http://schemas.openxmlformats.org/officeDocument/2006/relationships/hyperlink" Target="https://www.google.com/url?sa=E&amp;q=https%3A%2F%2Fvertexaisearch.cloud.google.com%2Fgrounding-api-redirect%2FAUZIYQHe6m7WLzE5PllQ0WYCtsrLXFwraZc7MNzmZhf9cL05x0aIvA1tlI7zQhgjspfDpTnki_PWe4gYxcfRYITHsemUoYcUcUBwNbkfyIAxxhlJBs2HVCrHOuzD5CWKI_upJbzj63l3SDS8sHlQTJOY" TargetMode="External"/><Relationship Id="rId15" Type="http://schemas.openxmlformats.org/officeDocument/2006/relationships/hyperlink" Target="https://www.google.com/url?sa=E&amp;q=https%3A%2F%2Fvertexaisearch.cloud.google.com%2Fgrounding-api-redirect%2FAUZIYQF2g53gHCYHUFjDN5EMM8s-vubZB_iRneP6g6CgKk33n6i7E7Gj6Xdv3kalnc8et-ClLvxxkPOq84fvS4UByS7YITqyi7V450wKUBsD9TpbhrU4847iW44AGpTCt0aU7SVo2NefwOjgeE0nMXiI24JWorP7OSIV6DYjXi-vi8UYHyS9Ij2Eeh0%3D" TargetMode="External"/><Relationship Id="rId10" Type="http://schemas.openxmlformats.org/officeDocument/2006/relationships/hyperlink" Target="https://www.google.com/url?sa=E&amp;q=https%3A%2F%2Fvertexaisearch.cloud.google.com%2Fgrounding-api-redirect%2FAUZIYQF2g53gHCYHUFjDN5EMM8s-vubZB_iRneP6g6CgKk33n6i7E7Gj6Xdv3kalnc8et-ClLvxxkPOq84fvS4UByS7YITqyi7V450wKUBsD9TpbhrU4847iW44AGpTCt0aU7SVo2NefwOjgeE0nMXiI24JWorP7OSIV6DYjXi-vi8UYHyS9Ij2Eeh0%3D" TargetMode="External"/><Relationship Id="rId4" Type="http://schemas.openxmlformats.org/officeDocument/2006/relationships/webSettings" Target="webSettings.xml"/><Relationship Id="rId9" Type="http://schemas.openxmlformats.org/officeDocument/2006/relationships/hyperlink" Target="https://www.google.com/url?sa=E&amp;q=https%3A%2F%2Fvertexaisearch.cloud.google.com%2Fgrounding-api-redirect%2FAUZIYQHmdI-lGLKQbvtqxGb_KKd-76dZ9_17ouTThxGVf0c1sktSyCaVao7MbWleoPP7B4PpF1ZkrOezCw5t0oupacdUdRy41tOzlS0PM7Ma_m6scStl4uaye-d4FveXzI27E68lZk9moqxn2umT-SC_HjDPemXj5tR_" TargetMode="External"/><Relationship Id="rId14" Type="http://schemas.openxmlformats.org/officeDocument/2006/relationships/hyperlink" Target="https://www.google.com/url?sa=E&amp;q=https%3A%2F%2Fvertexaisearch.cloud.google.com%2Fgrounding-api-redirect%2FAUZIYQF2g53gHCYHUFjDN5EMM8s-vubZB_iRneP6g6CgKk33n6i7E7Gj6Xdv3kalnc8et-ClLvxxkPOq84fvS4UByS7YITqyi7V450wKUBsD9TpbhrU4847iW44AGpTCt0aU7SVo2NefwOjgeE0nMXiI24JWorP7OSIV6DYjXi-vi8UYHyS9Ij2Eeh0%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3513</Words>
  <Characters>20029</Characters>
  <Application>Microsoft Office Word</Application>
  <DocSecurity>0</DocSecurity>
  <Lines>166</Lines>
  <Paragraphs>46</Paragraphs>
  <ScaleCrop>false</ScaleCrop>
  <Company/>
  <LinksUpToDate>false</LinksUpToDate>
  <CharactersWithSpaces>23496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2025-08-13T08:14:00Z</dcterms:created>
  <dcterms:modified xsi:type="dcterms:W3CDTF">2025-08-13T08:20:00Z</dcterms:modified>
</cp:coreProperties>
</file>