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b/>
          <w:bCs/>
          <w:szCs w:val="24"/>
        </w:rPr>
        <w:t>Georgian</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Sylfaen" w:eastAsia="Times New Roman" w:hAnsi="Sylfaen" w:cs="Sylfaen"/>
          <w:b/>
          <w:bCs/>
          <w:szCs w:val="24"/>
        </w:rPr>
        <w:t>გადახდისუუნარობისა</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და</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რესტრუქტურიზაციის</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დავები</w:t>
      </w:r>
      <w:r w:rsidRPr="00D40A86">
        <w:rPr>
          <w:rFonts w:ascii="Times New Roman" w:eastAsia="Times New Roman" w:hAnsi="Times New Roman" w:cs="Times New Roman"/>
          <w:b/>
          <w:bCs/>
          <w:szCs w:val="24"/>
        </w:rPr>
        <w:t>:</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კრედიტორების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მოვალეებისა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გადახდისუუნარობის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პრაქტიკოსების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წარმომადგენლობა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გაკოტრების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საქმის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წარმოებაში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გარიგებების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გასაჩივრებასა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უკან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დაბრუნების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მოთხოვნით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დავებში</w:t>
      </w:r>
      <w:r w:rsidRPr="00D40A86">
        <w:rPr>
          <w:rFonts w:ascii="Times New Roman" w:eastAsia="Times New Roman" w:hAnsi="Times New Roman" w:cs="Times New Roman"/>
          <w:szCs w:val="24"/>
        </w:rPr>
        <w:t>.</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Sylfaen" w:eastAsia="Times New Roman" w:hAnsi="Sylfaen" w:cs="Sylfaen"/>
          <w:szCs w:val="24"/>
        </w:rPr>
        <w:t>კომპანიის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ფინანსური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კოლაფსი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არის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ნულოვანი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წერტილი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სადაც</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მხარეთა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ინტერესები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ერთმანეთს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სასტიკად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უპირისპირდება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კრედიტორები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ცდილობენ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დაიბრუნონ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თავიანთი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კუთვნილი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თანხა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მოვალე</w:t>
      </w:r>
      <w:r w:rsidRPr="00D40A86">
        <w:rPr>
          <w:rFonts w:ascii="Times New Roman" w:eastAsia="Times New Roman" w:hAnsi="Times New Roman" w:cs="Times New Roman"/>
          <w:szCs w:val="24"/>
        </w:rPr>
        <w:t xml:space="preserve"> — </w:t>
      </w:r>
      <w:r w:rsidRPr="00D40A86">
        <w:rPr>
          <w:rFonts w:ascii="Sylfaen" w:eastAsia="Times New Roman" w:hAnsi="Sylfaen" w:cs="Sylfaen"/>
          <w:szCs w:val="24"/>
        </w:rPr>
        <w:t>შეინარჩუნოს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ბიზნესის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ნარჩენები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ხოლო</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გადახდისუუნარობის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მმართველი</w:t>
      </w:r>
      <w:r w:rsidRPr="00D40A86">
        <w:rPr>
          <w:rFonts w:ascii="Times New Roman" w:eastAsia="Times New Roman" w:hAnsi="Times New Roman" w:cs="Times New Roman"/>
          <w:szCs w:val="24"/>
        </w:rPr>
        <w:t xml:space="preserve"> — </w:t>
      </w:r>
      <w:r w:rsidRPr="00D40A86">
        <w:rPr>
          <w:rFonts w:ascii="Sylfaen" w:eastAsia="Times New Roman" w:hAnsi="Sylfaen" w:cs="Sylfaen"/>
          <w:szCs w:val="24"/>
        </w:rPr>
        <w:t>უზრუნველყოს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პროცესის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სამართლიანი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კანონიერი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წარმართვა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ამ</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ქაოსში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სადაც</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აქტივები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შეზღუდულია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ემოციები</w:t>
      </w:r>
      <w:r w:rsidRPr="00D40A86">
        <w:rPr>
          <w:rFonts w:ascii="Times New Roman" w:eastAsia="Times New Roman" w:hAnsi="Times New Roman" w:cs="Times New Roman"/>
          <w:szCs w:val="24"/>
        </w:rPr>
        <w:t xml:space="preserve"> — </w:t>
      </w:r>
      <w:r w:rsidRPr="00D40A86">
        <w:rPr>
          <w:rFonts w:ascii="Sylfaen" w:eastAsia="Times New Roman" w:hAnsi="Sylfaen" w:cs="Sylfaen"/>
          <w:szCs w:val="24"/>
        </w:rPr>
        <w:t>მძაფრი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გადამწყვეტი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ხდება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არა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მხოლოდ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თქვენი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უფლებების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ცოდნა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არამედ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მათი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აგრესიული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სტრატეგიული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დაცვა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ერთი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არასწორად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გასაჩივრებული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გარიგება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ერთი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გაშვებული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ვადა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შეიძლება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ნიშნავდეს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თქვენი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მოთხოვნის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სრულ</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დაკარგვას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ამ</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ვითარებაში</w:t>
      </w:r>
      <w:r w:rsidRPr="00D40A86">
        <w:rPr>
          <w:rFonts w:ascii="Times New Roman" w:eastAsia="Times New Roman" w:hAnsi="Times New Roman" w:cs="Times New Roman"/>
          <w:szCs w:val="24"/>
        </w:rPr>
        <w:t xml:space="preserve"> "Legal Sandbox"-</w:t>
      </w:r>
      <w:r w:rsidRPr="00D40A86">
        <w:rPr>
          <w:rFonts w:ascii="Sylfaen" w:eastAsia="Times New Roman" w:hAnsi="Sylfaen" w:cs="Sylfaen"/>
          <w:szCs w:val="24"/>
        </w:rPr>
        <w:t>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გუნდი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არის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თქვენი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შეუცვლელი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წარმომადგენელი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რომელიც</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უზრუნველყოფს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რომ</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გადახდისუუნარობის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პროცესში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თქვენი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ხმა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იყოს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მოსმენილი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თქვენი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ინტერესები</w:t>
      </w:r>
      <w:r w:rsidRPr="00D40A86">
        <w:rPr>
          <w:rFonts w:ascii="Times New Roman" w:eastAsia="Times New Roman" w:hAnsi="Times New Roman" w:cs="Times New Roman"/>
          <w:szCs w:val="24"/>
        </w:rPr>
        <w:t xml:space="preserve"> — </w:t>
      </w:r>
      <w:r w:rsidRPr="00D40A86">
        <w:rPr>
          <w:rFonts w:ascii="Sylfaen" w:eastAsia="Times New Roman" w:hAnsi="Sylfaen" w:cs="Sylfaen"/>
          <w:szCs w:val="24"/>
        </w:rPr>
        <w:t>დაცული</w:t>
      </w:r>
      <w:r w:rsidRPr="00D40A86">
        <w:rPr>
          <w:rFonts w:ascii="Times New Roman" w:eastAsia="Times New Roman" w:hAnsi="Times New Roman" w:cs="Times New Roman"/>
          <w:szCs w:val="24"/>
        </w:rPr>
        <w:t>.</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Sylfaen" w:eastAsia="Times New Roman" w:hAnsi="Sylfaen" w:cs="Sylfaen"/>
          <w:szCs w:val="24"/>
        </w:rPr>
        <w:t>ჩვენი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ექსპერტიზა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მოიცავს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გადახდისუუნარობის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პროცესის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ყველა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ეტაპს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წარმოვადგენთ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პროცესის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ნებისმიერ</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მონაწილეს</w:t>
      </w:r>
      <w:r w:rsidRPr="00D40A86">
        <w:rPr>
          <w:rFonts w:ascii="Times New Roman" w:eastAsia="Times New Roman" w:hAnsi="Times New Roman" w:cs="Times New Roman"/>
          <w:szCs w:val="24"/>
        </w:rPr>
        <w:t xml:space="preserve"> </w:t>
      </w:r>
      <w:r w:rsidRPr="00D40A86">
        <w:rPr>
          <w:rFonts w:ascii="Times New Roman" w:eastAsia="Times New Roman" w:hAnsi="Times New Roman" w:cs="Times New Roman"/>
          <w:b/>
          <w:bCs/>
          <w:szCs w:val="24"/>
        </w:rPr>
        <w:t>„</w:t>
      </w:r>
      <w:r w:rsidRPr="00D40A86">
        <w:rPr>
          <w:rFonts w:ascii="Sylfaen" w:eastAsia="Times New Roman" w:hAnsi="Sylfaen" w:cs="Sylfaen"/>
          <w:b/>
          <w:bCs/>
          <w:szCs w:val="24"/>
        </w:rPr>
        <w:t>გადახდისუუნარობის</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საქმის</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წარმოების</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შესახებ</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საქართველოს</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კანონის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შესაბამისად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სერვისები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მოიცავს</w:t>
      </w:r>
      <w:r w:rsidRPr="00D40A86">
        <w:rPr>
          <w:rFonts w:ascii="Times New Roman" w:eastAsia="Times New Roman" w:hAnsi="Times New Roman" w:cs="Times New Roman"/>
          <w:szCs w:val="24"/>
        </w:rPr>
        <w:t>:</w:t>
      </w:r>
    </w:p>
    <w:p w:rsidR="00D40A86" w:rsidRPr="00D40A86" w:rsidRDefault="00D40A86" w:rsidP="00D40A8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40A86">
        <w:rPr>
          <w:rFonts w:ascii="Sylfaen" w:eastAsia="Times New Roman" w:hAnsi="Sylfaen" w:cs="Sylfaen"/>
          <w:b/>
          <w:bCs/>
          <w:szCs w:val="24"/>
        </w:rPr>
        <w:t>კრედიტორთა</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და</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მოვალეთა</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წარმომადგენლობა</w:t>
      </w:r>
      <w:r w:rsidRPr="00D40A86">
        <w:rPr>
          <w:rFonts w:ascii="Times New Roman" w:eastAsia="Times New Roman" w:hAnsi="Times New Roman" w:cs="Times New Roman"/>
          <w:b/>
          <w:bCs/>
          <w:szCs w:val="24"/>
        </w:rPr>
        <w:t>:</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ვეხმარებით</w:t>
      </w:r>
      <w:r w:rsidRPr="00D40A86">
        <w:rPr>
          <w:rFonts w:ascii="Times New Roman" w:eastAsia="Times New Roman" w:hAnsi="Times New Roman" w:cs="Times New Roman"/>
          <w:szCs w:val="24"/>
        </w:rPr>
        <w:t xml:space="preserve"> </w:t>
      </w:r>
      <w:r w:rsidRPr="00D40A86">
        <w:rPr>
          <w:rFonts w:ascii="Sylfaen" w:eastAsia="Times New Roman" w:hAnsi="Sylfaen" w:cs="Sylfaen"/>
          <w:b/>
          <w:bCs/>
          <w:szCs w:val="24"/>
        </w:rPr>
        <w:t>კრედიტორებს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დროულად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დააფიქსირონ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თავიანთი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მოთხოვნები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გაასაჩივრონ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მმართველის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გადაწყვეტილებები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მიიღონ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მაქსიმალური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დაკმაყოფილება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ამავდროულად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ვიცავთ</w:t>
      </w:r>
      <w:r w:rsidRPr="00D40A86">
        <w:rPr>
          <w:rFonts w:ascii="Times New Roman" w:eastAsia="Times New Roman" w:hAnsi="Times New Roman" w:cs="Times New Roman"/>
          <w:szCs w:val="24"/>
        </w:rPr>
        <w:t xml:space="preserve"> </w:t>
      </w:r>
      <w:r w:rsidRPr="00D40A86">
        <w:rPr>
          <w:rFonts w:ascii="Sylfaen" w:eastAsia="Times New Roman" w:hAnsi="Sylfaen" w:cs="Sylfaen"/>
          <w:b/>
          <w:bCs/>
          <w:szCs w:val="24"/>
        </w:rPr>
        <w:t>მოვალეებს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არაკეთილსინდისიერი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კრედიტორებისგან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ვეხმარებით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მათ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რესტრუქტურიზაციის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გეგმის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შემუშავებასა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დამტკიცებაში</w:t>
      </w:r>
      <w:r w:rsidRPr="00D40A86">
        <w:rPr>
          <w:rFonts w:ascii="Times New Roman" w:eastAsia="Times New Roman" w:hAnsi="Times New Roman" w:cs="Times New Roman"/>
          <w:szCs w:val="24"/>
        </w:rPr>
        <w:t>.</w:t>
      </w:r>
    </w:p>
    <w:p w:rsidR="00D40A86" w:rsidRPr="00D40A86" w:rsidRDefault="00D40A86" w:rsidP="00D40A8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40A86">
        <w:rPr>
          <w:rFonts w:ascii="Sylfaen" w:eastAsia="Times New Roman" w:hAnsi="Sylfaen" w:cs="Sylfaen"/>
          <w:b/>
          <w:bCs/>
          <w:szCs w:val="24"/>
        </w:rPr>
        <w:t>საეჭვო</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გარიგებების</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გასაჩივრება</w:t>
      </w:r>
      <w:r w:rsidRPr="00D40A86">
        <w:rPr>
          <w:rFonts w:ascii="Times New Roman" w:eastAsia="Times New Roman" w:hAnsi="Times New Roman" w:cs="Times New Roman"/>
          <w:b/>
          <w:bCs/>
          <w:szCs w:val="24"/>
        </w:rPr>
        <w:t>:</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წარმოვადგენთ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კრედიტორებსა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მმართველებს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სასამართლოში</w:t>
      </w:r>
      <w:r w:rsidRPr="00D40A86">
        <w:rPr>
          <w:rFonts w:ascii="Times New Roman" w:eastAsia="Times New Roman" w:hAnsi="Times New Roman" w:cs="Times New Roman"/>
          <w:szCs w:val="24"/>
        </w:rPr>
        <w:t xml:space="preserve"> </w:t>
      </w:r>
      <w:r w:rsidRPr="00D40A86">
        <w:rPr>
          <w:rFonts w:ascii="Sylfaen" w:eastAsia="Times New Roman" w:hAnsi="Sylfaen" w:cs="Sylfaen"/>
          <w:b/>
          <w:bCs/>
          <w:szCs w:val="24"/>
        </w:rPr>
        <w:t>საეჭვო</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გარიგებების</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ბათილად</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ცნობის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მოთხოვნით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ვასაჩივრებთ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ტრანზაქციებს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რომლებიც</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განხორციელდა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გაკოტრებამდე</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მიზნად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ისახავდა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აქტივების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გადამალვას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ცალკეული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კრედიტორებისთვის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უპირატესობის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მინიჭებას</w:t>
      </w:r>
      <w:r w:rsidRPr="00D40A86">
        <w:rPr>
          <w:rFonts w:ascii="Times New Roman" w:eastAsia="Times New Roman" w:hAnsi="Times New Roman" w:cs="Times New Roman"/>
          <w:szCs w:val="24"/>
        </w:rPr>
        <w:t>.</w:t>
      </w:r>
    </w:p>
    <w:p w:rsidR="00D40A86" w:rsidRPr="00D40A86" w:rsidRDefault="00D40A86" w:rsidP="00D40A8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D40A86">
        <w:rPr>
          <w:rFonts w:ascii="Sylfaen" w:eastAsia="Times New Roman" w:hAnsi="Sylfaen" w:cs="Sylfaen"/>
          <w:b/>
          <w:bCs/>
          <w:szCs w:val="24"/>
        </w:rPr>
        <w:t>აქტივების</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უკან</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დაბრუნების</w:t>
      </w:r>
      <w:r w:rsidRPr="00D40A86">
        <w:rPr>
          <w:rFonts w:ascii="Times New Roman" w:eastAsia="Times New Roman" w:hAnsi="Times New Roman" w:cs="Times New Roman"/>
          <w:b/>
          <w:bCs/>
          <w:szCs w:val="24"/>
        </w:rPr>
        <w:t xml:space="preserve"> </w:t>
      </w:r>
      <w:r w:rsidRPr="00D40A86">
        <w:rPr>
          <w:rFonts w:ascii="Sylfaen" w:eastAsia="Times New Roman" w:hAnsi="Sylfaen" w:cs="Sylfaen"/>
          <w:b/>
          <w:bCs/>
          <w:szCs w:val="24"/>
        </w:rPr>
        <w:t>მოთხოვნა</w:t>
      </w:r>
      <w:r w:rsidRPr="00D40A86">
        <w:rPr>
          <w:rFonts w:ascii="Times New Roman" w:eastAsia="Times New Roman" w:hAnsi="Times New Roman" w:cs="Times New Roman"/>
          <w:b/>
          <w:bCs/>
          <w:szCs w:val="24"/>
        </w:rPr>
        <w:t xml:space="preserve"> (Claw-back Actions):</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ვიწყებთ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დავებს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აქტივების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სამკვიდროში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დაბრუნების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მიზნით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ეს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არის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მძლავრი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ინსტრუმენტი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რომელიც</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უზრუნველყოფს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რომ</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უკანონოდ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გასხვისებული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ქონება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დაუბრუნდეს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კომპანიას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სამართლიანად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განაწილდეს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ყველა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კრედიტორს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შორის</w:t>
      </w:r>
      <w:r w:rsidRPr="00D40A86">
        <w:rPr>
          <w:rFonts w:ascii="Times New Roman" w:eastAsia="Times New Roman" w:hAnsi="Times New Roman" w:cs="Times New Roman"/>
          <w:szCs w:val="24"/>
        </w:rPr>
        <w:t>.</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Sylfaen" w:eastAsia="Times New Roman" w:hAnsi="Sylfaen" w:cs="Sylfaen"/>
          <w:szCs w:val="24"/>
        </w:rPr>
        <w:t>საბოლოო</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ჯამში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სერვისი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არის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წესრიგისა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სამართლიანობის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გარანტია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გადახდისუუნარობის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რთულ</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ქაოტურ</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პროცესში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ვუზრუნველყოფთ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რომ</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თქვენი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ფინანსური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ინტერესები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იყოს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დაცული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ხოლო</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პროცესი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წარიმართოს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კანონის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სრული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დაცვით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ჩვენ</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ვიბრძვით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რათა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დავიცვათ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თქვენი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წილი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შეზღუდულ</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აქტივებში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მივაღწიოთ</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საუკეთესო</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შესაძლო</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შედეგს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თქვენი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ინტერესების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დასაცავად</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გაკოტრების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პროცესში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დაუკავშირდით</w:t>
      </w:r>
      <w:r w:rsidRPr="00D40A86">
        <w:rPr>
          <w:rFonts w:ascii="Times New Roman" w:eastAsia="Times New Roman" w:hAnsi="Times New Roman" w:cs="Times New Roman"/>
          <w:szCs w:val="24"/>
        </w:rPr>
        <w:t xml:space="preserve"> "Legal Sandbox"-</w:t>
      </w:r>
      <w:r w:rsidRPr="00D40A86">
        <w:rPr>
          <w:rFonts w:ascii="Sylfaen" w:eastAsia="Times New Roman" w:hAnsi="Sylfaen" w:cs="Sylfaen"/>
          <w:szCs w:val="24"/>
        </w:rPr>
        <w:t>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გუნდს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თქვენი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საქმის</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სტრატეგიული</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შეფასებისა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w:t>
      </w:r>
      <w:r w:rsidRPr="00D40A86">
        <w:rPr>
          <w:rFonts w:ascii="Times New Roman" w:eastAsia="Times New Roman" w:hAnsi="Times New Roman" w:cs="Times New Roman"/>
          <w:szCs w:val="24"/>
        </w:rPr>
        <w:t xml:space="preserve"> </w:t>
      </w:r>
      <w:r w:rsidRPr="00D40A86">
        <w:rPr>
          <w:rFonts w:ascii="Sylfaen" w:eastAsia="Times New Roman" w:hAnsi="Sylfaen" w:cs="Sylfaen"/>
          <w:szCs w:val="24"/>
        </w:rPr>
        <w:t>დაგეგმვისთვის</w:t>
      </w:r>
      <w:r w:rsidRPr="00D40A86">
        <w:rPr>
          <w:rFonts w:ascii="Times New Roman" w:eastAsia="Times New Roman" w:hAnsi="Times New Roman" w:cs="Times New Roman"/>
          <w:szCs w:val="24"/>
        </w:rPr>
        <w:t>.</w:t>
      </w:r>
    </w:p>
    <w:p w:rsidR="00D40A86" w:rsidRPr="00D40A86" w:rsidRDefault="00531D4F" w:rsidP="00D40A8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b/>
          <w:bCs/>
          <w:szCs w:val="24"/>
        </w:rPr>
        <w:lastRenderedPageBreak/>
        <w:t>English</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b/>
          <w:bCs/>
          <w:szCs w:val="24"/>
        </w:rPr>
        <w:t>Insolvency and Restructuring Litigation:</w:t>
      </w:r>
      <w:r w:rsidRPr="00D40A86">
        <w:rPr>
          <w:rFonts w:ascii="Times New Roman" w:eastAsia="Times New Roman" w:hAnsi="Times New Roman" w:cs="Times New Roman"/>
          <w:szCs w:val="24"/>
        </w:rPr>
        <w:t xml:space="preserve"> Representing creditors, debtors, or insolvency practitioners in bankruptcy proceedings, challenging transactions, and claw-back actions.</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szCs w:val="24"/>
        </w:rPr>
        <w:t xml:space="preserve">A company's financial collapse is "ground zero," where the interests of all parties violently collide. Creditors fight to recover what they are owed, the debtor strives to preserve what remains of the business, and the insolvency practitioner attempts to ensure the process is managed fairly and lawfully. In this chaos, where assets are limited and emotions run high, what becomes decisive is not just knowing your rights, but aggressively and strategically defending them. A single improperly challenged transaction or a missed deadline can mean the complete loss of your claim. In this environment, the </w:t>
      </w:r>
      <w:r w:rsidRPr="00D40A86">
        <w:rPr>
          <w:rFonts w:ascii="Times New Roman" w:eastAsia="Times New Roman" w:hAnsi="Times New Roman" w:cs="Times New Roman"/>
          <w:b/>
          <w:bCs/>
          <w:szCs w:val="24"/>
        </w:rPr>
        <w:t>Legal Sandbox</w:t>
      </w:r>
      <w:r w:rsidRPr="00D40A86">
        <w:rPr>
          <w:rFonts w:ascii="Times New Roman" w:eastAsia="Times New Roman" w:hAnsi="Times New Roman" w:cs="Times New Roman"/>
          <w:szCs w:val="24"/>
        </w:rPr>
        <w:t xml:space="preserve"> team is your indispensable counsel, ensuring that your voice is heard and your interests are protected throughout the insolvency process.</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szCs w:val="24"/>
        </w:rPr>
        <w:t xml:space="preserve">Our expertise covers all stages of insolvency, and we represent any party to the proceedings under the </w:t>
      </w:r>
      <w:r w:rsidRPr="00D40A86">
        <w:rPr>
          <w:rFonts w:ascii="Times New Roman" w:eastAsia="Times New Roman" w:hAnsi="Times New Roman" w:cs="Times New Roman"/>
          <w:b/>
          <w:bCs/>
          <w:szCs w:val="24"/>
        </w:rPr>
        <w:t>Law of Georgia on Insolvency Proceedings</w:t>
      </w:r>
      <w:r w:rsidRPr="00D40A86">
        <w:rPr>
          <w:rFonts w:ascii="Times New Roman" w:eastAsia="Times New Roman" w:hAnsi="Times New Roman" w:cs="Times New Roman"/>
          <w:szCs w:val="24"/>
        </w:rPr>
        <w:t>. Our services include:</w:t>
      </w:r>
    </w:p>
    <w:p w:rsidR="00D40A86" w:rsidRPr="00D40A86" w:rsidRDefault="00D40A86" w:rsidP="00D40A8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b/>
          <w:bCs/>
          <w:szCs w:val="24"/>
        </w:rPr>
        <w:t>Representation of Creditors and Debtors:</w:t>
      </w:r>
      <w:r w:rsidRPr="00D40A86">
        <w:rPr>
          <w:rFonts w:ascii="Times New Roman" w:eastAsia="Times New Roman" w:hAnsi="Times New Roman" w:cs="Times New Roman"/>
          <w:szCs w:val="24"/>
        </w:rPr>
        <w:t xml:space="preserve"> We assist </w:t>
      </w:r>
      <w:r w:rsidRPr="00D40A86">
        <w:rPr>
          <w:rFonts w:ascii="Times New Roman" w:eastAsia="Times New Roman" w:hAnsi="Times New Roman" w:cs="Times New Roman"/>
          <w:b/>
          <w:bCs/>
          <w:szCs w:val="24"/>
        </w:rPr>
        <w:t>creditors</w:t>
      </w:r>
      <w:r w:rsidRPr="00D40A86">
        <w:rPr>
          <w:rFonts w:ascii="Times New Roman" w:eastAsia="Times New Roman" w:hAnsi="Times New Roman" w:cs="Times New Roman"/>
          <w:szCs w:val="24"/>
        </w:rPr>
        <w:t xml:space="preserve"> in filing their claims on time, appealing the decisions of the insolvency practitioner, and maximizing their recovery. Simultaneously, we protect </w:t>
      </w:r>
      <w:r w:rsidRPr="00D40A86">
        <w:rPr>
          <w:rFonts w:ascii="Times New Roman" w:eastAsia="Times New Roman" w:hAnsi="Times New Roman" w:cs="Times New Roman"/>
          <w:b/>
          <w:bCs/>
          <w:szCs w:val="24"/>
        </w:rPr>
        <w:t>debtors</w:t>
      </w:r>
      <w:r w:rsidRPr="00D40A86">
        <w:rPr>
          <w:rFonts w:ascii="Times New Roman" w:eastAsia="Times New Roman" w:hAnsi="Times New Roman" w:cs="Times New Roman"/>
          <w:szCs w:val="24"/>
        </w:rPr>
        <w:t xml:space="preserve"> from bad-faith creditors and assist them in developing and confirming a restructuring plan.</w:t>
      </w:r>
    </w:p>
    <w:p w:rsidR="00D40A86" w:rsidRPr="00D40A86" w:rsidRDefault="00D40A86" w:rsidP="00D40A8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b/>
          <w:bCs/>
          <w:szCs w:val="24"/>
        </w:rPr>
        <w:t>Challenging Suspect Transactions:</w:t>
      </w:r>
      <w:r w:rsidRPr="00D40A86">
        <w:rPr>
          <w:rFonts w:ascii="Times New Roman" w:eastAsia="Times New Roman" w:hAnsi="Times New Roman" w:cs="Times New Roman"/>
          <w:szCs w:val="24"/>
        </w:rPr>
        <w:t xml:space="preserve"> We represent creditors and practitioners in court to have </w:t>
      </w:r>
      <w:r w:rsidRPr="00D40A86">
        <w:rPr>
          <w:rFonts w:ascii="Times New Roman" w:eastAsia="Times New Roman" w:hAnsi="Times New Roman" w:cs="Times New Roman"/>
          <w:b/>
          <w:bCs/>
          <w:szCs w:val="24"/>
        </w:rPr>
        <w:t>voidable transactions annulled</w:t>
      </w:r>
      <w:r w:rsidRPr="00D40A86">
        <w:rPr>
          <w:rFonts w:ascii="Times New Roman" w:eastAsia="Times New Roman" w:hAnsi="Times New Roman" w:cs="Times New Roman"/>
          <w:szCs w:val="24"/>
        </w:rPr>
        <w:t>. We challenge transactions made before the bankruptcy that were intended to hide assets or grant preferential treatment to certain creditors.</w:t>
      </w:r>
    </w:p>
    <w:p w:rsidR="00D40A86" w:rsidRPr="00D40A86" w:rsidRDefault="00D40A86" w:rsidP="00D40A8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b/>
          <w:bCs/>
          <w:szCs w:val="24"/>
        </w:rPr>
        <w:t>Claw-Back Actions:</w:t>
      </w:r>
      <w:r w:rsidRPr="00D40A86">
        <w:rPr>
          <w:rFonts w:ascii="Times New Roman" w:eastAsia="Times New Roman" w:hAnsi="Times New Roman" w:cs="Times New Roman"/>
          <w:szCs w:val="24"/>
        </w:rPr>
        <w:t xml:space="preserve"> We initiate litigation to recover assets for the insolvency estate. This is a powerful tool to ensure that unlawfully transferred property is returned to the company and distributed fairly among all creditors.</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szCs w:val="24"/>
        </w:rPr>
        <w:t xml:space="preserve">Ultimately, our service is a guarantee of order and fairness in the complex and chaotic process of insolvency. We ensure that your financial interests are protected and that the proceedings are conducted in full compliance with the law. We fight to protect your share of the limited assets and to achieve the best possible outcome. To defend your interests in bankruptcy proceedings, contact the </w:t>
      </w:r>
      <w:r w:rsidRPr="00D40A86">
        <w:rPr>
          <w:rFonts w:ascii="Times New Roman" w:eastAsia="Times New Roman" w:hAnsi="Times New Roman" w:cs="Times New Roman"/>
          <w:b/>
          <w:bCs/>
          <w:szCs w:val="24"/>
        </w:rPr>
        <w:t>Legal Sandbox</w:t>
      </w:r>
      <w:r w:rsidRPr="00D40A86">
        <w:rPr>
          <w:rFonts w:ascii="Times New Roman" w:eastAsia="Times New Roman" w:hAnsi="Times New Roman" w:cs="Times New Roman"/>
          <w:szCs w:val="24"/>
        </w:rPr>
        <w:t xml:space="preserve"> team for a strategic assessment and planning of your case.</w:t>
      </w:r>
    </w:p>
    <w:p w:rsidR="00D40A86" w:rsidRPr="00D40A86" w:rsidRDefault="00531D4F" w:rsidP="00D40A8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lang w:val="ru-RU"/>
        </w:rPr>
      </w:pPr>
      <w:r w:rsidRPr="00D40A86">
        <w:rPr>
          <w:rFonts w:ascii="Times New Roman" w:eastAsia="Times New Roman" w:hAnsi="Times New Roman" w:cs="Times New Roman"/>
          <w:b/>
          <w:bCs/>
          <w:szCs w:val="24"/>
        </w:rPr>
        <w:t>Russian</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lang w:val="ru-RU"/>
        </w:rPr>
      </w:pPr>
      <w:r w:rsidRPr="00D40A86">
        <w:rPr>
          <w:rFonts w:ascii="Times New Roman" w:eastAsia="Times New Roman" w:hAnsi="Times New Roman" w:cs="Times New Roman"/>
          <w:b/>
          <w:bCs/>
          <w:szCs w:val="24"/>
          <w:lang w:val="ru-RU"/>
        </w:rPr>
        <w:t>Споры в области несостоятельности и реструктуризации:</w:t>
      </w:r>
      <w:r w:rsidRPr="00D40A86">
        <w:rPr>
          <w:rFonts w:ascii="Times New Roman" w:eastAsia="Times New Roman" w:hAnsi="Times New Roman" w:cs="Times New Roman"/>
          <w:szCs w:val="24"/>
          <w:lang w:val="ru-RU"/>
        </w:rPr>
        <w:t xml:space="preserve"> Представительство кредиторов, должников или управляющих в делах о банкротстве, оспаривание сделок и иски о возврате активов.</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lang w:val="ru-RU"/>
        </w:rPr>
      </w:pPr>
      <w:r w:rsidRPr="00D40A86">
        <w:rPr>
          <w:rFonts w:ascii="Times New Roman" w:eastAsia="Times New Roman" w:hAnsi="Times New Roman" w:cs="Times New Roman"/>
          <w:szCs w:val="24"/>
          <w:lang w:val="ru-RU"/>
        </w:rPr>
        <w:t xml:space="preserve">Финансовый коллапс компании — это «нулевая точка», где интересы сторон жестоко сталкиваются. Кредиторы пытаются вернуть свои долги, должник — сохранить остатки бизнеса, а управляющий по делу о несостоятельности — обеспечить справедливое и законное ведение процесса. В этом хаосе, где активы ограничены, а эмоции зашкаливают, решающим становится не только знание своих прав, но и их агрессивная и стратегическая защита. Одна неправильно оспоренная сделка, один пропущенный срок могут означать полную потерю вашего требования. В этих условиях команда </w:t>
      </w:r>
      <w:r w:rsidRPr="00D40A86">
        <w:rPr>
          <w:rFonts w:ascii="Times New Roman" w:eastAsia="Times New Roman" w:hAnsi="Times New Roman" w:cs="Times New Roman"/>
          <w:b/>
          <w:bCs/>
          <w:szCs w:val="24"/>
          <w:lang w:val="ru-RU"/>
        </w:rPr>
        <w:t>«</w:t>
      </w:r>
      <w:r w:rsidRPr="00D40A86">
        <w:rPr>
          <w:rFonts w:ascii="Times New Roman" w:eastAsia="Times New Roman" w:hAnsi="Times New Roman" w:cs="Times New Roman"/>
          <w:b/>
          <w:bCs/>
          <w:szCs w:val="24"/>
        </w:rPr>
        <w:t>Legal</w:t>
      </w:r>
      <w:r w:rsidRPr="00D40A86">
        <w:rPr>
          <w:rFonts w:ascii="Times New Roman" w:eastAsia="Times New Roman" w:hAnsi="Times New Roman" w:cs="Times New Roman"/>
          <w:b/>
          <w:bCs/>
          <w:szCs w:val="24"/>
          <w:lang w:val="ru-RU"/>
        </w:rPr>
        <w:t xml:space="preserve"> </w:t>
      </w:r>
      <w:r w:rsidRPr="00D40A86">
        <w:rPr>
          <w:rFonts w:ascii="Times New Roman" w:eastAsia="Times New Roman" w:hAnsi="Times New Roman" w:cs="Times New Roman"/>
          <w:b/>
          <w:bCs/>
          <w:szCs w:val="24"/>
        </w:rPr>
        <w:t>Sandbox</w:t>
      </w:r>
      <w:r w:rsidRPr="00D40A86">
        <w:rPr>
          <w:rFonts w:ascii="Times New Roman" w:eastAsia="Times New Roman" w:hAnsi="Times New Roman" w:cs="Times New Roman"/>
          <w:b/>
          <w:bCs/>
          <w:szCs w:val="24"/>
          <w:lang w:val="ru-RU"/>
        </w:rPr>
        <w:t>»</w:t>
      </w:r>
      <w:r w:rsidRPr="00D40A86">
        <w:rPr>
          <w:rFonts w:ascii="Times New Roman" w:eastAsia="Times New Roman" w:hAnsi="Times New Roman" w:cs="Times New Roman"/>
          <w:szCs w:val="24"/>
          <w:lang w:val="ru-RU"/>
        </w:rPr>
        <w:t xml:space="preserve"> — ваш незаменимый представитель, который гарантирует, что в процессе несостоятельности ваш голос будет услышан, а ваши интересы — защищены.</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rPr>
      </w:pPr>
      <w:r w:rsidRPr="00D40A86">
        <w:rPr>
          <w:rFonts w:ascii="Times New Roman" w:eastAsia="Times New Roman" w:hAnsi="Times New Roman" w:cs="Times New Roman"/>
          <w:szCs w:val="24"/>
          <w:lang w:val="ru-RU"/>
        </w:rPr>
        <w:lastRenderedPageBreak/>
        <w:t xml:space="preserve">Наша экспертиза охватывает все стадии процесса несостоятельности, и мы представляем любого участника процесса в соответствии с </w:t>
      </w:r>
      <w:r w:rsidRPr="00D40A86">
        <w:rPr>
          <w:rFonts w:ascii="Times New Roman" w:eastAsia="Times New Roman" w:hAnsi="Times New Roman" w:cs="Times New Roman"/>
          <w:b/>
          <w:bCs/>
          <w:szCs w:val="24"/>
          <w:lang w:val="ru-RU"/>
        </w:rPr>
        <w:t>Законом Грузии «О производстве по делу о несостоятельности»</w:t>
      </w:r>
      <w:r w:rsidRPr="00D40A86">
        <w:rPr>
          <w:rFonts w:ascii="Times New Roman" w:eastAsia="Times New Roman" w:hAnsi="Times New Roman" w:cs="Times New Roman"/>
          <w:szCs w:val="24"/>
          <w:lang w:val="ru-RU"/>
        </w:rPr>
        <w:t xml:space="preserve">. </w:t>
      </w:r>
      <w:r w:rsidRPr="00D40A86">
        <w:rPr>
          <w:rFonts w:ascii="Times New Roman" w:eastAsia="Times New Roman" w:hAnsi="Times New Roman" w:cs="Times New Roman"/>
          <w:szCs w:val="24"/>
        </w:rPr>
        <w:t>Наши услуги включают:</w:t>
      </w:r>
    </w:p>
    <w:p w:rsidR="00D40A86" w:rsidRPr="00D40A86" w:rsidRDefault="00D40A86" w:rsidP="00D40A86">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D40A86">
        <w:rPr>
          <w:rFonts w:ascii="Times New Roman" w:eastAsia="Times New Roman" w:hAnsi="Times New Roman" w:cs="Times New Roman"/>
          <w:b/>
          <w:bCs/>
          <w:szCs w:val="24"/>
          <w:lang w:val="ru-RU"/>
        </w:rPr>
        <w:t>Представительство кредиторов и должников:</w:t>
      </w:r>
      <w:r w:rsidRPr="00D40A86">
        <w:rPr>
          <w:rFonts w:ascii="Times New Roman" w:eastAsia="Times New Roman" w:hAnsi="Times New Roman" w:cs="Times New Roman"/>
          <w:szCs w:val="24"/>
          <w:lang w:val="ru-RU"/>
        </w:rPr>
        <w:t xml:space="preserve"> Мы помогаем </w:t>
      </w:r>
      <w:r w:rsidRPr="00D40A86">
        <w:rPr>
          <w:rFonts w:ascii="Times New Roman" w:eastAsia="Times New Roman" w:hAnsi="Times New Roman" w:cs="Times New Roman"/>
          <w:b/>
          <w:bCs/>
          <w:szCs w:val="24"/>
          <w:lang w:val="ru-RU"/>
        </w:rPr>
        <w:t>кредиторам</w:t>
      </w:r>
      <w:r w:rsidRPr="00D40A86">
        <w:rPr>
          <w:rFonts w:ascii="Times New Roman" w:eastAsia="Times New Roman" w:hAnsi="Times New Roman" w:cs="Times New Roman"/>
          <w:szCs w:val="24"/>
          <w:lang w:val="ru-RU"/>
        </w:rPr>
        <w:t xml:space="preserve"> своевременно заявлять свои требования, оспаривать решения управляющего и добиваться максимального удовлетворения. Одновременно мы защищаем </w:t>
      </w:r>
      <w:r w:rsidRPr="00D40A86">
        <w:rPr>
          <w:rFonts w:ascii="Times New Roman" w:eastAsia="Times New Roman" w:hAnsi="Times New Roman" w:cs="Times New Roman"/>
          <w:b/>
          <w:bCs/>
          <w:szCs w:val="24"/>
          <w:lang w:val="ru-RU"/>
        </w:rPr>
        <w:t>должников</w:t>
      </w:r>
      <w:r w:rsidRPr="00D40A86">
        <w:rPr>
          <w:rFonts w:ascii="Times New Roman" w:eastAsia="Times New Roman" w:hAnsi="Times New Roman" w:cs="Times New Roman"/>
          <w:szCs w:val="24"/>
          <w:lang w:val="ru-RU"/>
        </w:rPr>
        <w:t xml:space="preserve"> от недобросовестных кредиторов и помогаем им в разработке и утверждении плана реструктуризации.</w:t>
      </w:r>
    </w:p>
    <w:p w:rsidR="00D40A86" w:rsidRPr="00D40A86" w:rsidRDefault="00D40A86" w:rsidP="00D40A86">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D40A86">
        <w:rPr>
          <w:rFonts w:ascii="Times New Roman" w:eastAsia="Times New Roman" w:hAnsi="Times New Roman" w:cs="Times New Roman"/>
          <w:b/>
          <w:bCs/>
          <w:szCs w:val="24"/>
          <w:lang w:val="ru-RU"/>
        </w:rPr>
        <w:t>Оспаривание подозрительных сделок:</w:t>
      </w:r>
      <w:r w:rsidRPr="00D40A86">
        <w:rPr>
          <w:rFonts w:ascii="Times New Roman" w:eastAsia="Times New Roman" w:hAnsi="Times New Roman" w:cs="Times New Roman"/>
          <w:szCs w:val="24"/>
          <w:lang w:val="ru-RU"/>
        </w:rPr>
        <w:t xml:space="preserve"> Мы представляем кредиторов и управляющих в суде с требованием </w:t>
      </w:r>
      <w:r w:rsidRPr="00D40A86">
        <w:rPr>
          <w:rFonts w:ascii="Times New Roman" w:eastAsia="Times New Roman" w:hAnsi="Times New Roman" w:cs="Times New Roman"/>
          <w:b/>
          <w:bCs/>
          <w:szCs w:val="24"/>
          <w:lang w:val="ru-RU"/>
        </w:rPr>
        <w:t>признать недействительными подозрительные сделки</w:t>
      </w:r>
      <w:r w:rsidRPr="00D40A86">
        <w:rPr>
          <w:rFonts w:ascii="Times New Roman" w:eastAsia="Times New Roman" w:hAnsi="Times New Roman" w:cs="Times New Roman"/>
          <w:szCs w:val="24"/>
          <w:lang w:val="ru-RU"/>
        </w:rPr>
        <w:t>. Мы оспариваем транзакции, совершенные до банкротства с целью сокрытия активов или предоставления преимуществ отдельным кредиторам.</w:t>
      </w:r>
    </w:p>
    <w:p w:rsidR="00D40A86" w:rsidRPr="00D40A86" w:rsidRDefault="00D40A86" w:rsidP="00D40A86">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D40A86">
        <w:rPr>
          <w:rFonts w:ascii="Times New Roman" w:eastAsia="Times New Roman" w:hAnsi="Times New Roman" w:cs="Times New Roman"/>
          <w:b/>
          <w:bCs/>
          <w:szCs w:val="24"/>
          <w:lang w:val="ru-RU"/>
        </w:rPr>
        <w:t>Иски о возврате активов (</w:t>
      </w:r>
      <w:r w:rsidRPr="00D40A86">
        <w:rPr>
          <w:rFonts w:ascii="Times New Roman" w:eastAsia="Times New Roman" w:hAnsi="Times New Roman" w:cs="Times New Roman"/>
          <w:b/>
          <w:bCs/>
          <w:szCs w:val="24"/>
        </w:rPr>
        <w:t>Claw</w:t>
      </w:r>
      <w:r w:rsidRPr="00D40A86">
        <w:rPr>
          <w:rFonts w:ascii="Times New Roman" w:eastAsia="Times New Roman" w:hAnsi="Times New Roman" w:cs="Times New Roman"/>
          <w:b/>
          <w:bCs/>
          <w:szCs w:val="24"/>
          <w:lang w:val="ru-RU"/>
        </w:rPr>
        <w:t>-</w:t>
      </w:r>
      <w:r w:rsidRPr="00D40A86">
        <w:rPr>
          <w:rFonts w:ascii="Times New Roman" w:eastAsia="Times New Roman" w:hAnsi="Times New Roman" w:cs="Times New Roman"/>
          <w:b/>
          <w:bCs/>
          <w:szCs w:val="24"/>
        </w:rPr>
        <w:t>back</w:t>
      </w:r>
      <w:r w:rsidRPr="00D40A86">
        <w:rPr>
          <w:rFonts w:ascii="Times New Roman" w:eastAsia="Times New Roman" w:hAnsi="Times New Roman" w:cs="Times New Roman"/>
          <w:b/>
          <w:bCs/>
          <w:szCs w:val="24"/>
          <w:lang w:val="ru-RU"/>
        </w:rPr>
        <w:t xml:space="preserve"> </w:t>
      </w:r>
      <w:r w:rsidRPr="00D40A86">
        <w:rPr>
          <w:rFonts w:ascii="Times New Roman" w:eastAsia="Times New Roman" w:hAnsi="Times New Roman" w:cs="Times New Roman"/>
          <w:b/>
          <w:bCs/>
          <w:szCs w:val="24"/>
        </w:rPr>
        <w:t>Actions</w:t>
      </w:r>
      <w:r w:rsidRPr="00D40A86">
        <w:rPr>
          <w:rFonts w:ascii="Times New Roman" w:eastAsia="Times New Roman" w:hAnsi="Times New Roman" w:cs="Times New Roman"/>
          <w:b/>
          <w:bCs/>
          <w:szCs w:val="24"/>
          <w:lang w:val="ru-RU"/>
        </w:rPr>
        <w:t>):</w:t>
      </w:r>
      <w:r w:rsidRPr="00D40A86">
        <w:rPr>
          <w:rFonts w:ascii="Times New Roman" w:eastAsia="Times New Roman" w:hAnsi="Times New Roman" w:cs="Times New Roman"/>
          <w:szCs w:val="24"/>
          <w:lang w:val="ru-RU"/>
        </w:rPr>
        <w:t xml:space="preserve"> Мы инициируем судебные процессы с целью возврата активов в конкурсную массу. Это мощный инструмент, который обеспечивает, чтобы незаконно отчужденное имущество было возвращено компании и справедливо распределено между всеми кредиторами.</w:t>
      </w:r>
    </w:p>
    <w:p w:rsidR="00D40A86" w:rsidRPr="00D40A86" w:rsidRDefault="00D40A86" w:rsidP="00D40A86">
      <w:pPr>
        <w:spacing w:before="100" w:beforeAutospacing="1" w:after="100" w:afterAutospacing="1" w:line="240" w:lineRule="auto"/>
        <w:jc w:val="both"/>
        <w:rPr>
          <w:rFonts w:ascii="Times New Roman" w:eastAsia="Times New Roman" w:hAnsi="Times New Roman" w:cs="Times New Roman"/>
          <w:szCs w:val="24"/>
          <w:lang w:val="ru-RU"/>
        </w:rPr>
      </w:pPr>
      <w:r w:rsidRPr="00D40A86">
        <w:rPr>
          <w:rFonts w:ascii="Times New Roman" w:eastAsia="Times New Roman" w:hAnsi="Times New Roman" w:cs="Times New Roman"/>
          <w:szCs w:val="24"/>
          <w:lang w:val="ru-RU"/>
        </w:rPr>
        <w:t>В конечном счете, наши услуги — это гарантия порядка и справедливости в сложном и хаотичном процессе несостоятельности. Мы обеспечиваем защиту ваших финансовых интересов и ведение процесса в полном соответствии с законом. Мы боремся за вашу долю в ограниченных активах и добиваемся наилучшего возможного результата. Для защиты ваших интересов в процессе банкротства свяжитесь с командой «</w:t>
      </w:r>
      <w:r w:rsidRPr="00D40A86">
        <w:rPr>
          <w:rFonts w:ascii="Times New Roman" w:eastAsia="Times New Roman" w:hAnsi="Times New Roman" w:cs="Times New Roman"/>
          <w:szCs w:val="24"/>
        </w:rPr>
        <w:t>Legal</w:t>
      </w:r>
      <w:r w:rsidRPr="00D40A86">
        <w:rPr>
          <w:rFonts w:ascii="Times New Roman" w:eastAsia="Times New Roman" w:hAnsi="Times New Roman" w:cs="Times New Roman"/>
          <w:szCs w:val="24"/>
          <w:lang w:val="ru-RU"/>
        </w:rPr>
        <w:t xml:space="preserve"> </w:t>
      </w:r>
      <w:r w:rsidRPr="00D40A86">
        <w:rPr>
          <w:rFonts w:ascii="Times New Roman" w:eastAsia="Times New Roman" w:hAnsi="Times New Roman" w:cs="Times New Roman"/>
          <w:szCs w:val="24"/>
        </w:rPr>
        <w:t>Sandbox</w:t>
      </w:r>
      <w:r w:rsidRPr="00D40A86">
        <w:rPr>
          <w:rFonts w:ascii="Times New Roman" w:eastAsia="Times New Roman" w:hAnsi="Times New Roman" w:cs="Times New Roman"/>
          <w:szCs w:val="24"/>
          <w:lang w:val="ru-RU"/>
        </w:rPr>
        <w:t>» для стратегической оценки и планирования вашего дела.</w:t>
      </w:r>
    </w:p>
    <w:p w:rsidR="00715EF3" w:rsidRDefault="00531D4F" w:rsidP="00D40A86">
      <w:pPr>
        <w:jc w:val="both"/>
        <w:rPr>
          <w:sz w:val="20"/>
          <w:lang w:val="ru-RU"/>
        </w:rPr>
      </w:pPr>
    </w:p>
    <w:p w:rsidR="00531D4F" w:rsidRDefault="00531D4F" w:rsidP="00D40A86">
      <w:pPr>
        <w:jc w:val="both"/>
        <w:rPr>
          <w:sz w:val="20"/>
          <w:lang w:val="ru-RU"/>
        </w:rPr>
      </w:pPr>
    </w:p>
    <w:p w:rsidR="00531D4F" w:rsidRPr="00531D4F" w:rsidRDefault="00531D4F" w:rsidP="00531D4F">
      <w:pPr>
        <w:spacing w:before="100" w:beforeAutospacing="1" w:after="100" w:afterAutospacing="1" w:line="240" w:lineRule="auto"/>
        <w:outlineLvl w:val="2"/>
        <w:rPr>
          <w:rFonts w:ascii="Times New Roman" w:eastAsia="Times New Roman" w:hAnsi="Times New Roman" w:cs="Times New Roman"/>
          <w:b/>
          <w:bCs/>
          <w:sz w:val="27"/>
          <w:szCs w:val="27"/>
        </w:rPr>
      </w:pPr>
      <w:r w:rsidRPr="00531D4F">
        <w:rPr>
          <w:rFonts w:ascii="Sylfaen" w:eastAsia="Times New Roman" w:hAnsi="Sylfaen" w:cs="Sylfaen"/>
          <w:b/>
          <w:bCs/>
          <w:sz w:val="27"/>
          <w:szCs w:val="27"/>
        </w:rPr>
        <w:t>ნაწილი</w:t>
      </w:r>
      <w:r w:rsidRPr="00531D4F">
        <w:rPr>
          <w:rFonts w:ascii="Times New Roman" w:eastAsia="Times New Roman" w:hAnsi="Times New Roman" w:cs="Times New Roman"/>
          <w:b/>
          <w:bCs/>
          <w:sz w:val="27"/>
          <w:szCs w:val="27"/>
        </w:rPr>
        <w:t xml:space="preserve"> 1: </w:t>
      </w:r>
      <w:r w:rsidRPr="00531D4F">
        <w:rPr>
          <w:rFonts w:ascii="Sylfaen" w:eastAsia="Times New Roman" w:hAnsi="Sylfaen" w:cs="Sylfaen"/>
          <w:b/>
          <w:bCs/>
          <w:sz w:val="27"/>
          <w:szCs w:val="27"/>
        </w:rPr>
        <w:t>ვებსაიტის</w:t>
      </w:r>
      <w:r w:rsidRPr="00531D4F">
        <w:rPr>
          <w:rFonts w:ascii="Times New Roman" w:eastAsia="Times New Roman" w:hAnsi="Times New Roman" w:cs="Times New Roman"/>
          <w:b/>
          <w:bCs/>
          <w:sz w:val="27"/>
          <w:szCs w:val="27"/>
        </w:rPr>
        <w:t xml:space="preserve"> </w:t>
      </w:r>
      <w:r w:rsidRPr="00531D4F">
        <w:rPr>
          <w:rFonts w:ascii="Sylfaen" w:eastAsia="Times New Roman" w:hAnsi="Sylfaen" w:cs="Sylfaen"/>
          <w:b/>
          <w:bCs/>
          <w:sz w:val="27"/>
          <w:szCs w:val="27"/>
        </w:rPr>
        <w:t>კონტენტი</w:t>
      </w:r>
    </w:p>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pict>
          <v:rect id="_x0000_i1027" style="width:0;height:1.5pt" o:hralign="center" o:hrstd="t" o:hr="t" fillcolor="#a0a0a0" stroked="f"/>
        </w:pict>
      </w:r>
    </w:p>
    <w:p w:rsidR="00531D4F" w:rsidRPr="00531D4F" w:rsidRDefault="00531D4F" w:rsidP="00531D4F">
      <w:pPr>
        <w:spacing w:before="100" w:beforeAutospacing="1" w:after="100" w:afterAutospacing="1" w:line="240" w:lineRule="auto"/>
        <w:outlineLvl w:val="3"/>
        <w:rPr>
          <w:rFonts w:ascii="Times New Roman" w:eastAsia="Times New Roman" w:hAnsi="Times New Roman" w:cs="Times New Roman"/>
          <w:b/>
          <w:bCs/>
          <w:sz w:val="24"/>
          <w:szCs w:val="24"/>
        </w:rPr>
      </w:pPr>
      <w:r w:rsidRPr="00531D4F">
        <w:rPr>
          <w:rFonts w:ascii="Times New Roman" w:eastAsia="Times New Roman" w:hAnsi="Times New Roman" w:cs="Times New Roman"/>
          <w:b/>
          <w:bCs/>
          <w:sz w:val="24"/>
          <w:szCs w:val="24"/>
        </w:rPr>
        <w:t>Georgian (</w:t>
      </w:r>
      <w:r w:rsidRPr="00531D4F">
        <w:rPr>
          <w:rFonts w:ascii="Sylfaen" w:eastAsia="Times New Roman" w:hAnsi="Sylfaen" w:cs="Sylfaen"/>
          <w:b/>
          <w:bCs/>
          <w:sz w:val="24"/>
          <w:szCs w:val="24"/>
        </w:rPr>
        <w:t>ქართული</w:t>
      </w:r>
      <w:r w:rsidRPr="00531D4F">
        <w:rPr>
          <w:rFonts w:ascii="Times New Roman" w:eastAsia="Times New Roman" w:hAnsi="Times New Roman" w:cs="Times New Roman"/>
          <w:b/>
          <w:bCs/>
          <w:sz w:val="24"/>
          <w:szCs w:val="24"/>
        </w:rPr>
        <w:t>)</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Title:</w:t>
      </w:r>
      <w:r w:rsidRPr="00531D4F">
        <w:rPr>
          <w:rFonts w:ascii="Times New Roman" w:eastAsia="Times New Roman" w:hAnsi="Times New Roman" w:cs="Times New Roman"/>
          <w:sz w:val="24"/>
          <w:szCs w:val="24"/>
        </w:rPr>
        <w:br/>
      </w:r>
      <w:r w:rsidRPr="00531D4F">
        <w:rPr>
          <w:rFonts w:ascii="Sylfaen" w:eastAsia="Times New Roman" w:hAnsi="Sylfaen" w:cs="Sylfaen"/>
          <w:sz w:val="24"/>
          <w:szCs w:val="24"/>
        </w:rPr>
        <w:t>გადახდისუუნარობა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რესტრუქტურიზაცია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წესრიგი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ფინანსურ</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ქაოსში</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Short Description:</w:t>
      </w:r>
      <w:r w:rsidRPr="00531D4F">
        <w:rPr>
          <w:rFonts w:ascii="Times New Roman" w:eastAsia="Times New Roman" w:hAnsi="Times New Roman" w:cs="Times New Roman"/>
          <w:sz w:val="24"/>
          <w:szCs w:val="24"/>
        </w:rPr>
        <w:br/>
      </w:r>
      <w:r w:rsidRPr="00531D4F">
        <w:rPr>
          <w:rFonts w:ascii="Sylfaen" w:eastAsia="Times New Roman" w:hAnsi="Sylfaen" w:cs="Sylfaen"/>
          <w:sz w:val="24"/>
          <w:szCs w:val="24"/>
        </w:rPr>
        <w:t>როდესაც</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კომპანია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ინგრევა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იწყება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ბრძოლა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აქტივებისთვის</w:t>
      </w:r>
      <w:r w:rsidRPr="00531D4F">
        <w:rPr>
          <w:rFonts w:ascii="Times New Roman" w:eastAsia="Times New Roman" w:hAnsi="Times New Roman" w:cs="Times New Roman"/>
          <w:sz w:val="24"/>
          <w:szCs w:val="24"/>
        </w:rPr>
        <w:t xml:space="preserve">. Legal Sandbox Georgia </w:t>
      </w:r>
      <w:r w:rsidRPr="00531D4F">
        <w:rPr>
          <w:rFonts w:ascii="Sylfaen" w:eastAsia="Times New Roman" w:hAnsi="Sylfaen" w:cs="Sylfaen"/>
          <w:sz w:val="24"/>
          <w:szCs w:val="24"/>
        </w:rPr>
        <w:t>ამ</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ქაოსში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წესრიგს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ამყარებს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სტრატეგიულად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იცავს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თქვენს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ფინანსურ</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წილს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მიუხედავად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იმისა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კრედიტორი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ხართ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მოვალე</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თუ</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მმართველი</w:t>
      </w:r>
      <w:r w:rsidRPr="00531D4F">
        <w:rPr>
          <w:rFonts w:ascii="Times New Roman" w:eastAsia="Times New Roman" w:hAnsi="Times New Roman" w:cs="Times New Roman"/>
          <w:sz w:val="24"/>
          <w:szCs w:val="24"/>
        </w:rPr>
        <w:t>.</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Full Content:</w:t>
      </w:r>
      <w:r w:rsidRPr="00531D4F">
        <w:rPr>
          <w:rFonts w:ascii="Times New Roman" w:eastAsia="Times New Roman" w:hAnsi="Times New Roman" w:cs="Times New Roman"/>
          <w:sz w:val="24"/>
          <w:szCs w:val="24"/>
        </w:rPr>
        <w:br/>
      </w:r>
      <w:r w:rsidRPr="00531D4F">
        <w:rPr>
          <w:rFonts w:ascii="Sylfaen" w:eastAsia="Times New Roman" w:hAnsi="Sylfaen" w:cs="Sylfaen"/>
          <w:sz w:val="24"/>
          <w:szCs w:val="24"/>
        </w:rPr>
        <w:t>კომპანიის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ფინანსური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კოლაფსი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არის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ნულოვანი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წერტილი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სადაც</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მხარეთა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ინტერესები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ერთმანეთს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სასტიკად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უპირისპირდება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კრედიტორები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ცდილობენ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დაიბრუნონ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თავიანთი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კუთვნილი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თანხა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მოვალე</w:t>
      </w:r>
      <w:r w:rsidRPr="00531D4F">
        <w:rPr>
          <w:rFonts w:ascii="Times New Roman" w:eastAsia="Times New Roman" w:hAnsi="Times New Roman" w:cs="Times New Roman"/>
          <w:sz w:val="24"/>
          <w:szCs w:val="24"/>
        </w:rPr>
        <w:t xml:space="preserve"> — </w:t>
      </w:r>
      <w:r w:rsidRPr="00531D4F">
        <w:rPr>
          <w:rFonts w:ascii="Sylfaen" w:eastAsia="Times New Roman" w:hAnsi="Sylfaen" w:cs="Sylfaen"/>
          <w:sz w:val="24"/>
          <w:szCs w:val="24"/>
        </w:rPr>
        <w:t>შეინარჩუნოს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ბიზნესის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ნარჩენები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ხოლო</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გადახდისუუნარობის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მმართველი</w:t>
      </w:r>
      <w:r w:rsidRPr="00531D4F">
        <w:rPr>
          <w:rFonts w:ascii="Times New Roman" w:eastAsia="Times New Roman" w:hAnsi="Times New Roman" w:cs="Times New Roman"/>
          <w:sz w:val="24"/>
          <w:szCs w:val="24"/>
        </w:rPr>
        <w:t xml:space="preserve"> — </w:t>
      </w:r>
      <w:r w:rsidRPr="00531D4F">
        <w:rPr>
          <w:rFonts w:ascii="Sylfaen" w:eastAsia="Times New Roman" w:hAnsi="Sylfaen" w:cs="Sylfaen"/>
          <w:sz w:val="24"/>
          <w:szCs w:val="24"/>
        </w:rPr>
        <w:t>უზრუნველყოს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პროცესის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lastRenderedPageBreak/>
        <w:t>სამართლიანი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კანონიერი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წარმართვა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ამ</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ქაოსში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სადაც</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აქტივები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შეზღუდულია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ემოციები</w:t>
      </w:r>
      <w:r w:rsidRPr="00531D4F">
        <w:rPr>
          <w:rFonts w:ascii="Times New Roman" w:eastAsia="Times New Roman" w:hAnsi="Times New Roman" w:cs="Times New Roman"/>
          <w:sz w:val="24"/>
          <w:szCs w:val="24"/>
        </w:rPr>
        <w:t xml:space="preserve"> — </w:t>
      </w:r>
      <w:r w:rsidRPr="00531D4F">
        <w:rPr>
          <w:rFonts w:ascii="Sylfaen" w:eastAsia="Times New Roman" w:hAnsi="Sylfaen" w:cs="Sylfaen"/>
          <w:sz w:val="24"/>
          <w:szCs w:val="24"/>
        </w:rPr>
        <w:t>მძაფრი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გადამწყვეტი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ხდება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არა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მხოლოდ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თქვენი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უფლებების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ცოდნა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არამედ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მათი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აგრესიული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სტრატეგიული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დაცვა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ერთი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არასწორად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გასაჩივრებული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გარიგება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გაშვებული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ვადა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შეიძლება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ნიშნავდეს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თქვენი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მოთხოვნის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სრულ</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დაკარგვას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ამ</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ვითარებაში</w:t>
      </w:r>
      <w:r w:rsidRPr="00531D4F">
        <w:rPr>
          <w:rFonts w:ascii="Times New Roman" w:eastAsia="Times New Roman" w:hAnsi="Times New Roman" w:cs="Times New Roman"/>
          <w:sz w:val="24"/>
          <w:szCs w:val="24"/>
        </w:rPr>
        <w:t>, Legal Sandbox Georgia-</w:t>
      </w:r>
      <w:r w:rsidRPr="00531D4F">
        <w:rPr>
          <w:rFonts w:ascii="Sylfaen" w:eastAsia="Times New Roman" w:hAnsi="Sylfaen" w:cs="Sylfaen"/>
          <w:sz w:val="24"/>
          <w:szCs w:val="24"/>
        </w:rPr>
        <w:t>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გუნდი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არის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თქვენი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შეუცვლელი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წარმომადგენელი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რომელიც</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უზრუნველყოფს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რომ</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თქვენი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ხმა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იყოს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მოსმენილი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თქვენი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ინტერესები</w:t>
      </w:r>
      <w:r w:rsidRPr="00531D4F">
        <w:rPr>
          <w:rFonts w:ascii="Times New Roman" w:eastAsia="Times New Roman" w:hAnsi="Times New Roman" w:cs="Times New Roman"/>
          <w:sz w:val="24"/>
          <w:szCs w:val="24"/>
        </w:rPr>
        <w:t xml:space="preserve"> — </w:t>
      </w:r>
      <w:r w:rsidRPr="00531D4F">
        <w:rPr>
          <w:rFonts w:ascii="Sylfaen" w:eastAsia="Times New Roman" w:hAnsi="Sylfaen" w:cs="Sylfaen"/>
          <w:sz w:val="24"/>
          <w:szCs w:val="24"/>
        </w:rPr>
        <w:t>დაცული</w:t>
      </w:r>
      <w:r w:rsidRPr="00531D4F">
        <w:rPr>
          <w:rFonts w:ascii="Times New Roman" w:eastAsia="Times New Roman" w:hAnsi="Times New Roman" w:cs="Times New Roman"/>
          <w:sz w:val="24"/>
          <w:szCs w:val="24"/>
        </w:rPr>
        <w:t>.</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Sylfaen" w:eastAsia="Times New Roman" w:hAnsi="Sylfaen" w:cs="Sylfaen"/>
          <w:sz w:val="24"/>
          <w:szCs w:val="24"/>
        </w:rPr>
        <w:t>ჩვენი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ექსპერტიზა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მოიცავს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გადახდისუუნარობის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პროცესის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ყველა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ეტაპს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ჩვენ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წარმოვადგენთ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პროცესის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ნებისმიერ</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მონაწილეს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გადახდისუუნარობის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საქმის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წარმოების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შესახებ</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საქართველოს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კანონის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შესაბამისად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ჩვენ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ვეხმარებით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კრედიტორებს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დროულად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დააფიქსირონ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თავიანთი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მოთხოვნები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მიიღონ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მაქსიმალური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დაკმაყოფილება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ამავდროულად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ვიცავთ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მოვალეებს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ვეხმარებით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მათ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რესტრუქტურიზაციის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გეგმის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შემუშავებაში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ჩვენი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გუნდი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ასევე</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წარადგენს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სარჩელებს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სასამართლოში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საეჭვო</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გარიგებების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ბათილად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ცნობის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მიზნით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რომლებიც</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მიზნად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ისახავდა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აქტივების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გადამალვას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ამასთან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ჩვენ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ვიწყებთ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დავებს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აქტივების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სამკვიდროში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უკან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დაბრუნების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მოთხოვნით</w:t>
      </w:r>
      <w:r w:rsidRPr="00531D4F">
        <w:rPr>
          <w:rFonts w:ascii="Times New Roman" w:eastAsia="Times New Roman" w:hAnsi="Times New Roman" w:cs="Times New Roman"/>
          <w:sz w:val="24"/>
          <w:szCs w:val="24"/>
        </w:rPr>
        <w:t xml:space="preserve"> (Claw-back), </w:t>
      </w:r>
      <w:r w:rsidRPr="00531D4F">
        <w:rPr>
          <w:rFonts w:ascii="Sylfaen" w:eastAsia="Times New Roman" w:hAnsi="Sylfaen" w:cs="Sylfaen"/>
          <w:sz w:val="24"/>
          <w:szCs w:val="24"/>
        </w:rPr>
        <w:t>რათა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უკანონოდ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გასხვისებული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ქონება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დაუბრუნდეს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კომპანიას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სამართლიანად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განაწილდეს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ყველა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კრედიტორს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შორის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ჩვენ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ვიბრძვით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რათა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დავიცვათ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თქვენი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წილი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შეზღუდულ</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აქტივებში</w:t>
      </w:r>
      <w:r w:rsidRPr="00531D4F">
        <w:rPr>
          <w:rFonts w:ascii="Times New Roman" w:eastAsia="Times New Roman" w:hAnsi="Times New Roman" w:cs="Times New Roman"/>
          <w:sz w:val="24"/>
          <w:szCs w:val="24"/>
        </w:rPr>
        <w:t>.</w:t>
      </w:r>
    </w:p>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pict>
          <v:rect id="_x0000_i1028" style="width:0;height:1.5pt" o:hralign="center" o:hrstd="t" o:hr="t" fillcolor="#a0a0a0" stroked="f"/>
        </w:pict>
      </w:r>
    </w:p>
    <w:p w:rsidR="00531D4F" w:rsidRPr="00531D4F" w:rsidRDefault="00531D4F" w:rsidP="00531D4F">
      <w:pPr>
        <w:spacing w:before="100" w:beforeAutospacing="1" w:after="100" w:afterAutospacing="1" w:line="240" w:lineRule="auto"/>
        <w:outlineLvl w:val="3"/>
        <w:rPr>
          <w:rFonts w:ascii="Times New Roman" w:eastAsia="Times New Roman" w:hAnsi="Times New Roman" w:cs="Times New Roman"/>
          <w:b/>
          <w:bCs/>
          <w:sz w:val="24"/>
          <w:szCs w:val="24"/>
        </w:rPr>
      </w:pPr>
      <w:r w:rsidRPr="00531D4F">
        <w:rPr>
          <w:rFonts w:ascii="Times New Roman" w:eastAsia="Times New Roman" w:hAnsi="Times New Roman" w:cs="Times New Roman"/>
          <w:b/>
          <w:bCs/>
          <w:sz w:val="24"/>
          <w:szCs w:val="24"/>
        </w:rPr>
        <w:t>English</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Title:</w:t>
      </w:r>
      <w:r w:rsidRPr="00531D4F">
        <w:rPr>
          <w:rFonts w:ascii="Times New Roman" w:eastAsia="Times New Roman" w:hAnsi="Times New Roman" w:cs="Times New Roman"/>
          <w:sz w:val="24"/>
          <w:szCs w:val="24"/>
        </w:rPr>
        <w:br/>
        <w:t>Insolvency &amp; Restructuring Litigation: Order in Financial Chaos</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Short Description:</w:t>
      </w:r>
      <w:r w:rsidRPr="00531D4F">
        <w:rPr>
          <w:rFonts w:ascii="Times New Roman" w:eastAsia="Times New Roman" w:hAnsi="Times New Roman" w:cs="Times New Roman"/>
          <w:sz w:val="24"/>
          <w:szCs w:val="24"/>
        </w:rPr>
        <w:br/>
        <w:t>When a company collapses, the fight for assets begins. Legal Sandbox Georgia imposes order on the chaos of insolvency, strategically defending your financial stake whether you are a creditor, debtor, or insolvency practitioner.</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Full Content:</w:t>
      </w:r>
      <w:r w:rsidRPr="00531D4F">
        <w:rPr>
          <w:rFonts w:ascii="Times New Roman" w:eastAsia="Times New Roman" w:hAnsi="Times New Roman" w:cs="Times New Roman"/>
          <w:sz w:val="24"/>
          <w:szCs w:val="24"/>
        </w:rPr>
        <w:br/>
        <w:t>A company's financial collapse is "ground zero," where the interests of all parties violently collide. Creditors fight to recover what they are owed, the debtor strives to preserve what remains of the business, and the insolvency practitioner attempts to ensure the process is managed fairly and lawfully. In this chaos, where assets are limited and emotions run high, what becomes decisive is not just knowing your rights, but aggressively and strategically defending them. A single improperly challenged transaction or a missed deadline can mean the complete loss of your claim. In this environment, the Legal Sandbox Georgia team is your indispensable counsel, ensuring that your voice is heard and your interests are protected throughout the insolvency process.</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lastRenderedPageBreak/>
        <w:t>Our expertise covers all stages of insolvency, and we represent any party to the proceedings under the Law of Georgia on Insolvency Proceedings. We assist creditors in filing their claims on time to maximize their recovery, while simultaneously protecting debtors and assisting them in developing a viable restructuring plan. Our team also represents clients in court to have voidable transactions annulled, challenging pre-bankruptcy transfers designed to hide assets or prefer certain creditors. Furthermore, we initiate powerful claw-back actions, litigating to recover unlawfully transferred property for the insolvency estate to ensure it is distributed fairly among all creditors. We fight to protect your share of the limited assets.</w:t>
      </w:r>
    </w:p>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pict>
          <v:rect id="_x0000_i1029" style="width:0;height:1.5pt" o:hralign="center" o:hrstd="t" o:hr="t" fillcolor="#a0a0a0" stroked="f"/>
        </w:pict>
      </w:r>
    </w:p>
    <w:p w:rsidR="00531D4F" w:rsidRPr="00531D4F" w:rsidRDefault="00531D4F" w:rsidP="00531D4F">
      <w:pPr>
        <w:spacing w:before="100" w:beforeAutospacing="1" w:after="100" w:afterAutospacing="1" w:line="240" w:lineRule="auto"/>
        <w:outlineLvl w:val="3"/>
        <w:rPr>
          <w:rFonts w:ascii="Times New Roman" w:eastAsia="Times New Roman" w:hAnsi="Times New Roman" w:cs="Times New Roman"/>
          <w:b/>
          <w:bCs/>
          <w:sz w:val="24"/>
          <w:szCs w:val="24"/>
        </w:rPr>
      </w:pPr>
      <w:r w:rsidRPr="00531D4F">
        <w:rPr>
          <w:rFonts w:ascii="Times New Roman" w:eastAsia="Times New Roman" w:hAnsi="Times New Roman" w:cs="Times New Roman"/>
          <w:b/>
          <w:bCs/>
          <w:sz w:val="24"/>
          <w:szCs w:val="24"/>
        </w:rPr>
        <w:t>Russian (Русский)</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Title:</w:t>
      </w:r>
      <w:r w:rsidRPr="00531D4F">
        <w:rPr>
          <w:rFonts w:ascii="Times New Roman" w:eastAsia="Times New Roman" w:hAnsi="Times New Roman" w:cs="Times New Roman"/>
          <w:sz w:val="24"/>
          <w:szCs w:val="24"/>
        </w:rPr>
        <w:br/>
        <w:t>Споры в области несостоятельности и реструктуризации: Порядок в финансовом хаосе</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Short Description:</w:t>
      </w:r>
      <w:r w:rsidRPr="00531D4F">
        <w:rPr>
          <w:rFonts w:ascii="Times New Roman" w:eastAsia="Times New Roman" w:hAnsi="Times New Roman" w:cs="Times New Roman"/>
          <w:sz w:val="24"/>
          <w:szCs w:val="24"/>
        </w:rPr>
        <w:br/>
        <w:t>Когда компания рушится, начинается битва за активы. Legal Sandbox Georgia наводит порядок в хаосе несостоятельности, стратегически защищая ваши финансовые интересы, независимо от того, являетесь ли вы кредитором, должником или управляющим.</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Full Content:</w:t>
      </w:r>
      <w:r w:rsidRPr="00531D4F">
        <w:rPr>
          <w:rFonts w:ascii="Times New Roman" w:eastAsia="Times New Roman" w:hAnsi="Times New Roman" w:cs="Times New Roman"/>
          <w:sz w:val="24"/>
          <w:szCs w:val="24"/>
        </w:rPr>
        <w:br/>
        <w:t>Финансовый коллапс компании — это «нулевая точка», где интересы сторон жестоко сталкиваются. Кредиторы пытаются вернуть свои долги, должник — сохранить остатки бизнеса, а управляющий по делу о несостоятельности — обеспечить справедливое и законное ведение процесса. В этом хаосе, где активы ограничены, а эмоции зашкаливают, решающим становится не только знание своих прав, но и их агрессивная и стратегическая защита. Одна неправильно оспоренная сделка или пропущенный срок могут означать полную потерю вашего требования. В этих условиях команда Legal Sandbox Georgia — ваш незаменимый представитель, который гарантирует, что в процессе несостоятельности ваш голос будет услышан, а ваши интересы — защищены.</w:t>
      </w:r>
    </w:p>
    <w:p w:rsidR="00531D4F" w:rsidRPr="00531D4F" w:rsidRDefault="00531D4F" w:rsidP="00531D4F">
      <w:pPr>
        <w:spacing w:before="100" w:beforeAutospacing="1" w:after="100" w:afterAutospacing="1"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Наша экспертиза охватывает все стадии процесса несостоятельности в соответствии с Законом Грузии «О производстве по делу о несостоятельности». Мы помогаем кредиторам своевременно заявлять свои требования для максимального их удовлетворения, одновременно защищая должников и помогая им в разработке плана реструктуризации. Наша команда также представляет клиентов в суде для признания недействительными подозрительных сделок, совершенных для сокрытия активов. Кроме того, мы инициируем иски о возврате активов (claw-back), чтобы незаконно отчужденное имущество было возвращено в конкурсную массу и справедливо распределено между всеми кредиторами. Мы боремся за вашу долю в ограниченных активах.</w:t>
      </w:r>
    </w:p>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pict>
          <v:rect id="_x0000_i1030" style="width:0;height:1.5pt" o:hralign="center" o:hrstd="t" o:hr="t" fillcolor="#a0a0a0" stroked="f"/>
        </w:pict>
      </w:r>
    </w:p>
    <w:p w:rsidR="00531D4F" w:rsidRPr="00531D4F" w:rsidRDefault="00531D4F" w:rsidP="00531D4F">
      <w:pPr>
        <w:spacing w:before="100" w:beforeAutospacing="1" w:after="100" w:afterAutospacing="1" w:line="240" w:lineRule="auto"/>
        <w:outlineLvl w:val="2"/>
        <w:rPr>
          <w:rFonts w:ascii="Times New Roman" w:eastAsia="Times New Roman" w:hAnsi="Times New Roman" w:cs="Times New Roman"/>
          <w:b/>
          <w:bCs/>
          <w:sz w:val="27"/>
          <w:szCs w:val="27"/>
        </w:rPr>
      </w:pPr>
      <w:r w:rsidRPr="00531D4F">
        <w:rPr>
          <w:rFonts w:ascii="Sylfaen" w:eastAsia="Times New Roman" w:hAnsi="Sylfaen" w:cs="Sylfaen"/>
          <w:b/>
          <w:bCs/>
          <w:sz w:val="27"/>
          <w:szCs w:val="27"/>
        </w:rPr>
        <w:t>ნაწილი</w:t>
      </w:r>
      <w:r w:rsidRPr="00531D4F">
        <w:rPr>
          <w:rFonts w:ascii="Times New Roman" w:eastAsia="Times New Roman" w:hAnsi="Times New Roman" w:cs="Times New Roman"/>
          <w:b/>
          <w:bCs/>
          <w:sz w:val="27"/>
          <w:szCs w:val="27"/>
        </w:rPr>
        <w:t xml:space="preserve"> 2: SEO </w:t>
      </w:r>
      <w:r w:rsidRPr="00531D4F">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2487"/>
        <w:gridCol w:w="5393"/>
      </w:tblGrid>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lastRenderedPageBreak/>
              <w:t>Language</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Category</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Value</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Georgian (</w:t>
            </w:r>
            <w:r w:rsidRPr="00531D4F">
              <w:rPr>
                <w:rFonts w:ascii="Sylfaen" w:eastAsia="Times New Roman" w:hAnsi="Sylfaen" w:cs="Sylfaen"/>
                <w:b/>
                <w:bCs/>
                <w:sz w:val="24"/>
                <w:szCs w:val="24"/>
              </w:rPr>
              <w:t>ქართული</w:t>
            </w:r>
            <w:r w:rsidRPr="00531D4F">
              <w:rPr>
                <w:rFonts w:ascii="Times New Roman" w:eastAsia="Times New Roman" w:hAnsi="Times New Roman" w:cs="Times New Roman"/>
                <w:b/>
                <w:bCs/>
                <w:sz w:val="24"/>
                <w:szCs w:val="24"/>
              </w:rPr>
              <w:t>)</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MetaKeywords</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Sylfaen" w:eastAsia="Times New Roman" w:hAnsi="Sylfaen" w:cs="Sylfaen"/>
                <w:sz w:val="24"/>
                <w:szCs w:val="24"/>
              </w:rPr>
              <w:t>გადახდისუუნარობის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იურისტი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თბილისი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გაკოტრების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საქმე</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რესტრუქტურიზაციის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იურისტი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კრედიტორის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წარმომადგენელი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საეჭვო</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გარიგების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გასაჩივრება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აქტივების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დაბრუნება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გაკოტრება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გადახდისუუნარობის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სამართალი</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MetaDescription</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 xml:space="preserve">Legal Sandbox Georgia </w:t>
            </w:r>
            <w:r w:rsidRPr="00531D4F">
              <w:rPr>
                <w:rFonts w:ascii="Sylfaen" w:eastAsia="Times New Roman" w:hAnsi="Sylfaen" w:cs="Sylfaen"/>
                <w:sz w:val="24"/>
                <w:szCs w:val="24"/>
              </w:rPr>
              <w:t>გთავაზობთ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იურიდიულ</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წარმომადგენლობას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გადახდისუუნარობისა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რესტრუქტურიზაციის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დავებში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ჩვენ</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ვიცავთ</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კრედიტორების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მოვალეებისა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მმართველების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ინტერესებს</w:t>
            </w:r>
            <w:r w:rsidRPr="00531D4F">
              <w:rPr>
                <w:rFonts w:ascii="Times New Roman" w:eastAsia="Times New Roman" w:hAnsi="Times New Roman" w:cs="Times New Roman"/>
                <w:sz w:val="24"/>
                <w:szCs w:val="24"/>
              </w:rPr>
              <w:t>.</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OpenGraphTitle</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Sylfaen" w:eastAsia="Times New Roman" w:hAnsi="Sylfaen" w:cs="Sylfaen"/>
                <w:sz w:val="24"/>
                <w:szCs w:val="24"/>
              </w:rPr>
              <w:t>გადახდისუუნარობისა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გაკოტრების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დავები</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OpenGraphDescription</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Sylfaen" w:eastAsia="Times New Roman" w:hAnsi="Sylfaen" w:cs="Sylfaen"/>
                <w:sz w:val="24"/>
                <w:szCs w:val="24"/>
              </w:rPr>
              <w:t>კომპანიის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ფინანსური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კოლაფსი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ქაოსს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არ</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უნდა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ნიშნავდეს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ჩვენი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გუნდი</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სტრატეგიულად</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იცავს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თქვენს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ინტერესებს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გადახდისუუნარობის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პროცესის</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ყველა</w:t>
            </w:r>
            <w:r w:rsidRPr="00531D4F">
              <w:rPr>
                <w:rFonts w:ascii="Times New Roman" w:eastAsia="Times New Roman" w:hAnsi="Times New Roman" w:cs="Times New Roman"/>
                <w:sz w:val="24"/>
                <w:szCs w:val="24"/>
              </w:rPr>
              <w:t xml:space="preserve"> </w:t>
            </w:r>
            <w:r w:rsidRPr="00531D4F">
              <w:rPr>
                <w:rFonts w:ascii="Sylfaen" w:eastAsia="Times New Roman" w:hAnsi="Sylfaen" w:cs="Sylfaen"/>
                <w:sz w:val="24"/>
                <w:szCs w:val="24"/>
              </w:rPr>
              <w:t>ეტაპზე</w:t>
            </w:r>
            <w:r w:rsidRPr="00531D4F">
              <w:rPr>
                <w:rFonts w:ascii="Times New Roman" w:eastAsia="Times New Roman" w:hAnsi="Times New Roman" w:cs="Times New Roman"/>
                <w:sz w:val="24"/>
                <w:szCs w:val="24"/>
              </w:rPr>
              <w:t>.</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English</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MetaKeywords</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insolvency lawyer tbilisi, bankruptcy litigation georgia, restructuring lawyer, creditor representation, claw-back action, insolvency proceedings georgia, debtor protection, voidable transaction</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MetaDescription</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Legal Sandbox Georgia offers expert legal representation in insolvency and restructuring litigation in Tbilisi, protecting the rights of creditors, debtors, and insolvency practitioners.</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OpenGraphTitle</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Insolvency &amp; Restructuring Litigation in Tbilisi</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OpenGraphDescription</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Navigating corporate financial collapse in Georgia. Whether you're a creditor seeking recovery or a debtor needing restructuring, our team strategically protects your interests.</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Russian (Русский)</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MetaKeywords</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юрист по банкротству тбилиси, споры о несостоятельности грузия, адвокат по реструктуризации, представительство кредиторов, оспаривание сделок должника, возврат активов при банкротстве, дела о банкротстве</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MetaDescription</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Legal Sandbox Georgia предлагает юридическое представительство в спорах о несостоятельности и реструктуризации в Тбилиси, защищая интересы кредиторов, должников и управляющих.</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OpenGraphTitle</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Споры по делам о несостоятельности и банкротстве в Тбилиси</w:t>
            </w:r>
          </w:p>
        </w:tc>
      </w:tr>
      <w:tr w:rsidR="00531D4F" w:rsidRPr="00531D4F" w:rsidTr="00531D4F">
        <w:trPr>
          <w:tblCellSpacing w:w="15" w:type="dxa"/>
        </w:trPr>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b/>
                <w:bCs/>
                <w:sz w:val="24"/>
                <w:szCs w:val="24"/>
              </w:rPr>
              <w:t>OpenGraphDescription</w:t>
            </w:r>
          </w:p>
        </w:tc>
        <w:tc>
          <w:tcPr>
            <w:tcW w:w="0" w:type="auto"/>
            <w:vAlign w:val="center"/>
            <w:hideMark/>
          </w:tcPr>
          <w:p w:rsidR="00531D4F" w:rsidRPr="00531D4F" w:rsidRDefault="00531D4F" w:rsidP="00531D4F">
            <w:pPr>
              <w:spacing w:after="0" w:line="240" w:lineRule="auto"/>
              <w:rPr>
                <w:rFonts w:ascii="Times New Roman" w:eastAsia="Times New Roman" w:hAnsi="Times New Roman" w:cs="Times New Roman"/>
                <w:sz w:val="24"/>
                <w:szCs w:val="24"/>
              </w:rPr>
            </w:pPr>
            <w:r w:rsidRPr="00531D4F">
              <w:rPr>
                <w:rFonts w:ascii="Times New Roman" w:eastAsia="Times New Roman" w:hAnsi="Times New Roman" w:cs="Times New Roman"/>
                <w:sz w:val="24"/>
                <w:szCs w:val="24"/>
              </w:rPr>
              <w:t>Финансовый коллапс компании не должен означать хаос. Наша команда стратегически защищает ваши интересы на всех этапах процесса несостоятельности в Грузии.</w:t>
            </w:r>
          </w:p>
        </w:tc>
      </w:tr>
    </w:tbl>
    <w:p w:rsidR="00531D4F" w:rsidRPr="00D40A86" w:rsidRDefault="00531D4F" w:rsidP="00D40A86">
      <w:pPr>
        <w:jc w:val="both"/>
        <w:rPr>
          <w:sz w:val="20"/>
          <w:lang w:val="ru-RU"/>
        </w:rPr>
      </w:pPr>
      <w:bookmarkStart w:id="0" w:name="_GoBack"/>
      <w:bookmarkEnd w:id="0"/>
    </w:p>
    <w:sectPr w:rsidR="00531D4F" w:rsidRPr="00D40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757C7"/>
    <w:multiLevelType w:val="multilevel"/>
    <w:tmpl w:val="4A5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F3914"/>
    <w:multiLevelType w:val="multilevel"/>
    <w:tmpl w:val="F87A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75A77"/>
    <w:multiLevelType w:val="multilevel"/>
    <w:tmpl w:val="C706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72D"/>
    <w:rsid w:val="0020672D"/>
    <w:rsid w:val="003A557C"/>
    <w:rsid w:val="00531D4F"/>
    <w:rsid w:val="00601F51"/>
    <w:rsid w:val="00D4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13A8"/>
  <w15:chartTrackingRefBased/>
  <w15:docId w15:val="{636C6100-3468-4D44-A217-46ADBE89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1D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1D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D40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40A86"/>
  </w:style>
  <w:style w:type="character" w:customStyle="1" w:styleId="Heading3Char">
    <w:name w:val="Heading 3 Char"/>
    <w:basedOn w:val="DefaultParagraphFont"/>
    <w:link w:val="Heading3"/>
    <w:uiPriority w:val="9"/>
    <w:rsid w:val="00531D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1D4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83717">
      <w:bodyDiv w:val="1"/>
      <w:marLeft w:val="0"/>
      <w:marRight w:val="0"/>
      <w:marTop w:val="0"/>
      <w:marBottom w:val="0"/>
      <w:divBdr>
        <w:top w:val="none" w:sz="0" w:space="0" w:color="auto"/>
        <w:left w:val="none" w:sz="0" w:space="0" w:color="auto"/>
        <w:bottom w:val="none" w:sz="0" w:space="0" w:color="auto"/>
        <w:right w:val="none" w:sz="0" w:space="0" w:color="auto"/>
      </w:divBdr>
      <w:divsChild>
        <w:div w:id="1185631768">
          <w:marLeft w:val="0"/>
          <w:marRight w:val="0"/>
          <w:marTop w:val="0"/>
          <w:marBottom w:val="0"/>
          <w:divBdr>
            <w:top w:val="none" w:sz="0" w:space="0" w:color="auto"/>
            <w:left w:val="none" w:sz="0" w:space="0" w:color="auto"/>
            <w:bottom w:val="none" w:sz="0" w:space="0" w:color="auto"/>
            <w:right w:val="none" w:sz="0" w:space="0" w:color="auto"/>
          </w:divBdr>
        </w:div>
      </w:divsChild>
    </w:div>
    <w:div w:id="80978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2231</Words>
  <Characters>12719</Characters>
  <Application>Microsoft Office Word</Application>
  <DocSecurity>0</DocSecurity>
  <Lines>105</Lines>
  <Paragraphs>29</Paragraphs>
  <ScaleCrop>false</ScaleCrop>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2025-07-14T12:28:00Z</dcterms:created>
  <dcterms:modified xsi:type="dcterms:W3CDTF">2025-08-14T07:01:00Z</dcterms:modified>
</cp:coreProperties>
</file>