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44214" w14:textId="77777777" w:rsidR="007242E3" w:rsidRPr="004B5868" w:rsidRDefault="007242E3" w:rsidP="007242E3">
      <w:pPr>
        <w:spacing w:line="240" w:lineRule="auto"/>
        <w:jc w:val="center"/>
        <w:rPr>
          <w:rFonts w:ascii="Times New Roman" w:hAnsi="Times New Roman" w:cs="Times New Roman"/>
          <w:b/>
          <w:szCs w:val="28"/>
          <w:lang w:val="ru-RU"/>
        </w:rPr>
      </w:pPr>
      <w:bookmarkStart w:id="0" w:name="_Hlk199518788"/>
      <w:bookmarkEnd w:id="0"/>
      <w:r w:rsidRPr="004B5868">
        <w:rPr>
          <w:rFonts w:ascii="Times New Roman" w:hAnsi="Times New Roman" w:cs="Times New Roman"/>
          <w:b/>
          <w:szCs w:val="28"/>
          <w:lang w:val="ru-RU"/>
        </w:rPr>
        <w:t>МИНИСТЕРСТВО НАУКИ И ВЫСШЕГО ОБРАЗОВАНИЯ</w:t>
      </w:r>
      <w:r w:rsidRPr="004B5868">
        <w:rPr>
          <w:rFonts w:ascii="Times New Roman" w:hAnsi="Times New Roman" w:cs="Times New Roman"/>
          <w:sz w:val="28"/>
          <w:szCs w:val="20"/>
          <w:lang w:val="ru-RU"/>
        </w:rPr>
        <w:t xml:space="preserve"> </w:t>
      </w:r>
      <w:r w:rsidRPr="004B5868">
        <w:rPr>
          <w:rFonts w:ascii="Times New Roman" w:hAnsi="Times New Roman" w:cs="Times New Roman"/>
          <w:b/>
          <w:szCs w:val="28"/>
          <w:lang w:val="ru-RU"/>
        </w:rPr>
        <w:t>РОССИЙСКОЙ</w:t>
      </w:r>
    </w:p>
    <w:p w14:paraId="0327B4FD" w14:textId="77777777" w:rsidR="007242E3" w:rsidRPr="004B5868" w:rsidRDefault="007242E3" w:rsidP="007242E3">
      <w:pPr>
        <w:spacing w:line="240" w:lineRule="auto"/>
        <w:jc w:val="center"/>
        <w:rPr>
          <w:rFonts w:ascii="Times New Roman" w:hAnsi="Times New Roman" w:cs="Times New Roman"/>
          <w:b/>
          <w:szCs w:val="28"/>
          <w:lang w:val="ru-RU"/>
        </w:rPr>
      </w:pPr>
      <w:r w:rsidRPr="004B5868">
        <w:rPr>
          <w:rFonts w:ascii="Times New Roman" w:hAnsi="Times New Roman" w:cs="Times New Roman"/>
          <w:b/>
          <w:szCs w:val="28"/>
          <w:lang w:val="ru-RU"/>
        </w:rPr>
        <w:t>ФЕДЕРАЦИИ</w:t>
      </w:r>
    </w:p>
    <w:p w14:paraId="2556F879" w14:textId="77777777" w:rsidR="007242E3" w:rsidRPr="004B5868" w:rsidRDefault="007242E3" w:rsidP="007242E3">
      <w:pPr>
        <w:spacing w:line="240" w:lineRule="auto"/>
        <w:jc w:val="center"/>
        <w:rPr>
          <w:rFonts w:ascii="Times New Roman" w:hAnsi="Times New Roman" w:cs="Times New Roman"/>
          <w:szCs w:val="28"/>
          <w:lang w:val="ru-RU"/>
        </w:rPr>
      </w:pPr>
      <w:r w:rsidRPr="004B5868">
        <w:rPr>
          <w:rFonts w:ascii="Times New Roman" w:hAnsi="Times New Roman" w:cs="Times New Roman"/>
          <w:szCs w:val="28"/>
          <w:lang w:val="ru-RU"/>
        </w:rPr>
        <w:t>ФЕДЕРАЛЬНОЕ ГОСУДАРСТВЕННОЕ БЮДЖЕТНОЕ ОБРАЗОВАТЕЛЬНОЕ УЧРЕЖДЕНИЕ ВЫСШЕГО ПРОФЕССИОНАЛЬНОГО ОБРАЗОВАНИЯ</w:t>
      </w:r>
    </w:p>
    <w:p w14:paraId="1486F408" w14:textId="77777777" w:rsidR="007242E3" w:rsidRPr="004B5868" w:rsidRDefault="007242E3" w:rsidP="007242E3">
      <w:pPr>
        <w:spacing w:line="240" w:lineRule="auto"/>
        <w:jc w:val="center"/>
        <w:rPr>
          <w:rFonts w:ascii="Times New Roman" w:hAnsi="Times New Roman" w:cs="Times New Roman"/>
          <w:b/>
          <w:szCs w:val="28"/>
          <w:lang w:val="ru-RU"/>
        </w:rPr>
      </w:pPr>
      <w:r w:rsidRPr="004B5868">
        <w:rPr>
          <w:rFonts w:ascii="Times New Roman" w:hAnsi="Times New Roman" w:cs="Times New Roman"/>
          <w:b/>
          <w:szCs w:val="28"/>
          <w:lang w:val="ru-RU"/>
        </w:rPr>
        <w:t>«МОСКОВСКИЙ АВИАЦИОННЫЙ ИНСТИТУТ</w:t>
      </w:r>
    </w:p>
    <w:p w14:paraId="184C989F" w14:textId="77777777" w:rsidR="007242E3" w:rsidRPr="004B5868" w:rsidRDefault="007242E3" w:rsidP="007242E3">
      <w:pPr>
        <w:spacing w:line="240" w:lineRule="auto"/>
        <w:jc w:val="center"/>
        <w:rPr>
          <w:rFonts w:ascii="Times New Roman" w:hAnsi="Times New Roman" w:cs="Times New Roman"/>
          <w:b/>
          <w:szCs w:val="28"/>
          <w:lang w:val="ru-RU"/>
        </w:rPr>
      </w:pPr>
      <w:r w:rsidRPr="004B5868">
        <w:rPr>
          <w:rFonts w:ascii="Times New Roman" w:hAnsi="Times New Roman" w:cs="Times New Roman"/>
          <w:b/>
          <w:szCs w:val="28"/>
          <w:lang w:val="ru-RU"/>
        </w:rPr>
        <w:t xml:space="preserve">(НАЦИОНАЛЬНЫЙ ИССЛЕДОВАТЕЛЬСКИЙ УНИВЕРСИТЕТ)» </w:t>
      </w:r>
    </w:p>
    <w:p w14:paraId="4D87CAB3" w14:textId="77777777" w:rsidR="007242E3" w:rsidRPr="004B5868" w:rsidRDefault="007242E3" w:rsidP="007242E3">
      <w:pPr>
        <w:tabs>
          <w:tab w:val="center" w:pos="4677"/>
          <w:tab w:val="left" w:pos="5850"/>
        </w:tabs>
        <w:spacing w:line="240" w:lineRule="auto"/>
        <w:rPr>
          <w:rFonts w:ascii="Times New Roman" w:hAnsi="Times New Roman" w:cs="Times New Roman"/>
          <w:b/>
          <w:szCs w:val="28"/>
          <w:lang w:val="ru-RU"/>
        </w:rPr>
      </w:pPr>
      <w:r w:rsidRPr="004B5868">
        <w:rPr>
          <w:rFonts w:ascii="Times New Roman" w:hAnsi="Times New Roman" w:cs="Times New Roman"/>
          <w:b/>
          <w:szCs w:val="28"/>
          <w:lang w:val="ru-RU"/>
        </w:rPr>
        <w:tab/>
        <w:t>(МАИ)</w:t>
      </w:r>
      <w:r w:rsidRPr="004B5868">
        <w:rPr>
          <w:rFonts w:ascii="Times New Roman" w:hAnsi="Times New Roman" w:cs="Times New Roman"/>
          <w:b/>
          <w:szCs w:val="28"/>
          <w:lang w:val="ru-RU"/>
        </w:rPr>
        <w:tab/>
      </w:r>
    </w:p>
    <w:p w14:paraId="6D78250B" w14:textId="77777777" w:rsidR="007242E3" w:rsidRPr="004B5868" w:rsidRDefault="007242E3" w:rsidP="007242E3">
      <w:pPr>
        <w:spacing w:line="240" w:lineRule="auto"/>
        <w:jc w:val="center"/>
        <w:rPr>
          <w:rFonts w:ascii="Times New Roman" w:hAnsi="Times New Roman" w:cs="Times New Roman"/>
          <w:sz w:val="28"/>
          <w:szCs w:val="28"/>
          <w:lang w:val="ru-RU"/>
        </w:rPr>
      </w:pPr>
      <w:r w:rsidRPr="004B5868">
        <w:rPr>
          <w:rFonts w:ascii="Times New Roman" w:hAnsi="Times New Roman" w:cs="Times New Roman"/>
          <w:sz w:val="28"/>
          <w:szCs w:val="28"/>
          <w:lang w:val="ru-RU"/>
        </w:rPr>
        <w:t>_____________________________________________________________</w:t>
      </w:r>
    </w:p>
    <w:p w14:paraId="3532060A" w14:textId="77777777" w:rsidR="007242E3" w:rsidRPr="004B5868" w:rsidRDefault="007242E3" w:rsidP="007242E3">
      <w:pPr>
        <w:spacing w:line="240" w:lineRule="auto"/>
        <w:jc w:val="center"/>
        <w:rPr>
          <w:rFonts w:ascii="Times New Roman" w:hAnsi="Times New Roman" w:cs="Times New Roman"/>
          <w:b/>
          <w:sz w:val="28"/>
          <w:szCs w:val="28"/>
          <w:lang w:val="ru-RU"/>
        </w:rPr>
      </w:pPr>
      <w:r w:rsidRPr="004B5868">
        <w:rPr>
          <w:rFonts w:ascii="Times New Roman" w:hAnsi="Times New Roman" w:cs="Times New Roman"/>
          <w:b/>
          <w:sz w:val="28"/>
          <w:szCs w:val="28"/>
          <w:lang w:val="ru-RU"/>
        </w:rPr>
        <w:t>Кафедра «Управление инновациями 317»</w:t>
      </w:r>
    </w:p>
    <w:p w14:paraId="5B1E8EF7" w14:textId="137506B3" w:rsidR="007242E3" w:rsidRDefault="007242E3" w:rsidP="007242E3">
      <w:pPr>
        <w:autoSpaceDE w:val="0"/>
        <w:autoSpaceDN w:val="0"/>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Курсовая работа</w:t>
      </w:r>
    </w:p>
    <w:p w14:paraId="3E5F71B2" w14:textId="3871AA26" w:rsidR="007242E3" w:rsidRPr="004B5868" w:rsidRDefault="007242E3" w:rsidP="007242E3">
      <w:pPr>
        <w:autoSpaceDE w:val="0"/>
        <w:autoSpaceDN w:val="0"/>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По теме:</w:t>
      </w:r>
    </w:p>
    <w:p w14:paraId="6E999CF1" w14:textId="79AE964F" w:rsidR="007242E3" w:rsidRPr="007242E3" w:rsidRDefault="007242E3" w:rsidP="007242E3">
      <w:pPr>
        <w:widowControl w:val="0"/>
        <w:autoSpaceDE w:val="0"/>
        <w:autoSpaceDN w:val="0"/>
        <w:adjustRightInd w:val="0"/>
        <w:spacing w:before="240"/>
        <w:ind w:left="240"/>
        <w:jc w:val="center"/>
        <w:rPr>
          <w:rFonts w:ascii="Times New Roman" w:hAnsi="Times New Roman" w:cs="Times New Roman"/>
          <w:sz w:val="28"/>
          <w:szCs w:val="28"/>
          <w:lang w:val="ru-RU"/>
        </w:rPr>
      </w:pPr>
      <w:r w:rsidRPr="007242E3">
        <w:rPr>
          <w:rFonts w:ascii="Times New Roman" w:hAnsi="Times New Roman" w:cs="Times New Roman"/>
          <w:sz w:val="28"/>
          <w:szCs w:val="28"/>
          <w:lang w:val="ru-RU"/>
        </w:rPr>
        <w:t>АНАЛИЗ НАПРАВЛЕНИЙ РАЗВИТИЯ АДАПТИВНЫХ ТАКТИЧЕСКИХ СЕТЕЙ СЕТЕЦЕНТРИЧЕСКОГО УПРАВЛЕНИЯ.</w:t>
      </w:r>
    </w:p>
    <w:p w14:paraId="1626BD3E" w14:textId="77777777" w:rsidR="007242E3" w:rsidRPr="004B5868" w:rsidRDefault="007242E3" w:rsidP="007242E3">
      <w:pPr>
        <w:autoSpaceDE w:val="0"/>
        <w:autoSpaceDN w:val="0"/>
        <w:adjustRightInd w:val="0"/>
        <w:jc w:val="center"/>
        <w:rPr>
          <w:rFonts w:ascii="Times New Roman" w:hAnsi="Times New Roman" w:cs="Times New Roman"/>
          <w:sz w:val="28"/>
          <w:szCs w:val="28"/>
          <w:lang w:val="ru-RU"/>
        </w:rPr>
      </w:pPr>
      <w:r w:rsidRPr="004B5868">
        <w:rPr>
          <w:rFonts w:ascii="Times New Roman" w:hAnsi="Times New Roman" w:cs="Times New Roman"/>
          <w:sz w:val="28"/>
          <w:szCs w:val="28"/>
          <w:lang w:val="ru-RU"/>
        </w:rPr>
        <w:t>по дисциплине</w:t>
      </w:r>
    </w:p>
    <w:p w14:paraId="6736B861" w14:textId="77777777" w:rsidR="007242E3" w:rsidRPr="004B5868" w:rsidRDefault="007242E3" w:rsidP="007242E3">
      <w:pPr>
        <w:autoSpaceDE w:val="0"/>
        <w:autoSpaceDN w:val="0"/>
        <w:adjustRightInd w:val="0"/>
        <w:jc w:val="center"/>
        <w:rPr>
          <w:rFonts w:ascii="Times New Roman" w:hAnsi="Times New Roman" w:cs="Times New Roman"/>
          <w:sz w:val="28"/>
          <w:szCs w:val="28"/>
          <w:lang w:val="ru-RU"/>
        </w:rPr>
      </w:pPr>
      <w:r w:rsidRPr="004B5868">
        <w:rPr>
          <w:rFonts w:ascii="Times New Roman" w:hAnsi="Times New Roman" w:cs="Times New Roman"/>
          <w:sz w:val="28"/>
          <w:szCs w:val="28"/>
          <w:lang w:val="ru-RU"/>
        </w:rPr>
        <w:t xml:space="preserve">«Микрокомпьютерные системы автоматизации бизнес-процессов» </w:t>
      </w:r>
    </w:p>
    <w:p w14:paraId="41D8A282" w14:textId="6F2BE34C" w:rsidR="007242E3" w:rsidRDefault="007242E3" w:rsidP="007242E3">
      <w:pPr>
        <w:autoSpaceDE w:val="0"/>
        <w:autoSpaceDN w:val="0"/>
        <w:adjustRightInd w:val="0"/>
        <w:rPr>
          <w:rFonts w:ascii="Times New Roman" w:hAnsi="Times New Roman" w:cs="Times New Roman"/>
          <w:sz w:val="28"/>
          <w:szCs w:val="28"/>
          <w:lang w:val="ru-RU"/>
        </w:rPr>
      </w:pPr>
    </w:p>
    <w:p w14:paraId="1E6753A8" w14:textId="77777777" w:rsidR="007242E3" w:rsidRDefault="007242E3" w:rsidP="007242E3">
      <w:pPr>
        <w:autoSpaceDE w:val="0"/>
        <w:autoSpaceDN w:val="0"/>
        <w:adjustRightInd w:val="0"/>
        <w:rPr>
          <w:rFonts w:ascii="Times New Roman" w:hAnsi="Times New Roman" w:cs="Times New Roman"/>
          <w:sz w:val="28"/>
          <w:szCs w:val="28"/>
          <w:lang w:val="ru-RU"/>
        </w:rPr>
      </w:pPr>
    </w:p>
    <w:p w14:paraId="2AF195C2" w14:textId="77777777" w:rsidR="007242E3" w:rsidRDefault="007242E3" w:rsidP="007242E3">
      <w:pPr>
        <w:autoSpaceDE w:val="0"/>
        <w:autoSpaceDN w:val="0"/>
        <w:adjustRightInd w:val="0"/>
        <w:rPr>
          <w:rFonts w:ascii="Times New Roman" w:hAnsi="Times New Roman" w:cs="Times New Roman"/>
          <w:sz w:val="28"/>
          <w:szCs w:val="28"/>
          <w:lang w:val="ru-RU"/>
        </w:rPr>
      </w:pPr>
    </w:p>
    <w:p w14:paraId="500872E0" w14:textId="77777777" w:rsidR="007242E3" w:rsidRPr="004B5868" w:rsidRDefault="007242E3" w:rsidP="007242E3">
      <w:pPr>
        <w:autoSpaceDE w:val="0"/>
        <w:autoSpaceDN w:val="0"/>
        <w:adjustRightInd w:val="0"/>
        <w:rPr>
          <w:rFonts w:ascii="Times New Roman" w:hAnsi="Times New Roman" w:cs="Times New Roman"/>
          <w:sz w:val="28"/>
          <w:szCs w:val="28"/>
          <w:lang w:val="ru-RU"/>
        </w:rPr>
      </w:pPr>
    </w:p>
    <w:p w14:paraId="2EDF2DA5" w14:textId="77777777" w:rsidR="007242E3" w:rsidRPr="004B5868" w:rsidRDefault="007242E3" w:rsidP="007242E3">
      <w:pPr>
        <w:autoSpaceDE w:val="0"/>
        <w:autoSpaceDN w:val="0"/>
        <w:adjustRightInd w:val="0"/>
        <w:rPr>
          <w:rFonts w:ascii="Times New Roman" w:hAnsi="Times New Roman" w:cs="Times New Roman"/>
          <w:sz w:val="28"/>
          <w:szCs w:val="28"/>
          <w:lang w:val="ru-RU"/>
        </w:rPr>
      </w:pPr>
      <w:r w:rsidRPr="004B5868">
        <w:rPr>
          <w:rFonts w:ascii="Times New Roman" w:hAnsi="Times New Roman" w:cs="Times New Roman"/>
          <w:sz w:val="28"/>
          <w:szCs w:val="28"/>
          <w:lang w:val="ru-RU"/>
        </w:rPr>
        <w:t>Выполнил:</w:t>
      </w:r>
    </w:p>
    <w:p w14:paraId="42E6D34E" w14:textId="77777777" w:rsidR="007242E3" w:rsidRPr="004B5868" w:rsidRDefault="007242E3" w:rsidP="007242E3">
      <w:pPr>
        <w:autoSpaceDE w:val="0"/>
        <w:autoSpaceDN w:val="0"/>
        <w:adjustRightInd w:val="0"/>
        <w:rPr>
          <w:rFonts w:ascii="Times New Roman" w:hAnsi="Times New Roman" w:cs="Times New Roman"/>
          <w:sz w:val="28"/>
          <w:szCs w:val="28"/>
          <w:lang w:val="ru-RU"/>
        </w:rPr>
      </w:pPr>
      <w:r w:rsidRPr="004B5868">
        <w:rPr>
          <w:rFonts w:ascii="Times New Roman" w:hAnsi="Times New Roman" w:cs="Times New Roman"/>
          <w:sz w:val="28"/>
          <w:szCs w:val="28"/>
          <w:lang w:val="ru-RU"/>
        </w:rPr>
        <w:t>Студент, гр. М3О-334Б-22                                                        Манин А. Н.</w:t>
      </w:r>
    </w:p>
    <w:p w14:paraId="2C45324D" w14:textId="77777777" w:rsidR="007242E3" w:rsidRPr="004B5868" w:rsidRDefault="007242E3" w:rsidP="007242E3">
      <w:pPr>
        <w:autoSpaceDE w:val="0"/>
        <w:autoSpaceDN w:val="0"/>
        <w:adjustRightInd w:val="0"/>
        <w:rPr>
          <w:rFonts w:ascii="Times New Roman" w:hAnsi="Times New Roman" w:cs="Times New Roman"/>
          <w:sz w:val="28"/>
          <w:szCs w:val="28"/>
          <w:lang w:val="ru-RU"/>
        </w:rPr>
      </w:pPr>
    </w:p>
    <w:p w14:paraId="75A77B14" w14:textId="77777777" w:rsidR="007242E3" w:rsidRPr="004B5868" w:rsidRDefault="007242E3" w:rsidP="007242E3">
      <w:pPr>
        <w:autoSpaceDE w:val="0"/>
        <w:autoSpaceDN w:val="0"/>
        <w:adjustRightInd w:val="0"/>
        <w:rPr>
          <w:rFonts w:ascii="Times New Roman" w:hAnsi="Times New Roman" w:cs="Times New Roman"/>
          <w:sz w:val="28"/>
          <w:szCs w:val="28"/>
          <w:lang w:val="ru-RU"/>
        </w:rPr>
      </w:pPr>
      <w:r w:rsidRPr="004B5868">
        <w:rPr>
          <w:rFonts w:ascii="Times New Roman" w:hAnsi="Times New Roman" w:cs="Times New Roman"/>
          <w:sz w:val="28"/>
          <w:szCs w:val="28"/>
          <w:lang w:val="ru-RU"/>
        </w:rPr>
        <w:t>Проверил:</w:t>
      </w:r>
    </w:p>
    <w:p w14:paraId="35299691" w14:textId="77777777" w:rsidR="007242E3" w:rsidRPr="004B5868" w:rsidRDefault="007242E3" w:rsidP="007242E3">
      <w:pPr>
        <w:autoSpaceDE w:val="0"/>
        <w:autoSpaceDN w:val="0"/>
        <w:adjustRightInd w:val="0"/>
        <w:rPr>
          <w:rFonts w:ascii="Times New Roman" w:hAnsi="Times New Roman" w:cs="Times New Roman"/>
          <w:sz w:val="28"/>
          <w:szCs w:val="28"/>
          <w:lang w:val="ru-RU"/>
        </w:rPr>
      </w:pPr>
      <w:r w:rsidRPr="004B5868">
        <w:rPr>
          <w:rFonts w:ascii="Times New Roman" w:hAnsi="Times New Roman" w:cs="Times New Roman"/>
          <w:sz w:val="28"/>
          <w:szCs w:val="28"/>
          <w:lang w:val="ru-RU"/>
        </w:rPr>
        <w:t xml:space="preserve">Преподаватель кафедры 317  </w:t>
      </w:r>
    </w:p>
    <w:p w14:paraId="17820C86" w14:textId="5F67F269" w:rsidR="007242E3" w:rsidRPr="004B5868" w:rsidRDefault="002827FE" w:rsidP="007242E3">
      <w:pPr>
        <w:autoSpaceDE w:val="0"/>
        <w:autoSpaceDN w:val="0"/>
        <w:adjustRightInd w:val="0"/>
        <w:rPr>
          <w:rFonts w:ascii="Times New Roman" w:hAnsi="Times New Roman" w:cs="Times New Roman"/>
          <w:sz w:val="28"/>
          <w:szCs w:val="28"/>
          <w:lang w:val="ru-RU"/>
        </w:rPr>
      </w:pPr>
      <w:r w:rsidRPr="002827FE">
        <w:rPr>
          <w:rFonts w:ascii="Times New Roman" w:hAnsi="Times New Roman" w:cs="Times New Roman"/>
          <w:sz w:val="28"/>
          <w:szCs w:val="28"/>
          <w:lang w:val="ru-RU"/>
        </w:rPr>
        <w:t>д.т.н. профессор</w:t>
      </w:r>
      <w:r>
        <w:rPr>
          <w:rFonts w:ascii="Times New Roman" w:hAnsi="Times New Roman" w:cs="Times New Roman"/>
          <w:sz w:val="28"/>
          <w:szCs w:val="28"/>
          <w:lang w:val="ru-RU"/>
        </w:rPr>
        <w:t xml:space="preserve"> </w:t>
      </w:r>
      <w:r w:rsidR="007242E3" w:rsidRPr="004B5868">
        <w:rPr>
          <w:rFonts w:ascii="Times New Roman" w:hAnsi="Times New Roman" w:cs="Times New Roman"/>
          <w:sz w:val="28"/>
          <w:szCs w:val="28"/>
          <w:lang w:val="ru-RU"/>
        </w:rPr>
        <w:t xml:space="preserve">Белевцев А. М.                                    </w:t>
      </w:r>
      <w:r w:rsidR="007242E3" w:rsidRPr="004B5868">
        <w:rPr>
          <w:rFonts w:ascii="Times New Roman" w:hAnsi="Times New Roman" w:cs="Times New Roman"/>
          <w:sz w:val="28"/>
          <w:szCs w:val="28"/>
          <w:lang w:val="ru-RU"/>
        </w:rPr>
        <w:tab/>
      </w:r>
    </w:p>
    <w:p w14:paraId="73272DF8" w14:textId="77777777" w:rsidR="007242E3" w:rsidRPr="004B5868" w:rsidRDefault="007242E3" w:rsidP="007242E3">
      <w:pPr>
        <w:autoSpaceDE w:val="0"/>
        <w:autoSpaceDN w:val="0"/>
        <w:adjustRightInd w:val="0"/>
        <w:rPr>
          <w:rFonts w:ascii="Times New Roman" w:hAnsi="Times New Roman" w:cs="Times New Roman"/>
          <w:sz w:val="28"/>
          <w:szCs w:val="28"/>
          <w:lang w:val="ru-RU"/>
        </w:rPr>
      </w:pPr>
      <w:r w:rsidRPr="004B5868">
        <w:rPr>
          <w:rFonts w:ascii="Times New Roman" w:hAnsi="Times New Roman" w:cs="Times New Roman"/>
          <w:sz w:val="28"/>
          <w:szCs w:val="28"/>
          <w:lang w:val="ru-RU"/>
        </w:rPr>
        <w:tab/>
      </w:r>
    </w:p>
    <w:p w14:paraId="411B7343" w14:textId="6F17B096" w:rsidR="00A75A8D" w:rsidRDefault="007242E3" w:rsidP="007242E3">
      <w:pPr>
        <w:autoSpaceDE w:val="0"/>
        <w:autoSpaceDN w:val="0"/>
        <w:adjustRightInd w:val="0"/>
        <w:jc w:val="center"/>
        <w:rPr>
          <w:rFonts w:ascii="Times New Roman" w:hAnsi="Times New Roman" w:cs="Times New Roman"/>
          <w:sz w:val="28"/>
          <w:szCs w:val="28"/>
          <w:lang w:val="ru-RU"/>
        </w:rPr>
      </w:pPr>
      <w:r w:rsidRPr="004B5868">
        <w:rPr>
          <w:rFonts w:ascii="Times New Roman" w:hAnsi="Times New Roman" w:cs="Times New Roman"/>
          <w:sz w:val="28"/>
          <w:szCs w:val="28"/>
          <w:lang w:val="ru-RU"/>
        </w:rPr>
        <w:t>Москва, 2025</w:t>
      </w:r>
    </w:p>
    <w:sdt>
      <w:sdtPr>
        <w:rPr>
          <w:rFonts w:ascii="Times New Roman" w:eastAsiaTheme="minorEastAsia" w:hAnsi="Times New Roman" w:cs="Times New Roman"/>
          <w:color w:val="auto"/>
          <w:sz w:val="28"/>
          <w:szCs w:val="28"/>
          <w:lang w:val="en-US" w:eastAsia="en-US"/>
        </w:rPr>
        <w:id w:val="-211272624"/>
        <w:docPartObj>
          <w:docPartGallery w:val="Table of Contents"/>
          <w:docPartUnique/>
        </w:docPartObj>
      </w:sdtPr>
      <w:sdtEndPr>
        <w:rPr>
          <w:b/>
          <w:bCs/>
        </w:rPr>
      </w:sdtEndPr>
      <w:sdtContent>
        <w:p w14:paraId="51D86531" w14:textId="2FCD8002" w:rsidR="004F0F45" w:rsidRPr="004F0F45" w:rsidRDefault="004F0F45">
          <w:pPr>
            <w:pStyle w:val="af2"/>
            <w:rPr>
              <w:rFonts w:ascii="Times New Roman" w:hAnsi="Times New Roman" w:cs="Times New Roman"/>
              <w:b/>
              <w:bCs/>
              <w:color w:val="auto"/>
              <w:sz w:val="28"/>
              <w:szCs w:val="28"/>
            </w:rPr>
          </w:pPr>
          <w:r w:rsidRPr="004F0F45">
            <w:rPr>
              <w:rFonts w:ascii="Times New Roman" w:hAnsi="Times New Roman" w:cs="Times New Roman"/>
              <w:b/>
              <w:bCs/>
              <w:color w:val="auto"/>
              <w:sz w:val="28"/>
              <w:szCs w:val="28"/>
            </w:rPr>
            <w:t>Оглавление</w:t>
          </w:r>
        </w:p>
        <w:p w14:paraId="2984985D" w14:textId="27462427" w:rsidR="004016B1" w:rsidRPr="004016B1" w:rsidRDefault="004F0F45" w:rsidP="004016B1">
          <w:pPr>
            <w:pStyle w:val="1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r w:rsidRPr="004016B1">
            <w:rPr>
              <w:rFonts w:ascii="Times New Roman" w:hAnsi="Times New Roman" w:cs="Times New Roman"/>
              <w:sz w:val="28"/>
              <w:szCs w:val="28"/>
            </w:rPr>
            <w:fldChar w:fldCharType="begin"/>
          </w:r>
          <w:r w:rsidRPr="004016B1">
            <w:rPr>
              <w:rFonts w:ascii="Times New Roman" w:hAnsi="Times New Roman" w:cs="Times New Roman"/>
              <w:sz w:val="28"/>
              <w:szCs w:val="28"/>
            </w:rPr>
            <w:instrText xml:space="preserve"> TOC \o "1-3" \h \z \u </w:instrText>
          </w:r>
          <w:r w:rsidRPr="004016B1">
            <w:rPr>
              <w:rFonts w:ascii="Times New Roman" w:hAnsi="Times New Roman" w:cs="Times New Roman"/>
              <w:sz w:val="28"/>
              <w:szCs w:val="28"/>
            </w:rPr>
            <w:fldChar w:fldCharType="separate"/>
          </w:r>
          <w:hyperlink w:anchor="_Toc199600241" w:history="1">
            <w:r w:rsidR="004016B1" w:rsidRPr="004016B1">
              <w:rPr>
                <w:rStyle w:val="ac"/>
                <w:rFonts w:ascii="Times New Roman" w:hAnsi="Times New Roman" w:cs="Times New Roman"/>
                <w:noProof/>
                <w:sz w:val="28"/>
                <w:szCs w:val="28"/>
                <w:lang w:val="ru-RU"/>
              </w:rPr>
              <w:t>ВВЕДЕНИЕ</w:t>
            </w:r>
            <w:r w:rsidR="004016B1" w:rsidRPr="004016B1">
              <w:rPr>
                <w:rFonts w:ascii="Times New Roman" w:hAnsi="Times New Roman" w:cs="Times New Roman"/>
                <w:noProof/>
                <w:webHidden/>
                <w:sz w:val="28"/>
                <w:szCs w:val="28"/>
              </w:rPr>
              <w:tab/>
            </w:r>
            <w:r w:rsidR="004016B1" w:rsidRPr="004016B1">
              <w:rPr>
                <w:rFonts w:ascii="Times New Roman" w:hAnsi="Times New Roman" w:cs="Times New Roman"/>
                <w:noProof/>
                <w:webHidden/>
                <w:sz w:val="28"/>
                <w:szCs w:val="28"/>
              </w:rPr>
              <w:fldChar w:fldCharType="begin"/>
            </w:r>
            <w:r w:rsidR="004016B1" w:rsidRPr="004016B1">
              <w:rPr>
                <w:rFonts w:ascii="Times New Roman" w:hAnsi="Times New Roman" w:cs="Times New Roman"/>
                <w:noProof/>
                <w:webHidden/>
                <w:sz w:val="28"/>
                <w:szCs w:val="28"/>
              </w:rPr>
              <w:instrText xml:space="preserve"> PAGEREF _Toc199600241 \h </w:instrText>
            </w:r>
            <w:r w:rsidR="004016B1" w:rsidRPr="004016B1">
              <w:rPr>
                <w:rFonts w:ascii="Times New Roman" w:hAnsi="Times New Roman" w:cs="Times New Roman"/>
                <w:noProof/>
                <w:webHidden/>
                <w:sz w:val="28"/>
                <w:szCs w:val="28"/>
              </w:rPr>
            </w:r>
            <w:r w:rsidR="004016B1" w:rsidRPr="004016B1">
              <w:rPr>
                <w:rFonts w:ascii="Times New Roman" w:hAnsi="Times New Roman" w:cs="Times New Roman"/>
                <w:noProof/>
                <w:webHidden/>
                <w:sz w:val="28"/>
                <w:szCs w:val="28"/>
              </w:rPr>
              <w:fldChar w:fldCharType="separate"/>
            </w:r>
            <w:r w:rsidR="004016B1" w:rsidRPr="004016B1">
              <w:rPr>
                <w:rFonts w:ascii="Times New Roman" w:hAnsi="Times New Roman" w:cs="Times New Roman"/>
                <w:noProof/>
                <w:webHidden/>
                <w:sz w:val="28"/>
                <w:szCs w:val="28"/>
              </w:rPr>
              <w:t>4</w:t>
            </w:r>
            <w:r w:rsidR="004016B1" w:rsidRPr="004016B1">
              <w:rPr>
                <w:rFonts w:ascii="Times New Roman" w:hAnsi="Times New Roman" w:cs="Times New Roman"/>
                <w:noProof/>
                <w:webHidden/>
                <w:sz w:val="28"/>
                <w:szCs w:val="28"/>
              </w:rPr>
              <w:fldChar w:fldCharType="end"/>
            </w:r>
          </w:hyperlink>
        </w:p>
        <w:p w14:paraId="5ED5E73F" w14:textId="39F70C6A" w:rsidR="004016B1" w:rsidRPr="004016B1" w:rsidRDefault="004016B1" w:rsidP="004016B1">
          <w:pPr>
            <w:pStyle w:val="1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42" w:history="1">
            <w:r w:rsidRPr="004016B1">
              <w:rPr>
                <w:rStyle w:val="ac"/>
                <w:rFonts w:ascii="Times New Roman" w:hAnsi="Times New Roman" w:cs="Times New Roman"/>
                <w:noProof/>
                <w:sz w:val="28"/>
                <w:szCs w:val="28"/>
                <w:lang w:val="ru-RU"/>
              </w:rPr>
              <w:t>Глава 1. Особенности развития адаптивных тактических сетей.</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_Toc199600242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6</w:t>
            </w:r>
            <w:r w:rsidRPr="004016B1">
              <w:rPr>
                <w:rFonts w:ascii="Times New Roman" w:hAnsi="Times New Roman" w:cs="Times New Roman"/>
                <w:noProof/>
                <w:webHidden/>
                <w:sz w:val="28"/>
                <w:szCs w:val="28"/>
              </w:rPr>
              <w:fldChar w:fldCharType="end"/>
            </w:r>
          </w:hyperlink>
        </w:p>
        <w:p w14:paraId="4F155652" w14:textId="17A9088B" w:rsidR="004016B1" w:rsidRPr="004016B1" w:rsidRDefault="004016B1" w:rsidP="004016B1">
          <w:pPr>
            <w:pStyle w:val="1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43" w:history="1">
            <w:r w:rsidRPr="004016B1">
              <w:rPr>
                <w:rStyle w:val="ac"/>
                <w:rFonts w:ascii="Times New Roman" w:hAnsi="Times New Roman" w:cs="Times New Roman"/>
                <w:noProof/>
                <w:sz w:val="28"/>
                <w:szCs w:val="28"/>
                <w:lang w:val="ru-RU"/>
              </w:rPr>
              <w:t>Глава 2. Методика мониторинга</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_Toc199600243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12</w:t>
            </w:r>
            <w:r w:rsidRPr="004016B1">
              <w:rPr>
                <w:rFonts w:ascii="Times New Roman" w:hAnsi="Times New Roman" w:cs="Times New Roman"/>
                <w:noProof/>
                <w:webHidden/>
                <w:sz w:val="28"/>
                <w:szCs w:val="28"/>
              </w:rPr>
              <w:fldChar w:fldCharType="end"/>
            </w:r>
          </w:hyperlink>
        </w:p>
        <w:p w14:paraId="009D59FD" w14:textId="03C7D353"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44" w:history="1">
            <w:r w:rsidRPr="004016B1">
              <w:rPr>
                <w:rStyle w:val="ac"/>
                <w:rFonts w:ascii="Times New Roman" w:hAnsi="Times New Roman" w:cs="Times New Roman"/>
                <w:noProof/>
                <w:sz w:val="28"/>
                <w:szCs w:val="28"/>
                <w:lang w:val="ru-RU"/>
              </w:rPr>
              <w:t>2.1. Структура проведения мониторинга</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_Toc199600244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12</w:t>
            </w:r>
            <w:r w:rsidRPr="004016B1">
              <w:rPr>
                <w:rFonts w:ascii="Times New Roman" w:hAnsi="Times New Roman" w:cs="Times New Roman"/>
                <w:noProof/>
                <w:webHidden/>
                <w:sz w:val="28"/>
                <w:szCs w:val="28"/>
              </w:rPr>
              <w:fldChar w:fldCharType="end"/>
            </w:r>
          </w:hyperlink>
        </w:p>
        <w:p w14:paraId="2F91FC5A" w14:textId="2BD23FEE"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45" w:history="1">
            <w:r w:rsidRPr="004016B1">
              <w:rPr>
                <w:rStyle w:val="ac"/>
                <w:rFonts w:ascii="Times New Roman" w:hAnsi="Times New Roman" w:cs="Times New Roman"/>
                <w:noProof/>
                <w:sz w:val="28"/>
                <w:szCs w:val="28"/>
                <w:lang w:val="ru-RU"/>
              </w:rPr>
              <w:t>2.1.1. Официальные сайты университетов и научных лабораторий</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_Toc199600245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13</w:t>
            </w:r>
            <w:r w:rsidRPr="004016B1">
              <w:rPr>
                <w:rFonts w:ascii="Times New Roman" w:hAnsi="Times New Roman" w:cs="Times New Roman"/>
                <w:noProof/>
                <w:webHidden/>
                <w:sz w:val="28"/>
                <w:szCs w:val="28"/>
              </w:rPr>
              <w:fldChar w:fldCharType="end"/>
            </w:r>
          </w:hyperlink>
        </w:p>
        <w:p w14:paraId="0E8AE071" w14:textId="5051507C"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46" w:history="1">
            <w:r w:rsidRPr="004016B1">
              <w:rPr>
                <w:rStyle w:val="ac"/>
                <w:rFonts w:ascii="Times New Roman" w:hAnsi="Times New Roman" w:cs="Times New Roman"/>
                <w:noProof/>
                <w:sz w:val="28"/>
                <w:szCs w:val="28"/>
                <w:lang w:val="ru-RU"/>
              </w:rPr>
              <w:t>2.1.2. Платформы публикации научных работ</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_Toc199600246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13</w:t>
            </w:r>
            <w:r w:rsidRPr="004016B1">
              <w:rPr>
                <w:rFonts w:ascii="Times New Roman" w:hAnsi="Times New Roman" w:cs="Times New Roman"/>
                <w:noProof/>
                <w:webHidden/>
                <w:sz w:val="28"/>
                <w:szCs w:val="28"/>
              </w:rPr>
              <w:fldChar w:fldCharType="end"/>
            </w:r>
          </w:hyperlink>
        </w:p>
        <w:p w14:paraId="00D10291" w14:textId="20BE7AD6"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47" w:history="1">
            <w:r w:rsidRPr="004016B1">
              <w:rPr>
                <w:rStyle w:val="ac"/>
                <w:rFonts w:ascii="Times New Roman" w:hAnsi="Times New Roman" w:cs="Times New Roman"/>
                <w:noProof/>
                <w:sz w:val="28"/>
                <w:szCs w:val="28"/>
                <w:lang w:val="ru-RU"/>
              </w:rPr>
              <w:t>2.1.3. Официальные сайты оборонных компаний и стартапов</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_Toc199600247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14</w:t>
            </w:r>
            <w:r w:rsidRPr="004016B1">
              <w:rPr>
                <w:rFonts w:ascii="Times New Roman" w:hAnsi="Times New Roman" w:cs="Times New Roman"/>
                <w:noProof/>
                <w:webHidden/>
                <w:sz w:val="28"/>
                <w:szCs w:val="28"/>
              </w:rPr>
              <w:fldChar w:fldCharType="end"/>
            </w:r>
          </w:hyperlink>
        </w:p>
        <w:p w14:paraId="6D5C36A6" w14:textId="44012479"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48" w:history="1">
            <w:r w:rsidRPr="004016B1">
              <w:rPr>
                <w:rStyle w:val="ac"/>
                <w:rFonts w:ascii="Times New Roman" w:hAnsi="Times New Roman" w:cs="Times New Roman"/>
                <w:noProof/>
                <w:sz w:val="28"/>
                <w:szCs w:val="28"/>
                <w:lang w:val="ru-RU"/>
              </w:rPr>
              <w:t>2.1.4. Государственные агентства и ФИЦ</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_Toc199600248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14</w:t>
            </w:r>
            <w:r w:rsidRPr="004016B1">
              <w:rPr>
                <w:rFonts w:ascii="Times New Roman" w:hAnsi="Times New Roman" w:cs="Times New Roman"/>
                <w:noProof/>
                <w:webHidden/>
                <w:sz w:val="28"/>
                <w:szCs w:val="28"/>
              </w:rPr>
              <w:fldChar w:fldCharType="end"/>
            </w:r>
          </w:hyperlink>
        </w:p>
        <w:p w14:paraId="05A968D2" w14:textId="5A3F2C02"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49" w:history="1">
            <w:r w:rsidRPr="004016B1">
              <w:rPr>
                <w:rStyle w:val="ac"/>
                <w:rFonts w:ascii="Times New Roman" w:hAnsi="Times New Roman" w:cs="Times New Roman"/>
                <w:noProof/>
                <w:sz w:val="28"/>
                <w:szCs w:val="28"/>
                <w:lang w:val="ru-RU"/>
              </w:rPr>
              <w:t>2.1.5. Новости и выставочные мероприятия</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_Toc199600249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14</w:t>
            </w:r>
            <w:r w:rsidRPr="004016B1">
              <w:rPr>
                <w:rFonts w:ascii="Times New Roman" w:hAnsi="Times New Roman" w:cs="Times New Roman"/>
                <w:noProof/>
                <w:webHidden/>
                <w:sz w:val="28"/>
                <w:szCs w:val="28"/>
              </w:rPr>
              <w:fldChar w:fldCharType="end"/>
            </w:r>
          </w:hyperlink>
        </w:p>
        <w:p w14:paraId="4F26F3EA" w14:textId="25A73C87"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0" w:history="1">
            <w:r w:rsidRPr="004016B1">
              <w:rPr>
                <w:rStyle w:val="ac"/>
                <w:rFonts w:ascii="Times New Roman" w:hAnsi="Times New Roman" w:cs="Times New Roman"/>
                <w:noProof/>
                <w:sz w:val="28"/>
                <w:szCs w:val="28"/>
                <w:lang w:val="ru-RU"/>
              </w:rPr>
              <w:t>2.2. Общая процедура проведения мониторинга</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_Toc199600250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14</w:t>
            </w:r>
            <w:r w:rsidRPr="004016B1">
              <w:rPr>
                <w:rFonts w:ascii="Times New Roman" w:hAnsi="Times New Roman" w:cs="Times New Roman"/>
                <w:noProof/>
                <w:webHidden/>
                <w:sz w:val="28"/>
                <w:szCs w:val="28"/>
              </w:rPr>
              <w:fldChar w:fldCharType="end"/>
            </w:r>
          </w:hyperlink>
        </w:p>
        <w:p w14:paraId="2468379E" w14:textId="67DAC53C"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1" w:history="1">
            <w:r w:rsidRPr="004016B1">
              <w:rPr>
                <w:rStyle w:val="ac"/>
                <w:rFonts w:ascii="Times New Roman" w:hAnsi="Times New Roman" w:cs="Times New Roman"/>
                <w:noProof/>
                <w:sz w:val="28"/>
                <w:szCs w:val="28"/>
                <w:lang w:val="ru-RU"/>
              </w:rPr>
              <w:t>2.2.1. Формирование и применение системы ключевых слов</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_Toc199600251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14</w:t>
            </w:r>
            <w:r w:rsidRPr="004016B1">
              <w:rPr>
                <w:rFonts w:ascii="Times New Roman" w:hAnsi="Times New Roman" w:cs="Times New Roman"/>
                <w:noProof/>
                <w:webHidden/>
                <w:sz w:val="28"/>
                <w:szCs w:val="28"/>
              </w:rPr>
              <w:fldChar w:fldCharType="end"/>
            </w:r>
          </w:hyperlink>
        </w:p>
        <w:p w14:paraId="4D2A798C" w14:textId="32AC9F84"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2" w:history="1">
            <w:r w:rsidRPr="004016B1">
              <w:rPr>
                <w:rStyle w:val="ac"/>
                <w:rFonts w:ascii="Times New Roman" w:hAnsi="Times New Roman" w:cs="Times New Roman"/>
                <w:noProof/>
                <w:sz w:val="28"/>
                <w:szCs w:val="28"/>
                <w:lang w:val="ru-RU"/>
              </w:rPr>
              <w:t>2.2.2. Поиск и фильтрация данных</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_Toc199600252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16</w:t>
            </w:r>
            <w:r w:rsidRPr="004016B1">
              <w:rPr>
                <w:rFonts w:ascii="Times New Roman" w:hAnsi="Times New Roman" w:cs="Times New Roman"/>
                <w:noProof/>
                <w:webHidden/>
                <w:sz w:val="28"/>
                <w:szCs w:val="28"/>
              </w:rPr>
              <w:fldChar w:fldCharType="end"/>
            </w:r>
          </w:hyperlink>
        </w:p>
        <w:p w14:paraId="7185BED5" w14:textId="3AAF6C69"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3" w:history="1">
            <w:r w:rsidRPr="004016B1">
              <w:rPr>
                <w:rStyle w:val="ac"/>
                <w:rFonts w:ascii="Times New Roman" w:hAnsi="Times New Roman" w:cs="Times New Roman"/>
                <w:noProof/>
                <w:sz w:val="28"/>
                <w:szCs w:val="28"/>
                <w:lang w:val="ru-RU"/>
              </w:rPr>
              <w:t>2.2.3. Проверка источников и обоснование достоверности</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_Toc199600253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16</w:t>
            </w:r>
            <w:r w:rsidRPr="004016B1">
              <w:rPr>
                <w:rFonts w:ascii="Times New Roman" w:hAnsi="Times New Roman" w:cs="Times New Roman"/>
                <w:noProof/>
                <w:webHidden/>
                <w:sz w:val="28"/>
                <w:szCs w:val="28"/>
              </w:rPr>
              <w:fldChar w:fldCharType="end"/>
            </w:r>
          </w:hyperlink>
        </w:p>
        <w:p w14:paraId="32F6DC74" w14:textId="37883C88"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4" w:history="1">
            <w:r w:rsidRPr="004016B1">
              <w:rPr>
                <w:rStyle w:val="ac"/>
                <w:rFonts w:ascii="Times New Roman" w:hAnsi="Times New Roman" w:cs="Times New Roman"/>
                <w:noProof/>
                <w:sz w:val="28"/>
                <w:szCs w:val="28"/>
                <w:lang w:val="ru-RU"/>
              </w:rPr>
              <w:t>2.2.4. Категоризация данных</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_Toc199600254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17</w:t>
            </w:r>
            <w:r w:rsidRPr="004016B1">
              <w:rPr>
                <w:rFonts w:ascii="Times New Roman" w:hAnsi="Times New Roman" w:cs="Times New Roman"/>
                <w:noProof/>
                <w:webHidden/>
                <w:sz w:val="28"/>
                <w:szCs w:val="28"/>
              </w:rPr>
              <w:fldChar w:fldCharType="end"/>
            </w:r>
          </w:hyperlink>
        </w:p>
        <w:p w14:paraId="43741758" w14:textId="4C2E4ACC"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5" w:history="1">
            <w:r w:rsidRPr="004016B1">
              <w:rPr>
                <w:rStyle w:val="ac"/>
                <w:rFonts w:ascii="Times New Roman" w:hAnsi="Times New Roman" w:cs="Times New Roman"/>
                <w:noProof/>
                <w:sz w:val="28"/>
                <w:szCs w:val="28"/>
                <w:lang w:val="ru-RU"/>
              </w:rPr>
              <w:t>2.2.5. Контроль полноты и устранение дублирующих данных</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_Toc199600255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19</w:t>
            </w:r>
            <w:r w:rsidRPr="004016B1">
              <w:rPr>
                <w:rFonts w:ascii="Times New Roman" w:hAnsi="Times New Roman" w:cs="Times New Roman"/>
                <w:noProof/>
                <w:webHidden/>
                <w:sz w:val="28"/>
                <w:szCs w:val="28"/>
              </w:rPr>
              <w:fldChar w:fldCharType="end"/>
            </w:r>
          </w:hyperlink>
        </w:p>
        <w:p w14:paraId="57B07691" w14:textId="5B274025"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6" w:history="1">
            <w:r w:rsidRPr="004016B1">
              <w:rPr>
                <w:rStyle w:val="ac"/>
                <w:rFonts w:ascii="Times New Roman" w:hAnsi="Times New Roman" w:cs="Times New Roman"/>
                <w:noProof/>
                <w:sz w:val="28"/>
                <w:szCs w:val="28"/>
                <w:lang w:val="ru-RU"/>
              </w:rPr>
              <w:t>2.3. Вывод по главе 2</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_Toc199600256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20</w:t>
            </w:r>
            <w:r w:rsidRPr="004016B1">
              <w:rPr>
                <w:rFonts w:ascii="Times New Roman" w:hAnsi="Times New Roman" w:cs="Times New Roman"/>
                <w:noProof/>
                <w:webHidden/>
                <w:sz w:val="28"/>
                <w:szCs w:val="28"/>
              </w:rPr>
              <w:fldChar w:fldCharType="end"/>
            </w:r>
          </w:hyperlink>
        </w:p>
        <w:p w14:paraId="27C16C39" w14:textId="2D2267C8" w:rsidR="004016B1" w:rsidRPr="004016B1" w:rsidRDefault="004016B1" w:rsidP="004016B1">
          <w:pPr>
            <w:pStyle w:val="1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7" w:history="1">
            <w:r w:rsidRPr="004016B1">
              <w:rPr>
                <w:rStyle w:val="ac"/>
                <w:rFonts w:ascii="Times New Roman" w:hAnsi="Times New Roman" w:cs="Times New Roman"/>
                <w:noProof/>
                <w:sz w:val="28"/>
                <w:szCs w:val="28"/>
                <w:lang w:val="ru-RU"/>
              </w:rPr>
              <w:t>Глава 3. Ход мониторинга и региональный анализ</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_Toc199600257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22</w:t>
            </w:r>
            <w:r w:rsidRPr="004016B1">
              <w:rPr>
                <w:rFonts w:ascii="Times New Roman" w:hAnsi="Times New Roman" w:cs="Times New Roman"/>
                <w:noProof/>
                <w:webHidden/>
                <w:sz w:val="28"/>
                <w:szCs w:val="28"/>
              </w:rPr>
              <w:fldChar w:fldCharType="end"/>
            </w:r>
          </w:hyperlink>
        </w:p>
        <w:p w14:paraId="42618E7D" w14:textId="5166884E"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8" w:history="1">
            <w:r w:rsidRPr="004016B1">
              <w:rPr>
                <w:rStyle w:val="ac"/>
                <w:rFonts w:ascii="Times New Roman" w:hAnsi="Times New Roman" w:cs="Times New Roman"/>
                <w:noProof/>
                <w:sz w:val="28"/>
                <w:szCs w:val="28"/>
                <w:lang w:val="ru-RU"/>
              </w:rPr>
              <w:t>3.1. Мониторинг исследований и разработок в области адаптивной тактической связи в США</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_Toc199600258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22</w:t>
            </w:r>
            <w:r w:rsidRPr="004016B1">
              <w:rPr>
                <w:rFonts w:ascii="Times New Roman" w:hAnsi="Times New Roman" w:cs="Times New Roman"/>
                <w:noProof/>
                <w:webHidden/>
                <w:sz w:val="28"/>
                <w:szCs w:val="28"/>
              </w:rPr>
              <w:fldChar w:fldCharType="end"/>
            </w:r>
          </w:hyperlink>
        </w:p>
        <w:p w14:paraId="33A42BB3" w14:textId="095F44C3"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59" w:history="1">
            <w:r w:rsidRPr="004016B1">
              <w:rPr>
                <w:rStyle w:val="ac"/>
                <w:rFonts w:ascii="Times New Roman" w:hAnsi="Times New Roman" w:cs="Times New Roman"/>
                <w:noProof/>
                <w:sz w:val="28"/>
                <w:szCs w:val="28"/>
                <w:lang w:val="ru-RU"/>
              </w:rPr>
              <w:t>3.2. Мониторинг исследований и разработок в области адаптивной тактической связи в Европа</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_Toc199600259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26</w:t>
            </w:r>
            <w:r w:rsidRPr="004016B1">
              <w:rPr>
                <w:rFonts w:ascii="Times New Roman" w:hAnsi="Times New Roman" w:cs="Times New Roman"/>
                <w:noProof/>
                <w:webHidden/>
                <w:sz w:val="28"/>
                <w:szCs w:val="28"/>
              </w:rPr>
              <w:fldChar w:fldCharType="end"/>
            </w:r>
          </w:hyperlink>
        </w:p>
        <w:p w14:paraId="3C2D4725" w14:textId="1C59142C"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0" w:history="1">
            <w:r w:rsidRPr="004016B1">
              <w:rPr>
                <w:rStyle w:val="ac"/>
                <w:rFonts w:ascii="Times New Roman" w:hAnsi="Times New Roman" w:cs="Times New Roman"/>
                <w:noProof/>
                <w:sz w:val="28"/>
                <w:szCs w:val="28"/>
                <w:lang w:val="ru-RU"/>
              </w:rPr>
              <w:t>3.3. Мониторинг исследований и разработок в области адаптивной тактической связи в Россия</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_Toc199600260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32</w:t>
            </w:r>
            <w:r w:rsidRPr="004016B1">
              <w:rPr>
                <w:rFonts w:ascii="Times New Roman" w:hAnsi="Times New Roman" w:cs="Times New Roman"/>
                <w:noProof/>
                <w:webHidden/>
                <w:sz w:val="28"/>
                <w:szCs w:val="28"/>
              </w:rPr>
              <w:fldChar w:fldCharType="end"/>
            </w:r>
          </w:hyperlink>
        </w:p>
        <w:p w14:paraId="300F3D78" w14:textId="6D60E6EB"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1" w:history="1">
            <w:r w:rsidRPr="004016B1">
              <w:rPr>
                <w:rStyle w:val="ac"/>
                <w:rFonts w:ascii="Times New Roman" w:hAnsi="Times New Roman" w:cs="Times New Roman"/>
                <w:noProof/>
                <w:sz w:val="28"/>
                <w:szCs w:val="28"/>
                <w:lang w:val="ru-RU"/>
              </w:rPr>
              <w:t>3.4. Мониторинг исследований и разработок в области адаптивной тактической связи в Азия</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_Toc199600261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35</w:t>
            </w:r>
            <w:r w:rsidRPr="004016B1">
              <w:rPr>
                <w:rFonts w:ascii="Times New Roman" w:hAnsi="Times New Roman" w:cs="Times New Roman"/>
                <w:noProof/>
                <w:webHidden/>
                <w:sz w:val="28"/>
                <w:szCs w:val="28"/>
              </w:rPr>
              <w:fldChar w:fldCharType="end"/>
            </w:r>
          </w:hyperlink>
        </w:p>
        <w:p w14:paraId="53B5F511" w14:textId="6B1D610D"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2" w:history="1">
            <w:r w:rsidRPr="004016B1">
              <w:rPr>
                <w:rStyle w:val="ac"/>
                <w:rFonts w:ascii="Times New Roman" w:hAnsi="Times New Roman" w:cs="Times New Roman"/>
                <w:noProof/>
                <w:sz w:val="28"/>
                <w:szCs w:val="28"/>
                <w:lang w:val="ru-RU"/>
              </w:rPr>
              <w:t>3.5. Мониторинг исследований и разработок в области адаптивной тактической связи в остальном мире</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_Toc199600262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40</w:t>
            </w:r>
            <w:r w:rsidRPr="004016B1">
              <w:rPr>
                <w:rFonts w:ascii="Times New Roman" w:hAnsi="Times New Roman" w:cs="Times New Roman"/>
                <w:noProof/>
                <w:webHidden/>
                <w:sz w:val="28"/>
                <w:szCs w:val="28"/>
              </w:rPr>
              <w:fldChar w:fldCharType="end"/>
            </w:r>
          </w:hyperlink>
        </w:p>
        <w:p w14:paraId="06876A2A" w14:textId="334DCA54"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3" w:history="1">
            <w:r w:rsidRPr="004016B1">
              <w:rPr>
                <w:rStyle w:val="ac"/>
                <w:rFonts w:ascii="Times New Roman" w:hAnsi="Times New Roman" w:cs="Times New Roman"/>
                <w:noProof/>
                <w:sz w:val="28"/>
                <w:szCs w:val="28"/>
                <w:lang w:val="ru-RU"/>
              </w:rPr>
              <w:t>3.6. Вывод по главе 3</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_Toc199600263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44</w:t>
            </w:r>
            <w:r w:rsidRPr="004016B1">
              <w:rPr>
                <w:rFonts w:ascii="Times New Roman" w:hAnsi="Times New Roman" w:cs="Times New Roman"/>
                <w:noProof/>
                <w:webHidden/>
                <w:sz w:val="28"/>
                <w:szCs w:val="28"/>
              </w:rPr>
              <w:fldChar w:fldCharType="end"/>
            </w:r>
          </w:hyperlink>
        </w:p>
        <w:p w14:paraId="140090B2" w14:textId="6235D9C7" w:rsidR="004016B1" w:rsidRPr="004016B1" w:rsidRDefault="004016B1" w:rsidP="004016B1">
          <w:pPr>
            <w:pStyle w:val="1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4" w:history="1">
            <w:r w:rsidRPr="004016B1">
              <w:rPr>
                <w:rStyle w:val="ac"/>
                <w:rFonts w:ascii="Times New Roman" w:hAnsi="Times New Roman" w:cs="Times New Roman"/>
                <w:noProof/>
                <w:sz w:val="28"/>
                <w:szCs w:val="28"/>
                <w:lang w:val="ru-RU"/>
              </w:rPr>
              <w:t>Глава 4. Анализ технологических направлений и трендов</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_Toc199600264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46</w:t>
            </w:r>
            <w:r w:rsidRPr="004016B1">
              <w:rPr>
                <w:rFonts w:ascii="Times New Roman" w:hAnsi="Times New Roman" w:cs="Times New Roman"/>
                <w:noProof/>
                <w:webHidden/>
                <w:sz w:val="28"/>
                <w:szCs w:val="28"/>
              </w:rPr>
              <w:fldChar w:fldCharType="end"/>
            </w:r>
          </w:hyperlink>
        </w:p>
        <w:p w14:paraId="74BBC26B" w14:textId="2031D3DF"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5" w:history="1">
            <w:r w:rsidRPr="004016B1">
              <w:rPr>
                <w:rStyle w:val="ac"/>
                <w:rFonts w:ascii="Times New Roman" w:hAnsi="Times New Roman" w:cs="Times New Roman"/>
                <w:noProof/>
                <w:sz w:val="28"/>
                <w:szCs w:val="28"/>
                <w:lang w:val="ru-RU"/>
              </w:rPr>
              <w:t>4.1. Введение</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_Toc199600265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46</w:t>
            </w:r>
            <w:r w:rsidRPr="004016B1">
              <w:rPr>
                <w:rFonts w:ascii="Times New Roman" w:hAnsi="Times New Roman" w:cs="Times New Roman"/>
                <w:noProof/>
                <w:webHidden/>
                <w:sz w:val="28"/>
                <w:szCs w:val="28"/>
              </w:rPr>
              <w:fldChar w:fldCharType="end"/>
            </w:r>
          </w:hyperlink>
        </w:p>
        <w:p w14:paraId="621E8731" w14:textId="3921B675"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6" w:history="1">
            <w:r w:rsidRPr="004016B1">
              <w:rPr>
                <w:rStyle w:val="ac"/>
                <w:rFonts w:ascii="Times New Roman" w:hAnsi="Times New Roman" w:cs="Times New Roman"/>
                <w:noProof/>
                <w:sz w:val="28"/>
                <w:szCs w:val="28"/>
                <w:lang w:val="ru-RU"/>
              </w:rPr>
              <w:t>4.2. Региональное распределение технологий</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_Toc199600266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46</w:t>
            </w:r>
            <w:r w:rsidRPr="004016B1">
              <w:rPr>
                <w:rFonts w:ascii="Times New Roman" w:hAnsi="Times New Roman" w:cs="Times New Roman"/>
                <w:noProof/>
                <w:webHidden/>
                <w:sz w:val="28"/>
                <w:szCs w:val="28"/>
              </w:rPr>
              <w:fldChar w:fldCharType="end"/>
            </w:r>
          </w:hyperlink>
        </w:p>
        <w:p w14:paraId="48355A9C" w14:textId="12AD441E"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7" w:history="1">
            <w:r w:rsidRPr="004016B1">
              <w:rPr>
                <w:rStyle w:val="ac"/>
                <w:rFonts w:ascii="Times New Roman" w:hAnsi="Times New Roman" w:cs="Times New Roman"/>
                <w:noProof/>
                <w:sz w:val="28"/>
                <w:szCs w:val="28"/>
                <w:lang w:val="ru-RU"/>
              </w:rPr>
              <w:t>4.2.1. США</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_Toc199600267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46</w:t>
            </w:r>
            <w:r w:rsidRPr="004016B1">
              <w:rPr>
                <w:rFonts w:ascii="Times New Roman" w:hAnsi="Times New Roman" w:cs="Times New Roman"/>
                <w:noProof/>
                <w:webHidden/>
                <w:sz w:val="28"/>
                <w:szCs w:val="28"/>
              </w:rPr>
              <w:fldChar w:fldCharType="end"/>
            </w:r>
          </w:hyperlink>
        </w:p>
        <w:p w14:paraId="41E1FD85" w14:textId="040EC435"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8" w:history="1">
            <w:r w:rsidRPr="004016B1">
              <w:rPr>
                <w:rStyle w:val="ac"/>
                <w:rFonts w:ascii="Times New Roman" w:hAnsi="Times New Roman" w:cs="Times New Roman"/>
                <w:noProof/>
                <w:sz w:val="28"/>
                <w:szCs w:val="28"/>
                <w:lang w:val="ru-RU"/>
              </w:rPr>
              <w:t>4.2.2. Европа</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_Toc199600268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52</w:t>
            </w:r>
            <w:r w:rsidRPr="004016B1">
              <w:rPr>
                <w:rFonts w:ascii="Times New Roman" w:hAnsi="Times New Roman" w:cs="Times New Roman"/>
                <w:noProof/>
                <w:webHidden/>
                <w:sz w:val="28"/>
                <w:szCs w:val="28"/>
              </w:rPr>
              <w:fldChar w:fldCharType="end"/>
            </w:r>
          </w:hyperlink>
        </w:p>
        <w:p w14:paraId="15C7B1E8" w14:textId="72BF2ABB"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69" w:history="1">
            <w:r w:rsidRPr="004016B1">
              <w:rPr>
                <w:rStyle w:val="ac"/>
                <w:rFonts w:ascii="Times New Roman" w:hAnsi="Times New Roman" w:cs="Times New Roman"/>
                <w:noProof/>
                <w:sz w:val="28"/>
                <w:szCs w:val="28"/>
                <w:lang w:val="ru-RU"/>
              </w:rPr>
              <w:t>4.2.3. Россия</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_Toc199600269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55</w:t>
            </w:r>
            <w:r w:rsidRPr="004016B1">
              <w:rPr>
                <w:rFonts w:ascii="Times New Roman" w:hAnsi="Times New Roman" w:cs="Times New Roman"/>
                <w:noProof/>
                <w:webHidden/>
                <w:sz w:val="28"/>
                <w:szCs w:val="28"/>
              </w:rPr>
              <w:fldChar w:fldCharType="end"/>
            </w:r>
          </w:hyperlink>
        </w:p>
        <w:p w14:paraId="2900DBE9" w14:textId="0D94D636"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70" w:history="1">
            <w:r w:rsidRPr="004016B1">
              <w:rPr>
                <w:rStyle w:val="ac"/>
                <w:rFonts w:ascii="Times New Roman" w:hAnsi="Times New Roman" w:cs="Times New Roman"/>
                <w:noProof/>
                <w:sz w:val="28"/>
                <w:szCs w:val="28"/>
                <w:lang w:val="ru-RU"/>
              </w:rPr>
              <w:t>4.2.4. Азия</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_Toc199600270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59</w:t>
            </w:r>
            <w:r w:rsidRPr="004016B1">
              <w:rPr>
                <w:rFonts w:ascii="Times New Roman" w:hAnsi="Times New Roman" w:cs="Times New Roman"/>
                <w:noProof/>
                <w:webHidden/>
                <w:sz w:val="28"/>
                <w:szCs w:val="28"/>
              </w:rPr>
              <w:fldChar w:fldCharType="end"/>
            </w:r>
          </w:hyperlink>
        </w:p>
        <w:p w14:paraId="21015030" w14:textId="68D99740" w:rsidR="004016B1" w:rsidRPr="004016B1" w:rsidRDefault="004016B1" w:rsidP="004016B1">
          <w:pPr>
            <w:pStyle w:val="3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71" w:history="1">
            <w:r w:rsidRPr="004016B1">
              <w:rPr>
                <w:rStyle w:val="ac"/>
                <w:rFonts w:ascii="Times New Roman" w:hAnsi="Times New Roman" w:cs="Times New Roman"/>
                <w:noProof/>
                <w:sz w:val="28"/>
                <w:szCs w:val="28"/>
                <w:lang w:val="ru-RU"/>
              </w:rPr>
              <w:t>4.2.5. Остальной мир</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_Toc199600271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62</w:t>
            </w:r>
            <w:r w:rsidRPr="004016B1">
              <w:rPr>
                <w:rFonts w:ascii="Times New Roman" w:hAnsi="Times New Roman" w:cs="Times New Roman"/>
                <w:noProof/>
                <w:webHidden/>
                <w:sz w:val="28"/>
                <w:szCs w:val="28"/>
              </w:rPr>
              <w:fldChar w:fldCharType="end"/>
            </w:r>
          </w:hyperlink>
        </w:p>
        <w:p w14:paraId="4A6E1369" w14:textId="6A73919E"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72" w:history="1">
            <w:r w:rsidRPr="004016B1">
              <w:rPr>
                <w:rStyle w:val="ac"/>
                <w:rFonts w:ascii="Times New Roman" w:hAnsi="Times New Roman" w:cs="Times New Roman"/>
                <w:noProof/>
                <w:sz w:val="28"/>
                <w:szCs w:val="28"/>
                <w:lang w:val="ru-RU"/>
              </w:rPr>
              <w:t>4.3. Межрегиональные взаимосвязи и повторяющиеся подходы</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_Toc199600272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66</w:t>
            </w:r>
            <w:r w:rsidRPr="004016B1">
              <w:rPr>
                <w:rFonts w:ascii="Times New Roman" w:hAnsi="Times New Roman" w:cs="Times New Roman"/>
                <w:noProof/>
                <w:webHidden/>
                <w:sz w:val="28"/>
                <w:szCs w:val="28"/>
              </w:rPr>
              <w:fldChar w:fldCharType="end"/>
            </w:r>
          </w:hyperlink>
        </w:p>
        <w:p w14:paraId="7BEB720A" w14:textId="7D006EAF" w:rsidR="004016B1" w:rsidRPr="004016B1" w:rsidRDefault="004016B1" w:rsidP="004016B1">
          <w:pPr>
            <w:pStyle w:val="23"/>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73" w:history="1">
            <w:r w:rsidRPr="004016B1">
              <w:rPr>
                <w:rStyle w:val="ac"/>
                <w:rFonts w:ascii="Times New Roman" w:hAnsi="Times New Roman" w:cs="Times New Roman"/>
                <w:noProof/>
                <w:sz w:val="28"/>
                <w:szCs w:val="28"/>
                <w:lang w:val="ru-RU"/>
              </w:rPr>
              <w:t>4.4. Основные тренды и прогнозы</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_Toc199600273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68</w:t>
            </w:r>
            <w:r w:rsidRPr="004016B1">
              <w:rPr>
                <w:rFonts w:ascii="Times New Roman" w:hAnsi="Times New Roman" w:cs="Times New Roman"/>
                <w:noProof/>
                <w:webHidden/>
                <w:sz w:val="28"/>
                <w:szCs w:val="28"/>
              </w:rPr>
              <w:fldChar w:fldCharType="end"/>
            </w:r>
          </w:hyperlink>
        </w:p>
        <w:p w14:paraId="1282F41A" w14:textId="189CA7CE" w:rsidR="004016B1" w:rsidRPr="004016B1" w:rsidRDefault="004016B1" w:rsidP="004016B1">
          <w:pPr>
            <w:pStyle w:val="31"/>
            <w:tabs>
              <w:tab w:val="left" w:pos="1200"/>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74" w:history="1">
            <w:r w:rsidRPr="004016B1">
              <w:rPr>
                <w:rStyle w:val="ac"/>
                <w:rFonts w:ascii="Times New Roman" w:hAnsi="Times New Roman" w:cs="Times New Roman"/>
                <w:bCs/>
                <w:noProof/>
                <w:sz w:val="28"/>
                <w:szCs w:val="28"/>
                <w:lang w:val="ru-RU"/>
              </w:rPr>
              <w:t>4.4.1.</w:t>
            </w:r>
            <w:r w:rsidRPr="004016B1">
              <w:rPr>
                <w:rFonts w:ascii="Times New Roman" w:hAnsi="Times New Roman" w:cs="Times New Roman"/>
                <w:noProof/>
                <w:kern w:val="2"/>
                <w:sz w:val="28"/>
                <w:szCs w:val="28"/>
                <w:lang w:val="ru-RU" w:eastAsia="ru-RU"/>
                <w14:ligatures w14:val="standardContextual"/>
              </w:rPr>
              <w:tab/>
            </w:r>
            <w:r w:rsidRPr="004016B1">
              <w:rPr>
                <w:rStyle w:val="ac"/>
                <w:rFonts w:ascii="Times New Roman" w:hAnsi="Times New Roman" w:cs="Times New Roman"/>
                <w:noProof/>
                <w:sz w:val="28"/>
                <w:szCs w:val="28"/>
                <w:lang w:val="ru-RU"/>
              </w:rPr>
              <w:t>Глобальные технологические тренды включают</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_Toc199600274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69</w:t>
            </w:r>
            <w:r w:rsidRPr="004016B1">
              <w:rPr>
                <w:rFonts w:ascii="Times New Roman" w:hAnsi="Times New Roman" w:cs="Times New Roman"/>
                <w:noProof/>
                <w:webHidden/>
                <w:sz w:val="28"/>
                <w:szCs w:val="28"/>
              </w:rPr>
              <w:fldChar w:fldCharType="end"/>
            </w:r>
          </w:hyperlink>
        </w:p>
        <w:p w14:paraId="44DB56B2" w14:textId="64D4ABB8" w:rsidR="004016B1" w:rsidRPr="004016B1" w:rsidRDefault="004016B1" w:rsidP="004016B1">
          <w:pPr>
            <w:pStyle w:val="31"/>
            <w:tabs>
              <w:tab w:val="left" w:pos="1200"/>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75" w:history="1">
            <w:r w:rsidRPr="004016B1">
              <w:rPr>
                <w:rStyle w:val="ac"/>
                <w:rFonts w:ascii="Times New Roman" w:hAnsi="Times New Roman" w:cs="Times New Roman"/>
                <w:bCs/>
                <w:noProof/>
                <w:sz w:val="28"/>
                <w:szCs w:val="28"/>
                <w:lang w:val="ru-RU"/>
              </w:rPr>
              <w:t>4.4.2.</w:t>
            </w:r>
            <w:r w:rsidRPr="004016B1">
              <w:rPr>
                <w:rFonts w:ascii="Times New Roman" w:hAnsi="Times New Roman" w:cs="Times New Roman"/>
                <w:noProof/>
                <w:kern w:val="2"/>
                <w:sz w:val="28"/>
                <w:szCs w:val="28"/>
                <w:lang w:val="ru-RU" w:eastAsia="ru-RU"/>
                <w14:ligatures w14:val="standardContextual"/>
              </w:rPr>
              <w:tab/>
            </w:r>
            <w:r w:rsidRPr="004016B1">
              <w:rPr>
                <w:rStyle w:val="ac"/>
                <w:rFonts w:ascii="Times New Roman" w:hAnsi="Times New Roman" w:cs="Times New Roman"/>
                <w:noProof/>
                <w:sz w:val="28"/>
                <w:szCs w:val="28"/>
                <w:lang w:val="ru-RU"/>
              </w:rPr>
              <w:t>Региональные особенности развития</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_Toc199600275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70</w:t>
            </w:r>
            <w:r w:rsidRPr="004016B1">
              <w:rPr>
                <w:rFonts w:ascii="Times New Roman" w:hAnsi="Times New Roman" w:cs="Times New Roman"/>
                <w:noProof/>
                <w:webHidden/>
                <w:sz w:val="28"/>
                <w:szCs w:val="28"/>
              </w:rPr>
              <w:fldChar w:fldCharType="end"/>
            </w:r>
          </w:hyperlink>
        </w:p>
        <w:p w14:paraId="2D99CEEB" w14:textId="6942E665" w:rsidR="004016B1" w:rsidRPr="004016B1" w:rsidRDefault="004016B1" w:rsidP="004016B1">
          <w:pPr>
            <w:pStyle w:val="1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76" w:history="1">
            <w:r w:rsidRPr="004016B1">
              <w:rPr>
                <w:rStyle w:val="ac"/>
                <w:rFonts w:ascii="Times New Roman" w:hAnsi="Times New Roman" w:cs="Times New Roman"/>
                <w:noProof/>
                <w:sz w:val="28"/>
                <w:szCs w:val="28"/>
                <w:lang w:val="ru-RU"/>
              </w:rPr>
              <w:t>ЗАКЛЮЧЕНИЕ</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_Toc199600276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71</w:t>
            </w:r>
            <w:r w:rsidRPr="004016B1">
              <w:rPr>
                <w:rFonts w:ascii="Times New Roman" w:hAnsi="Times New Roman" w:cs="Times New Roman"/>
                <w:noProof/>
                <w:webHidden/>
                <w:sz w:val="28"/>
                <w:szCs w:val="28"/>
              </w:rPr>
              <w:fldChar w:fldCharType="end"/>
            </w:r>
          </w:hyperlink>
        </w:p>
        <w:p w14:paraId="00A3E890" w14:textId="181C6F29" w:rsidR="004016B1" w:rsidRPr="004016B1" w:rsidRDefault="004016B1" w:rsidP="004016B1">
          <w:pPr>
            <w:pStyle w:val="11"/>
            <w:tabs>
              <w:tab w:val="right" w:leader="dot" w:pos="9345"/>
            </w:tabs>
            <w:spacing w:line="360" w:lineRule="auto"/>
            <w:jc w:val="both"/>
            <w:rPr>
              <w:rFonts w:ascii="Times New Roman" w:hAnsi="Times New Roman" w:cs="Times New Roman"/>
              <w:noProof/>
              <w:kern w:val="2"/>
              <w:sz w:val="28"/>
              <w:szCs w:val="28"/>
              <w:lang w:val="ru-RU" w:eastAsia="ru-RU"/>
              <w14:ligatures w14:val="standardContextual"/>
            </w:rPr>
          </w:pPr>
          <w:hyperlink w:anchor="_Toc199600277" w:history="1">
            <w:r w:rsidRPr="004016B1">
              <w:rPr>
                <w:rStyle w:val="ac"/>
                <w:rFonts w:ascii="Times New Roman" w:hAnsi="Times New Roman" w:cs="Times New Roman"/>
                <w:noProof/>
                <w:sz w:val="28"/>
                <w:szCs w:val="28"/>
                <w:lang w:val="ru-RU"/>
              </w:rPr>
              <w:t>СПИСОК ИСТОЧНИКОВ</w:t>
            </w:r>
            <w:r w:rsidRPr="004016B1">
              <w:rPr>
                <w:rFonts w:ascii="Times New Roman" w:hAnsi="Times New Roman" w:cs="Times New Roman"/>
                <w:noProof/>
                <w:webHidden/>
                <w:sz w:val="28"/>
                <w:szCs w:val="28"/>
              </w:rPr>
              <w:tab/>
            </w:r>
            <w:r w:rsidRPr="004016B1">
              <w:rPr>
                <w:rFonts w:ascii="Times New Roman" w:hAnsi="Times New Roman" w:cs="Times New Roman"/>
                <w:noProof/>
                <w:webHidden/>
                <w:sz w:val="28"/>
                <w:szCs w:val="28"/>
              </w:rPr>
              <w:fldChar w:fldCharType="begin"/>
            </w:r>
            <w:r w:rsidRPr="004016B1">
              <w:rPr>
                <w:rFonts w:ascii="Times New Roman" w:hAnsi="Times New Roman" w:cs="Times New Roman"/>
                <w:noProof/>
                <w:webHidden/>
                <w:sz w:val="28"/>
                <w:szCs w:val="28"/>
              </w:rPr>
              <w:instrText xml:space="preserve"> PAGEREF _Toc199600277 \h </w:instrText>
            </w:r>
            <w:r w:rsidRPr="004016B1">
              <w:rPr>
                <w:rFonts w:ascii="Times New Roman" w:hAnsi="Times New Roman" w:cs="Times New Roman"/>
                <w:noProof/>
                <w:webHidden/>
                <w:sz w:val="28"/>
                <w:szCs w:val="28"/>
              </w:rPr>
            </w:r>
            <w:r w:rsidRPr="004016B1">
              <w:rPr>
                <w:rFonts w:ascii="Times New Roman" w:hAnsi="Times New Roman" w:cs="Times New Roman"/>
                <w:noProof/>
                <w:webHidden/>
                <w:sz w:val="28"/>
                <w:szCs w:val="28"/>
              </w:rPr>
              <w:fldChar w:fldCharType="separate"/>
            </w:r>
            <w:r w:rsidRPr="004016B1">
              <w:rPr>
                <w:rFonts w:ascii="Times New Roman" w:hAnsi="Times New Roman" w:cs="Times New Roman"/>
                <w:noProof/>
                <w:webHidden/>
                <w:sz w:val="28"/>
                <w:szCs w:val="28"/>
              </w:rPr>
              <w:t>73</w:t>
            </w:r>
            <w:r w:rsidRPr="004016B1">
              <w:rPr>
                <w:rFonts w:ascii="Times New Roman" w:hAnsi="Times New Roman" w:cs="Times New Roman"/>
                <w:noProof/>
                <w:webHidden/>
                <w:sz w:val="28"/>
                <w:szCs w:val="28"/>
              </w:rPr>
              <w:fldChar w:fldCharType="end"/>
            </w:r>
          </w:hyperlink>
        </w:p>
        <w:p w14:paraId="75AEF272" w14:textId="2B1D91F6" w:rsidR="004F0F45" w:rsidRPr="004F0F45" w:rsidRDefault="004F0F45" w:rsidP="004016B1">
          <w:pPr>
            <w:spacing w:line="360" w:lineRule="auto"/>
            <w:jc w:val="both"/>
            <w:rPr>
              <w:rFonts w:ascii="Times New Roman" w:hAnsi="Times New Roman" w:cs="Times New Roman"/>
              <w:sz w:val="28"/>
              <w:szCs w:val="28"/>
            </w:rPr>
          </w:pPr>
          <w:r w:rsidRPr="004016B1">
            <w:rPr>
              <w:rFonts w:ascii="Times New Roman" w:hAnsi="Times New Roman" w:cs="Times New Roman"/>
              <w:b/>
              <w:bCs/>
              <w:sz w:val="28"/>
              <w:szCs w:val="28"/>
            </w:rPr>
            <w:fldChar w:fldCharType="end"/>
          </w:r>
        </w:p>
      </w:sdtContent>
    </w:sdt>
    <w:p w14:paraId="5AF2305E" w14:textId="6A6F6398" w:rsidR="00582FD4" w:rsidRPr="00582FD4" w:rsidRDefault="0095517D" w:rsidP="000C508A">
      <w:pPr>
        <w:pStyle w:val="1"/>
        <w:jc w:val="center"/>
        <w:rPr>
          <w:rFonts w:eastAsiaTheme="minorEastAsia"/>
          <w:lang w:val="ru-RU"/>
        </w:rPr>
      </w:pPr>
      <w:r>
        <w:rPr>
          <w:lang w:val="ru-RU"/>
        </w:rPr>
        <w:br w:type="column"/>
      </w:r>
      <w:bookmarkStart w:id="1" w:name="_Toc199600241"/>
      <w:r w:rsidR="000C508A" w:rsidRPr="00582FD4">
        <w:rPr>
          <w:rFonts w:eastAsiaTheme="minorEastAsia"/>
          <w:lang w:val="ru-RU"/>
        </w:rPr>
        <w:lastRenderedPageBreak/>
        <w:t>ВВЕДЕНИЕ</w:t>
      </w:r>
      <w:bookmarkEnd w:id="1"/>
    </w:p>
    <w:p w14:paraId="18366C0E" w14:textId="77777777" w:rsidR="00582FD4" w:rsidRPr="00582FD4" w:rsidRDefault="00582FD4" w:rsidP="00582FD4">
      <w:pPr>
        <w:spacing w:line="360" w:lineRule="auto"/>
        <w:ind w:firstLine="709"/>
        <w:jc w:val="both"/>
        <w:rPr>
          <w:rFonts w:ascii="Times New Roman" w:hAnsi="Times New Roman" w:cs="Times New Roman"/>
          <w:sz w:val="28"/>
          <w:szCs w:val="28"/>
          <w:lang w:val="ru-RU"/>
        </w:rPr>
      </w:pPr>
      <w:r w:rsidRPr="00582FD4">
        <w:rPr>
          <w:rFonts w:ascii="Times New Roman" w:hAnsi="Times New Roman" w:cs="Times New Roman"/>
          <w:sz w:val="28"/>
          <w:szCs w:val="28"/>
          <w:lang w:val="ru-RU"/>
        </w:rPr>
        <w:t xml:space="preserve">Современные условия ведения военных операций требуют устойчивой, гибкой и интеллектуальной инфраструктуры связи, способной обеспечивать обмен информацией в реальном времени даже в условиях отсутствия фиксированной инфраструктуры, радиоэлектронного противодействия и киберугроз. В этих условиях особую значимость приобретают адаптивные тактические сети, способные к самонастройке, самовосстановлению и контекстной оптимизации. Такие сети формируют основу для реализации </w:t>
      </w:r>
      <w:proofErr w:type="spellStart"/>
      <w:r w:rsidRPr="00582FD4">
        <w:rPr>
          <w:rFonts w:ascii="Times New Roman" w:hAnsi="Times New Roman" w:cs="Times New Roman"/>
          <w:sz w:val="28"/>
          <w:szCs w:val="28"/>
          <w:lang w:val="ru-RU"/>
        </w:rPr>
        <w:t>сетецентрических</w:t>
      </w:r>
      <w:proofErr w:type="spellEnd"/>
      <w:r w:rsidRPr="00582FD4">
        <w:rPr>
          <w:rFonts w:ascii="Times New Roman" w:hAnsi="Times New Roman" w:cs="Times New Roman"/>
          <w:sz w:val="28"/>
          <w:szCs w:val="28"/>
          <w:lang w:val="ru-RU"/>
        </w:rPr>
        <w:t xml:space="preserve"> концепций управления, обеспечивая распределённое принятие решений и синхронизацию действий между различными участниками боевых операций.</w:t>
      </w:r>
    </w:p>
    <w:p w14:paraId="7ADC09C2" w14:textId="77777777" w:rsidR="00582FD4" w:rsidRDefault="00582FD4" w:rsidP="00582FD4">
      <w:pPr>
        <w:spacing w:line="360" w:lineRule="auto"/>
        <w:ind w:firstLine="709"/>
        <w:jc w:val="both"/>
        <w:rPr>
          <w:rFonts w:ascii="Times New Roman" w:hAnsi="Times New Roman" w:cs="Times New Roman"/>
          <w:sz w:val="28"/>
          <w:szCs w:val="28"/>
          <w:lang w:val="ru-RU"/>
        </w:rPr>
      </w:pPr>
      <w:r w:rsidRPr="00582FD4">
        <w:rPr>
          <w:rFonts w:ascii="Times New Roman" w:hAnsi="Times New Roman" w:cs="Times New Roman"/>
          <w:sz w:val="28"/>
          <w:szCs w:val="28"/>
          <w:lang w:val="ru-RU"/>
        </w:rPr>
        <w:t xml:space="preserve">Актуальность исследования определяется необходимостью системного анализа существующих направлений развития подобных сетей, включающих как архитектурные и протокольные решения, так и технологии </w:t>
      </w:r>
      <w:proofErr w:type="spellStart"/>
      <w:r w:rsidRPr="00582FD4">
        <w:rPr>
          <w:rFonts w:ascii="Times New Roman" w:hAnsi="Times New Roman" w:cs="Times New Roman"/>
          <w:sz w:val="28"/>
          <w:szCs w:val="28"/>
          <w:lang w:val="ru-RU"/>
        </w:rPr>
        <w:t>edge</w:t>
      </w:r>
      <w:proofErr w:type="spellEnd"/>
      <w:r w:rsidRPr="00582FD4">
        <w:rPr>
          <w:rFonts w:ascii="Times New Roman" w:hAnsi="Times New Roman" w:cs="Times New Roman"/>
          <w:sz w:val="28"/>
          <w:szCs w:val="28"/>
          <w:lang w:val="ru-RU"/>
        </w:rPr>
        <w:t>-компьютинга, программно-определяемых сетей (SDN), когнитивных радиосистем и встроенных компонентов искусственного интеллекта. Учитывая высокую динамику в данной сфере и интенсивное международное соревнование, важно понимать, какие именно технологические подходы применяются различными странами и организациями, каковы их сильные и слабые стороны, и какие решения представляют собой наибольший интерес с точки зрения будущего применения в оборонной среде.</w:t>
      </w:r>
    </w:p>
    <w:p w14:paraId="62575EFC" w14:textId="6F0C238C" w:rsidR="006C5C1C" w:rsidRPr="00582FD4" w:rsidRDefault="006C5C1C" w:rsidP="006C5C1C">
      <w:pPr>
        <w:spacing w:line="360" w:lineRule="auto"/>
        <w:ind w:firstLine="709"/>
        <w:jc w:val="both"/>
        <w:rPr>
          <w:rFonts w:ascii="Times New Roman" w:hAnsi="Times New Roman" w:cs="Times New Roman"/>
          <w:sz w:val="28"/>
          <w:szCs w:val="28"/>
          <w:lang w:val="ru-RU"/>
        </w:rPr>
      </w:pPr>
      <w:r w:rsidRPr="006C5C1C">
        <w:rPr>
          <w:rFonts w:ascii="Times New Roman" w:hAnsi="Times New Roman" w:cs="Times New Roman"/>
          <w:sz w:val="28"/>
          <w:szCs w:val="28"/>
          <w:lang w:val="ru-RU"/>
        </w:rPr>
        <w:t xml:space="preserve">Курсовая работа состоит из четырёх глав. В первой главе рассматриваются особенности развития адаптивных тактических сетей, а также проблемы и задачи, связанные с их реализацией. Вторая глава посвящена методике мониторинга: источникам, критериям отбора данных и способам категоризации. В третьей главе проводится региональный анализ полученных данных, выявляются технологические направления и распределение по типам организаций. В заключительной главе </w:t>
      </w:r>
      <w:r w:rsidRPr="006C5C1C">
        <w:rPr>
          <w:rFonts w:ascii="Times New Roman" w:hAnsi="Times New Roman" w:cs="Times New Roman"/>
          <w:sz w:val="28"/>
          <w:szCs w:val="28"/>
          <w:lang w:val="ru-RU"/>
        </w:rPr>
        <w:lastRenderedPageBreak/>
        <w:t>формулируются выводы, а также выделяются ключевые тренды и перспективы дальнейшего развития.</w:t>
      </w:r>
    </w:p>
    <w:p w14:paraId="325AFC2E" w14:textId="3FBCABEB" w:rsidR="00582FD4" w:rsidRPr="006C5C1C" w:rsidRDefault="00582FD4" w:rsidP="006C5C1C">
      <w:pPr>
        <w:spacing w:line="360" w:lineRule="auto"/>
        <w:ind w:firstLine="709"/>
        <w:jc w:val="both"/>
        <w:rPr>
          <w:rFonts w:ascii="Times New Roman" w:hAnsi="Times New Roman" w:cs="Times New Roman"/>
          <w:sz w:val="28"/>
          <w:szCs w:val="28"/>
          <w:lang w:val="ru-RU"/>
        </w:rPr>
      </w:pPr>
      <w:r w:rsidRPr="00582FD4">
        <w:rPr>
          <w:rFonts w:ascii="Times New Roman" w:hAnsi="Times New Roman" w:cs="Times New Roman"/>
          <w:sz w:val="28"/>
          <w:szCs w:val="28"/>
          <w:lang w:val="ru-RU"/>
        </w:rPr>
        <w:t xml:space="preserve">Цель данной курсовой работы — провести всесторонний мониторинг и анализ текущих разработок в области адаптивных тактических сетей </w:t>
      </w:r>
      <w:proofErr w:type="spellStart"/>
      <w:r w:rsidRPr="00582FD4">
        <w:rPr>
          <w:rFonts w:ascii="Times New Roman" w:hAnsi="Times New Roman" w:cs="Times New Roman"/>
          <w:sz w:val="28"/>
          <w:szCs w:val="28"/>
          <w:lang w:val="ru-RU"/>
        </w:rPr>
        <w:t>сетецентрического</w:t>
      </w:r>
      <w:proofErr w:type="spellEnd"/>
      <w:r w:rsidRPr="00582FD4">
        <w:rPr>
          <w:rFonts w:ascii="Times New Roman" w:hAnsi="Times New Roman" w:cs="Times New Roman"/>
          <w:sz w:val="28"/>
          <w:szCs w:val="28"/>
          <w:lang w:val="ru-RU"/>
        </w:rPr>
        <w:t xml:space="preserve"> управления, выявить ключевые тенденции, классифицировать организации и технологии по региональному и функциональному признакам, а также сформировать аналитическую базу для прогнозирования дальнейших направлений развития.</w:t>
      </w:r>
    </w:p>
    <w:p w14:paraId="03A1BE8C" w14:textId="0F734501" w:rsidR="007242E3" w:rsidRPr="006B5C02" w:rsidRDefault="008707BD" w:rsidP="00582FD4">
      <w:pPr>
        <w:pStyle w:val="1"/>
        <w:ind w:firstLine="708"/>
        <w:rPr>
          <w:lang w:val="ru-RU"/>
        </w:rPr>
      </w:pPr>
      <w:r>
        <w:rPr>
          <w:lang w:val="ru-RU"/>
        </w:rPr>
        <w:br w:type="column"/>
      </w:r>
      <w:bookmarkStart w:id="2" w:name="_Toc199600242"/>
      <w:r w:rsidR="0095517D">
        <w:rPr>
          <w:lang w:val="ru-RU"/>
        </w:rPr>
        <w:lastRenderedPageBreak/>
        <w:t>Глава 1</w:t>
      </w:r>
      <w:r w:rsidR="006B5C02">
        <w:rPr>
          <w:lang w:val="ru-RU"/>
        </w:rPr>
        <w:t xml:space="preserve">. </w:t>
      </w:r>
      <w:r w:rsidR="006C5C1C" w:rsidRPr="006C5C1C">
        <w:rPr>
          <w:lang w:val="ru-RU"/>
        </w:rPr>
        <w:t>Особенности развития адаптивных тактических сетей</w:t>
      </w:r>
      <w:r w:rsidR="006B5C02">
        <w:rPr>
          <w:lang w:val="ru-RU"/>
        </w:rPr>
        <w:t>.</w:t>
      </w:r>
      <w:bookmarkEnd w:id="2"/>
    </w:p>
    <w:p w14:paraId="6928D5C9" w14:textId="77777777" w:rsidR="00107B84" w:rsidRPr="00107B84"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 xml:space="preserve">Современные военные конфликты, операции обеспечения безопасности и чрезвычайные ситуации характеризуются высокой динамикой, непредсказуемостью и необходимостью принятия решений в реальном времени. В этих условиях критически важным элементом становится информационная устойчивость — способность оперативно собирать, обрабатывать и передавать данные между различными уровнями командования и средствами на тактическом уровне. Одним из ключевых инструментов обеспечения этой устойчивости выступают адаптивные тактические сети в системах </w:t>
      </w:r>
      <w:proofErr w:type="spellStart"/>
      <w:r w:rsidRPr="00107B84">
        <w:rPr>
          <w:rFonts w:ascii="Times New Roman" w:hAnsi="Times New Roman" w:cs="Times New Roman"/>
          <w:sz w:val="28"/>
          <w:szCs w:val="28"/>
          <w:lang w:val="ru-RU"/>
        </w:rPr>
        <w:t>сетецентрического</w:t>
      </w:r>
      <w:proofErr w:type="spellEnd"/>
      <w:r w:rsidRPr="00107B84">
        <w:rPr>
          <w:rFonts w:ascii="Times New Roman" w:hAnsi="Times New Roman" w:cs="Times New Roman"/>
          <w:sz w:val="28"/>
          <w:szCs w:val="28"/>
          <w:lang w:val="ru-RU"/>
        </w:rPr>
        <w:t xml:space="preserve"> управления (СЦУ).</w:t>
      </w:r>
    </w:p>
    <w:p w14:paraId="5E9E75F5" w14:textId="77777777" w:rsidR="00107B84" w:rsidRPr="00107B84"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Под адаптивностью в данном контексте понимается способность сети автоматически изменять свои параметры (маршруты, частотные диапазоны, приоритеты, роли узлов и др.) в ответ на изменяющиеся внешние условия: повреждения инфраструктуры, потерю связи, помехи, изменение топологии, перегрузки, киберугрозы и пр. Адаптивные сети функционируют на основе принципов самоорганизации, самовосстановления и контекстной оптимизации, что позволяет им сохранять работоспособность даже при частичной утрате узлов или каналов связи.</w:t>
      </w:r>
    </w:p>
    <w:p w14:paraId="00200E1A" w14:textId="763B7C89" w:rsidR="00107B84"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Pr="00107B84">
        <w:rPr>
          <w:rFonts w:ascii="Times New Roman" w:hAnsi="Times New Roman" w:cs="Times New Roman"/>
          <w:sz w:val="28"/>
          <w:szCs w:val="28"/>
          <w:lang w:val="ru-RU"/>
        </w:rPr>
        <w:t>лючевы</w:t>
      </w:r>
      <w:r>
        <w:rPr>
          <w:rFonts w:ascii="Times New Roman" w:hAnsi="Times New Roman" w:cs="Times New Roman"/>
          <w:sz w:val="28"/>
          <w:szCs w:val="28"/>
          <w:lang w:val="ru-RU"/>
        </w:rPr>
        <w:t>е</w:t>
      </w:r>
      <w:r w:rsidRPr="00107B84">
        <w:rPr>
          <w:rFonts w:ascii="Times New Roman" w:hAnsi="Times New Roman" w:cs="Times New Roman"/>
          <w:sz w:val="28"/>
          <w:szCs w:val="28"/>
          <w:lang w:val="ru-RU"/>
        </w:rPr>
        <w:t xml:space="preserve"> свойств</w:t>
      </w:r>
      <w:r>
        <w:rPr>
          <w:rFonts w:ascii="Times New Roman" w:hAnsi="Times New Roman" w:cs="Times New Roman"/>
          <w:sz w:val="28"/>
          <w:szCs w:val="28"/>
          <w:lang w:val="ru-RU"/>
        </w:rPr>
        <w:t>а</w:t>
      </w:r>
      <w:r w:rsidRPr="00107B84">
        <w:rPr>
          <w:rFonts w:ascii="Times New Roman" w:hAnsi="Times New Roman" w:cs="Times New Roman"/>
          <w:sz w:val="28"/>
          <w:szCs w:val="28"/>
          <w:lang w:val="ru-RU"/>
        </w:rPr>
        <w:t xml:space="preserve"> адаптивных сетей относятся:</w:t>
      </w:r>
    </w:p>
    <w:p w14:paraId="6C54FCD5" w14:textId="0D3897F0" w:rsidR="00A71C85" w:rsidRDefault="00A71C85" w:rsidP="00A71C85">
      <w:pPr>
        <w:autoSpaceDE w:val="0"/>
        <w:autoSpaceDN w:val="0"/>
        <w:adjustRightInd w:val="0"/>
        <w:spacing w:line="360" w:lineRule="auto"/>
        <w:ind w:firstLine="709"/>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4F2992C6" wp14:editId="7F0B5554">
            <wp:extent cx="2552700" cy="2552700"/>
            <wp:effectExtent l="0" t="0" r="0" b="0"/>
            <wp:docPr id="16585156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p>
    <w:p w14:paraId="36B27B68" w14:textId="3E018E72" w:rsidR="00A71C85" w:rsidRPr="00107B84" w:rsidRDefault="00A71C85" w:rsidP="00A71C85">
      <w:pPr>
        <w:autoSpaceDE w:val="0"/>
        <w:autoSpaceDN w:val="0"/>
        <w:adjustRightInd w:val="0"/>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Рисунок 1.1 - К</w:t>
      </w:r>
      <w:r w:rsidRPr="00107B84">
        <w:rPr>
          <w:rFonts w:ascii="Times New Roman" w:hAnsi="Times New Roman" w:cs="Times New Roman"/>
          <w:sz w:val="28"/>
          <w:szCs w:val="28"/>
          <w:lang w:val="ru-RU"/>
        </w:rPr>
        <w:t>лючевы</w:t>
      </w:r>
      <w:r>
        <w:rPr>
          <w:rFonts w:ascii="Times New Roman" w:hAnsi="Times New Roman" w:cs="Times New Roman"/>
          <w:sz w:val="28"/>
          <w:szCs w:val="28"/>
          <w:lang w:val="ru-RU"/>
        </w:rPr>
        <w:t>е</w:t>
      </w:r>
      <w:r w:rsidRPr="00107B84">
        <w:rPr>
          <w:rFonts w:ascii="Times New Roman" w:hAnsi="Times New Roman" w:cs="Times New Roman"/>
          <w:sz w:val="28"/>
          <w:szCs w:val="28"/>
          <w:lang w:val="ru-RU"/>
        </w:rPr>
        <w:t xml:space="preserve"> свойств</w:t>
      </w:r>
      <w:r>
        <w:rPr>
          <w:rFonts w:ascii="Times New Roman" w:hAnsi="Times New Roman" w:cs="Times New Roman"/>
          <w:sz w:val="28"/>
          <w:szCs w:val="28"/>
          <w:lang w:val="ru-RU"/>
        </w:rPr>
        <w:t>а</w:t>
      </w:r>
      <w:r w:rsidRPr="00107B84">
        <w:rPr>
          <w:rFonts w:ascii="Times New Roman" w:hAnsi="Times New Roman" w:cs="Times New Roman"/>
          <w:sz w:val="28"/>
          <w:szCs w:val="28"/>
          <w:lang w:val="ru-RU"/>
        </w:rPr>
        <w:t xml:space="preserve"> адаптивных сетей</w:t>
      </w:r>
      <w:r>
        <w:rPr>
          <w:rFonts w:ascii="Times New Roman" w:hAnsi="Times New Roman" w:cs="Times New Roman"/>
          <w:sz w:val="28"/>
          <w:szCs w:val="28"/>
          <w:lang w:val="ru-RU"/>
        </w:rPr>
        <w:t>.</w:t>
      </w:r>
    </w:p>
    <w:p w14:paraId="68C9A39B" w14:textId="77777777" w:rsidR="00107B84" w:rsidRPr="00107B84" w:rsidRDefault="00107B84" w:rsidP="00107B84">
      <w:pPr>
        <w:numPr>
          <w:ilvl w:val="0"/>
          <w:numId w:val="3"/>
        </w:numPr>
        <w:autoSpaceDE w:val="0"/>
        <w:autoSpaceDN w:val="0"/>
        <w:adjustRightInd w:val="0"/>
        <w:spacing w:line="360" w:lineRule="auto"/>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Гибкость — возможность быстро изменять конфигурацию под задачи пользователя;</w:t>
      </w:r>
    </w:p>
    <w:p w14:paraId="1A9658F0" w14:textId="77777777" w:rsidR="00107B84" w:rsidRPr="00107B84" w:rsidRDefault="00107B84" w:rsidP="00107B84">
      <w:pPr>
        <w:numPr>
          <w:ilvl w:val="0"/>
          <w:numId w:val="3"/>
        </w:numPr>
        <w:autoSpaceDE w:val="0"/>
        <w:autoSpaceDN w:val="0"/>
        <w:adjustRightInd w:val="0"/>
        <w:spacing w:line="360" w:lineRule="auto"/>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Устойчивость к сбоям — способность восстанавливаться после потери связи или разрушения элементов;</w:t>
      </w:r>
    </w:p>
    <w:p w14:paraId="14DEB912" w14:textId="77777777" w:rsidR="00107B84" w:rsidRPr="00107B84" w:rsidRDefault="00107B84" w:rsidP="00107B84">
      <w:pPr>
        <w:numPr>
          <w:ilvl w:val="0"/>
          <w:numId w:val="3"/>
        </w:numPr>
        <w:autoSpaceDE w:val="0"/>
        <w:autoSpaceDN w:val="0"/>
        <w:adjustRightInd w:val="0"/>
        <w:spacing w:line="360" w:lineRule="auto"/>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Прогнозируемость поведения — использование аналитики и ИИ для упреждающего управления;</w:t>
      </w:r>
    </w:p>
    <w:p w14:paraId="3F6E9EC3" w14:textId="77777777" w:rsidR="00107B84" w:rsidRPr="00107B84" w:rsidRDefault="00107B84" w:rsidP="00107B84">
      <w:pPr>
        <w:numPr>
          <w:ilvl w:val="0"/>
          <w:numId w:val="3"/>
        </w:numPr>
        <w:autoSpaceDE w:val="0"/>
        <w:autoSpaceDN w:val="0"/>
        <w:adjustRightInd w:val="0"/>
        <w:spacing w:line="360" w:lineRule="auto"/>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Локальная автономия — узлы принимают решения без обращения к центральному управляющему элементу;</w:t>
      </w:r>
    </w:p>
    <w:p w14:paraId="6B997C4A" w14:textId="0E481F03" w:rsidR="00A71C85" w:rsidRPr="009A39EC" w:rsidRDefault="00107B84" w:rsidP="009A39EC">
      <w:pPr>
        <w:numPr>
          <w:ilvl w:val="0"/>
          <w:numId w:val="3"/>
        </w:numPr>
        <w:autoSpaceDE w:val="0"/>
        <w:autoSpaceDN w:val="0"/>
        <w:adjustRightInd w:val="0"/>
        <w:spacing w:line="360" w:lineRule="auto"/>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 xml:space="preserve">Контекстная осведомленность — учёт </w:t>
      </w:r>
      <w:proofErr w:type="spellStart"/>
      <w:r w:rsidRPr="00107B84">
        <w:rPr>
          <w:rFonts w:ascii="Times New Roman" w:hAnsi="Times New Roman" w:cs="Times New Roman"/>
          <w:sz w:val="28"/>
          <w:szCs w:val="28"/>
          <w:lang w:val="ru-RU"/>
        </w:rPr>
        <w:t>радиосреды</w:t>
      </w:r>
      <w:proofErr w:type="spellEnd"/>
      <w:r w:rsidRPr="00107B84">
        <w:rPr>
          <w:rFonts w:ascii="Times New Roman" w:hAnsi="Times New Roman" w:cs="Times New Roman"/>
          <w:sz w:val="28"/>
          <w:szCs w:val="28"/>
          <w:lang w:val="ru-RU"/>
        </w:rPr>
        <w:t>, задач, маршрутов и потребностей пользователей.</w:t>
      </w:r>
    </w:p>
    <w:p w14:paraId="11DAE58D" w14:textId="77777777" w:rsidR="00107B84" w:rsidRPr="00107B84"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 xml:space="preserve">В условиях тактических операций, особенно на уровне рот, взводов и мобильных групп, которые действуют в сложной и нестабильной обстановке (например, при перебоях в инфраструктуре, противодействии РЭБ, высоком темпе манёвра), такие сети становятся необходимым элементом обеспечения командования, разведки, навигации и целеуказания. Без наличия адаптивной сетевой архитектуры невозможно обеспечить распределённое принятие решений, интеграцию разведывательных и ударных средств, а также реальное воплощение концепции </w:t>
      </w:r>
      <w:proofErr w:type="spellStart"/>
      <w:r w:rsidRPr="00107B84">
        <w:rPr>
          <w:rFonts w:ascii="Times New Roman" w:hAnsi="Times New Roman" w:cs="Times New Roman"/>
          <w:sz w:val="28"/>
          <w:szCs w:val="28"/>
          <w:lang w:val="ru-RU"/>
        </w:rPr>
        <w:t>сетецентрических</w:t>
      </w:r>
      <w:proofErr w:type="spellEnd"/>
      <w:r w:rsidRPr="00107B84">
        <w:rPr>
          <w:rFonts w:ascii="Times New Roman" w:hAnsi="Times New Roman" w:cs="Times New Roman"/>
          <w:sz w:val="28"/>
          <w:szCs w:val="28"/>
          <w:lang w:val="ru-RU"/>
        </w:rPr>
        <w:t xml:space="preserve"> войн.</w:t>
      </w:r>
    </w:p>
    <w:p w14:paraId="15A50CD2" w14:textId="77777777" w:rsidR="00107B84" w:rsidRPr="00107B84"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proofErr w:type="spellStart"/>
      <w:r w:rsidRPr="00107B84">
        <w:rPr>
          <w:rFonts w:ascii="Times New Roman" w:hAnsi="Times New Roman" w:cs="Times New Roman"/>
          <w:sz w:val="28"/>
          <w:szCs w:val="28"/>
          <w:lang w:val="ru-RU"/>
        </w:rPr>
        <w:t>Сетецентрическое</w:t>
      </w:r>
      <w:proofErr w:type="spellEnd"/>
      <w:r w:rsidRPr="00107B84">
        <w:rPr>
          <w:rFonts w:ascii="Times New Roman" w:hAnsi="Times New Roman" w:cs="Times New Roman"/>
          <w:sz w:val="28"/>
          <w:szCs w:val="28"/>
          <w:lang w:val="ru-RU"/>
        </w:rPr>
        <w:t xml:space="preserve"> управление как концепция ориентировано на то, чтобы обеспечить непрерывный информационный обмен между всеми участниками тактической сцены — от индивидуального солдата до дронов и командных пунктов. При этом акцент делается на отказ от жёсткой иерархии и переход к распределённой, сетевой архитектуре, где каждый узел может одновременно быть источником, получателем и ретранслятором информации. Именно адаптивные сети позволяют реализовать эту концепцию в условиях </w:t>
      </w:r>
      <w:r w:rsidRPr="00107B84">
        <w:rPr>
          <w:rFonts w:ascii="Times New Roman" w:hAnsi="Times New Roman" w:cs="Times New Roman"/>
          <w:sz w:val="28"/>
          <w:szCs w:val="28"/>
          <w:lang w:val="ru-RU"/>
        </w:rPr>
        <w:lastRenderedPageBreak/>
        <w:t>реальной боевой обстановки, где наличие фиксированных маршрутизаторов и постоянного канала связи невозможно.</w:t>
      </w:r>
    </w:p>
    <w:p w14:paraId="3535BEA9" w14:textId="77777777" w:rsidR="007973DB" w:rsidRPr="007973DB" w:rsidRDefault="007973DB" w:rsidP="007973DB">
      <w:pPr>
        <w:autoSpaceDE w:val="0"/>
        <w:autoSpaceDN w:val="0"/>
        <w:adjustRightInd w:val="0"/>
        <w:spacing w:line="360" w:lineRule="auto"/>
        <w:ind w:firstLine="709"/>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Проблемы предметной области охватывают как технические, так и организационные аспекты. К числу ключевых можно отнести:</w:t>
      </w:r>
    </w:p>
    <w:p w14:paraId="69E03062" w14:textId="77777777" w:rsidR="007973DB" w:rsidRPr="007973DB" w:rsidRDefault="007973DB" w:rsidP="00CE41BC">
      <w:pPr>
        <w:numPr>
          <w:ilvl w:val="0"/>
          <w:numId w:val="1"/>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 xml:space="preserve">Отсутствие единой архитектуры адаптивных сетей для совместимого применения в </w:t>
      </w:r>
      <w:proofErr w:type="spellStart"/>
      <w:r w:rsidRPr="007973DB">
        <w:rPr>
          <w:rFonts w:ascii="Times New Roman" w:hAnsi="Times New Roman" w:cs="Times New Roman"/>
          <w:sz w:val="28"/>
          <w:szCs w:val="28"/>
          <w:lang w:val="ru-RU"/>
        </w:rPr>
        <w:t>мультидоменных</w:t>
      </w:r>
      <w:proofErr w:type="spellEnd"/>
      <w:r w:rsidRPr="007973DB">
        <w:rPr>
          <w:rFonts w:ascii="Times New Roman" w:hAnsi="Times New Roman" w:cs="Times New Roman"/>
          <w:sz w:val="28"/>
          <w:szCs w:val="28"/>
          <w:lang w:val="ru-RU"/>
        </w:rPr>
        <w:t xml:space="preserve"> операциях;</w:t>
      </w:r>
    </w:p>
    <w:p w14:paraId="58AD1B62" w14:textId="77777777" w:rsidR="007973DB" w:rsidRPr="007973DB" w:rsidRDefault="007973DB" w:rsidP="00CE41BC">
      <w:pPr>
        <w:numPr>
          <w:ilvl w:val="0"/>
          <w:numId w:val="1"/>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Ограниченность вычислительных ресурсов и пропускной способности на тактическом краю;</w:t>
      </w:r>
    </w:p>
    <w:p w14:paraId="04005B24" w14:textId="77777777" w:rsidR="007973DB" w:rsidRPr="007973DB" w:rsidRDefault="007973DB" w:rsidP="00CE41BC">
      <w:pPr>
        <w:numPr>
          <w:ilvl w:val="0"/>
          <w:numId w:val="1"/>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Высокие требования к безопасности и скрытности в условиях противодействия;</w:t>
      </w:r>
    </w:p>
    <w:p w14:paraId="1CB53412" w14:textId="77777777" w:rsidR="007973DB" w:rsidRPr="007973DB" w:rsidRDefault="007973DB" w:rsidP="00CE41BC">
      <w:pPr>
        <w:numPr>
          <w:ilvl w:val="0"/>
          <w:numId w:val="1"/>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Задержки стандартизации, фрагментация решений и зависимость от производителей;</w:t>
      </w:r>
    </w:p>
    <w:p w14:paraId="6E9B4EA8" w14:textId="77777777" w:rsidR="007973DB" w:rsidRPr="007973DB" w:rsidRDefault="007973DB" w:rsidP="00CE41BC">
      <w:pPr>
        <w:numPr>
          <w:ilvl w:val="0"/>
          <w:numId w:val="1"/>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Сложность моделирования поведения сети в динамически изменяющихся условиях боевого применения.</w:t>
      </w:r>
    </w:p>
    <w:p w14:paraId="0FC8FF28" w14:textId="5CC09EB5" w:rsidR="00CE41BC" w:rsidRPr="00BB4B80" w:rsidRDefault="00CE41BC" w:rsidP="00CE41BC">
      <w:pPr>
        <w:autoSpaceDE w:val="0"/>
        <w:autoSpaceDN w:val="0"/>
        <w:adjustRightInd w:val="0"/>
        <w:spacing w:line="360" w:lineRule="auto"/>
        <w:ind w:firstLine="709"/>
        <w:jc w:val="both"/>
        <w:rPr>
          <w:rFonts w:ascii="Times New Roman" w:hAnsi="Times New Roman" w:cs="Times New Roman"/>
          <w:color w:val="000000" w:themeColor="text1"/>
          <w:sz w:val="28"/>
          <w:szCs w:val="28"/>
          <w:lang w:val="ru-RU"/>
        </w:rPr>
      </w:pPr>
      <w:r w:rsidRPr="00CE41BC">
        <w:rPr>
          <w:rFonts w:ascii="Times New Roman" w:hAnsi="Times New Roman" w:cs="Times New Roman"/>
          <w:sz w:val="28"/>
          <w:szCs w:val="28"/>
          <w:lang w:val="ru-RU"/>
        </w:rPr>
        <w:t xml:space="preserve">Предметная область исследования охватывает архитектурные и протокольные решения, лежащие в основе адаптивных тактических сетей в системах </w:t>
      </w:r>
      <w:proofErr w:type="spellStart"/>
      <w:r w:rsidRPr="00CE41BC">
        <w:rPr>
          <w:rFonts w:ascii="Times New Roman" w:hAnsi="Times New Roman" w:cs="Times New Roman"/>
          <w:sz w:val="28"/>
          <w:szCs w:val="28"/>
          <w:lang w:val="ru-RU"/>
        </w:rPr>
        <w:t>сетецентрического</w:t>
      </w:r>
      <w:proofErr w:type="spellEnd"/>
      <w:r w:rsidRPr="00CE41BC">
        <w:rPr>
          <w:rFonts w:ascii="Times New Roman" w:hAnsi="Times New Roman" w:cs="Times New Roman"/>
          <w:sz w:val="28"/>
          <w:szCs w:val="28"/>
          <w:lang w:val="ru-RU"/>
        </w:rPr>
        <w:t xml:space="preserve"> управления. Ключевыми объектами анализа являются технологии мобильных </w:t>
      </w:r>
      <w:proofErr w:type="spellStart"/>
      <w:r w:rsidRPr="00CE41BC">
        <w:rPr>
          <w:rFonts w:ascii="Times New Roman" w:hAnsi="Times New Roman" w:cs="Times New Roman"/>
          <w:sz w:val="28"/>
          <w:szCs w:val="28"/>
          <w:lang w:val="ru-RU"/>
        </w:rPr>
        <w:t>ad</w:t>
      </w:r>
      <w:proofErr w:type="spellEnd"/>
      <w:r w:rsidRPr="00CE41BC">
        <w:rPr>
          <w:rFonts w:ascii="Times New Roman" w:hAnsi="Times New Roman" w:cs="Times New Roman"/>
          <w:sz w:val="28"/>
          <w:szCs w:val="28"/>
          <w:lang w:val="ru-RU"/>
        </w:rPr>
        <w:t xml:space="preserve"> </w:t>
      </w:r>
      <w:proofErr w:type="spellStart"/>
      <w:r w:rsidRPr="00CE41BC">
        <w:rPr>
          <w:rFonts w:ascii="Times New Roman" w:hAnsi="Times New Roman" w:cs="Times New Roman"/>
          <w:sz w:val="28"/>
          <w:szCs w:val="28"/>
          <w:lang w:val="ru-RU"/>
        </w:rPr>
        <w:t>hoc</w:t>
      </w:r>
      <w:proofErr w:type="spellEnd"/>
      <w:r w:rsidRPr="00CE41BC">
        <w:rPr>
          <w:rFonts w:ascii="Times New Roman" w:hAnsi="Times New Roman" w:cs="Times New Roman"/>
          <w:sz w:val="28"/>
          <w:szCs w:val="28"/>
          <w:lang w:val="ru-RU"/>
        </w:rPr>
        <w:t xml:space="preserve"> сетей (MANET), обеспечивающие возможность связи в отсутствие фиксированной инфраструктуры, а также </w:t>
      </w:r>
      <w:proofErr w:type="spellStart"/>
      <w:r w:rsidRPr="00CE41BC">
        <w:rPr>
          <w:rFonts w:ascii="Times New Roman" w:hAnsi="Times New Roman" w:cs="Times New Roman"/>
          <w:sz w:val="28"/>
          <w:szCs w:val="28"/>
          <w:lang w:val="ru-RU"/>
        </w:rPr>
        <w:t>mesh</w:t>
      </w:r>
      <w:proofErr w:type="spellEnd"/>
      <w:r w:rsidRPr="00CE41BC">
        <w:rPr>
          <w:rFonts w:ascii="Times New Roman" w:hAnsi="Times New Roman" w:cs="Times New Roman"/>
          <w:sz w:val="28"/>
          <w:szCs w:val="28"/>
          <w:lang w:val="ru-RU"/>
        </w:rPr>
        <w:t xml:space="preserve">-сети, которые формируют избыточную маршрутизируемую структуру с </w:t>
      </w:r>
      <w:r w:rsidRPr="00BB4B80">
        <w:rPr>
          <w:rFonts w:ascii="Times New Roman" w:hAnsi="Times New Roman" w:cs="Times New Roman"/>
          <w:color w:val="000000" w:themeColor="text1"/>
          <w:sz w:val="28"/>
          <w:szCs w:val="28"/>
          <w:lang w:val="ru-RU"/>
        </w:rPr>
        <w:t>возможностью автоматической перенастройки маршрутов</w:t>
      </w:r>
      <w:r w:rsidR="00456D63">
        <w:rPr>
          <w:rFonts w:ascii="Times New Roman" w:hAnsi="Times New Roman" w:cs="Times New Roman"/>
          <w:color w:val="000000" w:themeColor="text1"/>
          <w:sz w:val="28"/>
          <w:szCs w:val="28"/>
          <w:lang w:val="ru-RU"/>
        </w:rPr>
        <w:t xml:space="preserve"> </w:t>
      </w:r>
      <w:r w:rsidR="00456D63" w:rsidRPr="003F4BBC">
        <w:rPr>
          <w:rFonts w:ascii="Times New Roman" w:hAnsi="Times New Roman" w:cs="Times New Roman"/>
          <w:color w:val="000000" w:themeColor="text1"/>
          <w:sz w:val="28"/>
          <w:szCs w:val="28"/>
          <w:lang w:val="ru-RU"/>
        </w:rPr>
        <w:t>[1][2]</w:t>
      </w:r>
      <w:r w:rsidR="003F4BBC" w:rsidRPr="003F4BBC">
        <w:rPr>
          <w:rFonts w:ascii="Times New Roman" w:hAnsi="Times New Roman" w:cs="Times New Roman"/>
          <w:color w:val="000000" w:themeColor="text1"/>
          <w:sz w:val="28"/>
          <w:szCs w:val="28"/>
          <w:lang w:val="ru-RU"/>
        </w:rPr>
        <w:t xml:space="preserve">. </w:t>
      </w:r>
      <w:r w:rsidRPr="00BB4B80">
        <w:rPr>
          <w:rFonts w:ascii="Times New Roman" w:hAnsi="Times New Roman" w:cs="Times New Roman"/>
          <w:color w:val="000000" w:themeColor="text1"/>
          <w:sz w:val="28"/>
          <w:szCs w:val="28"/>
          <w:lang w:val="ru-RU"/>
        </w:rPr>
        <w:t>Эти технологии позволяют организовать устойчивую передачу данных даже в условиях отсутствия стабильных каналов, что особенно актуально для тактических сценариев.</w:t>
      </w:r>
    </w:p>
    <w:p w14:paraId="2CF14EF0" w14:textId="1BD17AE6" w:rsidR="00CE41BC" w:rsidRPr="000C508A" w:rsidRDefault="00CE41BC" w:rsidP="00CE41BC">
      <w:pPr>
        <w:autoSpaceDE w:val="0"/>
        <w:autoSpaceDN w:val="0"/>
        <w:adjustRightInd w:val="0"/>
        <w:spacing w:line="360" w:lineRule="auto"/>
        <w:ind w:firstLine="709"/>
        <w:jc w:val="both"/>
        <w:rPr>
          <w:rFonts w:ascii="Times New Roman" w:hAnsi="Times New Roman" w:cs="Times New Roman"/>
          <w:color w:val="000000" w:themeColor="text1"/>
          <w:sz w:val="28"/>
          <w:szCs w:val="28"/>
          <w:lang w:val="ru-RU"/>
        </w:rPr>
      </w:pPr>
      <w:r w:rsidRPr="00BB4B80">
        <w:rPr>
          <w:rFonts w:ascii="Times New Roman" w:hAnsi="Times New Roman" w:cs="Times New Roman"/>
          <w:color w:val="000000" w:themeColor="text1"/>
          <w:sz w:val="28"/>
          <w:szCs w:val="28"/>
          <w:lang w:val="ru-RU"/>
        </w:rPr>
        <w:t>Важное место занимают алгоритмы самоорганизации (</w:t>
      </w:r>
      <w:proofErr w:type="spellStart"/>
      <w:r w:rsidRPr="00BB4B80">
        <w:rPr>
          <w:rFonts w:ascii="Times New Roman" w:hAnsi="Times New Roman" w:cs="Times New Roman"/>
          <w:color w:val="000000" w:themeColor="text1"/>
          <w:sz w:val="28"/>
          <w:szCs w:val="28"/>
          <w:lang w:val="ru-RU"/>
        </w:rPr>
        <w:t>self-organization</w:t>
      </w:r>
      <w:proofErr w:type="spellEnd"/>
      <w:r w:rsidRPr="00BB4B80">
        <w:rPr>
          <w:rFonts w:ascii="Times New Roman" w:hAnsi="Times New Roman" w:cs="Times New Roman"/>
          <w:color w:val="000000" w:themeColor="text1"/>
          <w:sz w:val="28"/>
          <w:szCs w:val="28"/>
          <w:lang w:val="ru-RU"/>
        </w:rPr>
        <w:t>) и самонастройки маршрутизации (</w:t>
      </w:r>
      <w:proofErr w:type="spellStart"/>
      <w:r w:rsidRPr="00BB4B80">
        <w:rPr>
          <w:rFonts w:ascii="Times New Roman" w:hAnsi="Times New Roman" w:cs="Times New Roman"/>
          <w:color w:val="000000" w:themeColor="text1"/>
          <w:sz w:val="28"/>
          <w:szCs w:val="28"/>
          <w:lang w:val="ru-RU"/>
        </w:rPr>
        <w:t>self-healing</w:t>
      </w:r>
      <w:proofErr w:type="spellEnd"/>
      <w:r w:rsidRPr="00BB4B80">
        <w:rPr>
          <w:rFonts w:ascii="Times New Roman" w:hAnsi="Times New Roman" w:cs="Times New Roman"/>
          <w:color w:val="000000" w:themeColor="text1"/>
          <w:sz w:val="28"/>
          <w:szCs w:val="28"/>
          <w:lang w:val="ru-RU"/>
        </w:rPr>
        <w:t xml:space="preserve"> </w:t>
      </w:r>
      <w:proofErr w:type="spellStart"/>
      <w:r w:rsidRPr="00BB4B80">
        <w:rPr>
          <w:rFonts w:ascii="Times New Roman" w:hAnsi="Times New Roman" w:cs="Times New Roman"/>
          <w:color w:val="000000" w:themeColor="text1"/>
          <w:sz w:val="28"/>
          <w:szCs w:val="28"/>
          <w:lang w:val="ru-RU"/>
        </w:rPr>
        <w:t>routing</w:t>
      </w:r>
      <w:proofErr w:type="spellEnd"/>
      <w:r w:rsidRPr="00BB4B80">
        <w:rPr>
          <w:rFonts w:ascii="Times New Roman" w:hAnsi="Times New Roman" w:cs="Times New Roman"/>
          <w:color w:val="000000" w:themeColor="text1"/>
          <w:sz w:val="28"/>
          <w:szCs w:val="28"/>
          <w:lang w:val="ru-RU"/>
        </w:rPr>
        <w:t xml:space="preserve">), позволяющие узлам сети динамически изменять свою роль в зависимости от состояния окружения, </w:t>
      </w:r>
      <w:r w:rsidRPr="00BB4B80">
        <w:rPr>
          <w:rFonts w:ascii="Times New Roman" w:hAnsi="Times New Roman" w:cs="Times New Roman"/>
          <w:color w:val="000000" w:themeColor="text1"/>
          <w:sz w:val="28"/>
          <w:szCs w:val="28"/>
          <w:lang w:val="ru-RU"/>
        </w:rPr>
        <w:lastRenderedPageBreak/>
        <w:t>пропускной способности или потери связи с соседними узлами</w:t>
      </w:r>
      <w:r w:rsidR="00456D63">
        <w:rPr>
          <w:rFonts w:ascii="Times New Roman" w:hAnsi="Times New Roman" w:cs="Times New Roman"/>
          <w:color w:val="000000" w:themeColor="text1"/>
          <w:sz w:val="28"/>
          <w:szCs w:val="28"/>
          <w:lang w:val="ru-RU"/>
        </w:rPr>
        <w:t xml:space="preserve"> </w:t>
      </w:r>
      <w:r w:rsidR="00456D63" w:rsidRPr="003F4BBC">
        <w:rPr>
          <w:rFonts w:ascii="Times New Roman" w:hAnsi="Times New Roman" w:cs="Times New Roman"/>
          <w:color w:val="000000" w:themeColor="text1"/>
          <w:sz w:val="28"/>
          <w:szCs w:val="28"/>
          <w:lang w:val="ru-RU"/>
        </w:rPr>
        <w:t>[3]</w:t>
      </w:r>
      <w:r w:rsidRPr="00BB4B80">
        <w:rPr>
          <w:rFonts w:ascii="Times New Roman" w:hAnsi="Times New Roman" w:cs="Times New Roman"/>
          <w:color w:val="000000" w:themeColor="text1"/>
          <w:sz w:val="28"/>
          <w:szCs w:val="28"/>
          <w:lang w:val="ru-RU"/>
        </w:rPr>
        <w:t>.</w:t>
      </w:r>
      <w:r w:rsidR="003E3ECB" w:rsidRPr="00BB4B80">
        <w:rPr>
          <w:rFonts w:ascii="Times New Roman" w:hAnsi="Times New Roman" w:cs="Times New Roman"/>
          <w:color w:val="000000" w:themeColor="text1"/>
          <w:sz w:val="28"/>
          <w:szCs w:val="28"/>
          <w:lang w:val="ru-RU"/>
        </w:rPr>
        <w:t xml:space="preserve"> </w:t>
      </w:r>
      <w:r w:rsidRPr="00BB4B80">
        <w:rPr>
          <w:rFonts w:ascii="Times New Roman" w:hAnsi="Times New Roman" w:cs="Times New Roman"/>
          <w:color w:val="000000" w:themeColor="text1"/>
          <w:sz w:val="28"/>
          <w:szCs w:val="28"/>
          <w:lang w:val="ru-RU"/>
        </w:rPr>
        <w:t>Особую значимость представляют протоколы типа AODV, DSR, OLSR и их адаптивные модификации, способные учитывать качество канала, задержку и энергопотребление при выборе маршрута</w:t>
      </w:r>
      <w:r w:rsidR="000C508A">
        <w:rPr>
          <w:rFonts w:ascii="Times New Roman" w:hAnsi="Times New Roman" w:cs="Times New Roman"/>
          <w:color w:val="000000" w:themeColor="text1"/>
          <w:sz w:val="28"/>
          <w:szCs w:val="28"/>
          <w:lang w:val="ru-RU"/>
        </w:rPr>
        <w:t xml:space="preserve"> </w:t>
      </w:r>
      <w:r w:rsidR="000C508A" w:rsidRPr="000C508A">
        <w:rPr>
          <w:rFonts w:ascii="Times New Roman" w:hAnsi="Times New Roman" w:cs="Times New Roman"/>
          <w:color w:val="000000" w:themeColor="text1"/>
          <w:sz w:val="28"/>
          <w:szCs w:val="28"/>
          <w:lang w:val="ru-RU"/>
        </w:rPr>
        <w:t>[3][4]</w:t>
      </w:r>
      <w:r w:rsidRPr="00BB4B80">
        <w:rPr>
          <w:rFonts w:ascii="Times New Roman" w:hAnsi="Times New Roman" w:cs="Times New Roman"/>
          <w:color w:val="000000" w:themeColor="text1"/>
          <w:sz w:val="28"/>
          <w:szCs w:val="28"/>
          <w:lang w:val="ru-RU"/>
        </w:rPr>
        <w:t>.</w:t>
      </w:r>
    </w:p>
    <w:p w14:paraId="406E29E0" w14:textId="2BA87DBA" w:rsidR="00CE41BC" w:rsidRPr="00BB4B80" w:rsidRDefault="00CE41BC" w:rsidP="00CE41BC">
      <w:pPr>
        <w:autoSpaceDE w:val="0"/>
        <w:autoSpaceDN w:val="0"/>
        <w:adjustRightInd w:val="0"/>
        <w:spacing w:line="360" w:lineRule="auto"/>
        <w:ind w:firstLine="709"/>
        <w:jc w:val="both"/>
        <w:rPr>
          <w:rFonts w:ascii="Times New Roman" w:hAnsi="Times New Roman" w:cs="Times New Roman"/>
          <w:color w:val="000000" w:themeColor="text1"/>
          <w:sz w:val="28"/>
          <w:szCs w:val="28"/>
          <w:lang w:val="ru-RU"/>
        </w:rPr>
      </w:pPr>
      <w:r w:rsidRPr="00BB4B80">
        <w:rPr>
          <w:rFonts w:ascii="Times New Roman" w:hAnsi="Times New Roman" w:cs="Times New Roman"/>
          <w:color w:val="000000" w:themeColor="text1"/>
          <w:sz w:val="28"/>
          <w:szCs w:val="28"/>
          <w:lang w:val="ru-RU"/>
        </w:rPr>
        <w:t xml:space="preserve">Существенным направлением современного развития являются </w:t>
      </w:r>
      <w:proofErr w:type="spellStart"/>
      <w:r w:rsidRPr="00BB4B80">
        <w:rPr>
          <w:rFonts w:ascii="Times New Roman" w:hAnsi="Times New Roman" w:cs="Times New Roman"/>
          <w:color w:val="000000" w:themeColor="text1"/>
          <w:sz w:val="28"/>
          <w:szCs w:val="28"/>
          <w:lang w:val="ru-RU"/>
        </w:rPr>
        <w:t>edge</w:t>
      </w:r>
      <w:proofErr w:type="spellEnd"/>
      <w:r w:rsidRPr="00BB4B80">
        <w:rPr>
          <w:rFonts w:ascii="Times New Roman" w:hAnsi="Times New Roman" w:cs="Times New Roman"/>
          <w:color w:val="000000" w:themeColor="text1"/>
          <w:sz w:val="28"/>
          <w:szCs w:val="28"/>
          <w:lang w:val="ru-RU"/>
        </w:rPr>
        <w:t xml:space="preserve">- и </w:t>
      </w:r>
      <w:proofErr w:type="spellStart"/>
      <w:r w:rsidRPr="00BB4B80">
        <w:rPr>
          <w:rFonts w:ascii="Times New Roman" w:hAnsi="Times New Roman" w:cs="Times New Roman"/>
          <w:color w:val="000000" w:themeColor="text1"/>
          <w:sz w:val="28"/>
          <w:szCs w:val="28"/>
          <w:lang w:val="ru-RU"/>
        </w:rPr>
        <w:t>fog</w:t>
      </w:r>
      <w:proofErr w:type="spellEnd"/>
      <w:r w:rsidRPr="00BB4B80">
        <w:rPr>
          <w:rFonts w:ascii="Times New Roman" w:hAnsi="Times New Roman" w:cs="Times New Roman"/>
          <w:color w:val="000000" w:themeColor="text1"/>
          <w:sz w:val="28"/>
          <w:szCs w:val="28"/>
          <w:lang w:val="ru-RU"/>
        </w:rPr>
        <w:t>-компьютинг — вычисления, производимые непосредственно на периферии сети, ближе к источнику данных</w:t>
      </w:r>
      <w:r w:rsidR="00BB04B8">
        <w:rPr>
          <w:rFonts w:ascii="Times New Roman" w:hAnsi="Times New Roman" w:cs="Times New Roman"/>
          <w:color w:val="000000" w:themeColor="text1"/>
          <w:sz w:val="28"/>
          <w:szCs w:val="28"/>
          <w:lang w:val="ru-RU"/>
        </w:rPr>
        <w:t xml:space="preserve"> </w:t>
      </w:r>
      <w:r w:rsidR="00BB04B8" w:rsidRPr="003F4BBC">
        <w:rPr>
          <w:rFonts w:ascii="Times New Roman" w:hAnsi="Times New Roman" w:cs="Times New Roman"/>
          <w:color w:val="000000" w:themeColor="text1"/>
          <w:sz w:val="28"/>
          <w:szCs w:val="28"/>
          <w:lang w:val="ru-RU"/>
        </w:rPr>
        <w:t>[5][6]</w:t>
      </w:r>
      <w:r w:rsidRPr="00BB4B80">
        <w:rPr>
          <w:rFonts w:ascii="Times New Roman" w:hAnsi="Times New Roman" w:cs="Times New Roman"/>
          <w:color w:val="000000" w:themeColor="text1"/>
          <w:sz w:val="28"/>
          <w:szCs w:val="28"/>
          <w:lang w:val="ru-RU"/>
        </w:rPr>
        <w:t>.</w:t>
      </w:r>
      <w:r w:rsidR="003E3ECB" w:rsidRPr="00BB4B80">
        <w:rPr>
          <w:rFonts w:ascii="Times New Roman" w:hAnsi="Times New Roman" w:cs="Times New Roman"/>
          <w:color w:val="000000" w:themeColor="text1"/>
          <w:sz w:val="28"/>
          <w:szCs w:val="28"/>
          <w:lang w:val="ru-RU"/>
        </w:rPr>
        <w:t xml:space="preserve"> </w:t>
      </w:r>
      <w:r w:rsidRPr="00BB4B80">
        <w:rPr>
          <w:rFonts w:ascii="Times New Roman" w:hAnsi="Times New Roman" w:cs="Times New Roman"/>
          <w:color w:val="000000" w:themeColor="text1"/>
          <w:sz w:val="28"/>
          <w:szCs w:val="28"/>
          <w:lang w:val="ru-RU"/>
        </w:rPr>
        <w:t>Это критически важно для тактических операций, где требуется локальная обработка информации без задержек, характерных для традиционных облачных решений. Edge-узлы могут, в частности, выполнять обработку изображений с БПЛА, фильтрацию телеметрии или предиктивный анализ сети без участия центра.</w:t>
      </w:r>
    </w:p>
    <w:p w14:paraId="5D49444D" w14:textId="5BEE3E95" w:rsidR="00CE41BC" w:rsidRPr="00BB4B80" w:rsidRDefault="00CE41BC" w:rsidP="00CE41BC">
      <w:pPr>
        <w:autoSpaceDE w:val="0"/>
        <w:autoSpaceDN w:val="0"/>
        <w:adjustRightInd w:val="0"/>
        <w:spacing w:line="360" w:lineRule="auto"/>
        <w:ind w:firstLine="709"/>
        <w:jc w:val="both"/>
        <w:rPr>
          <w:rFonts w:ascii="Times New Roman" w:hAnsi="Times New Roman" w:cs="Times New Roman"/>
          <w:color w:val="000000" w:themeColor="text1"/>
          <w:sz w:val="28"/>
          <w:szCs w:val="28"/>
          <w:lang w:val="ru-RU"/>
        </w:rPr>
      </w:pPr>
      <w:r w:rsidRPr="00BB4B80">
        <w:rPr>
          <w:rFonts w:ascii="Times New Roman" w:hAnsi="Times New Roman" w:cs="Times New Roman"/>
          <w:color w:val="000000" w:themeColor="text1"/>
          <w:sz w:val="28"/>
          <w:szCs w:val="28"/>
          <w:lang w:val="ru-RU"/>
        </w:rPr>
        <w:t>Кроме того, предметная область включает технологии программно-определяемых сетей (SDN), которые позволяют централизованно управлять поведением сети через абстрагированные контроллеры.</w:t>
      </w:r>
      <w:r w:rsidR="00A203EA" w:rsidRPr="00BB4B80">
        <w:rPr>
          <w:rFonts w:ascii="Times New Roman" w:hAnsi="Times New Roman" w:cs="Times New Roman"/>
          <w:color w:val="000000" w:themeColor="text1"/>
          <w:sz w:val="28"/>
          <w:szCs w:val="28"/>
          <w:lang w:val="ru-RU"/>
        </w:rPr>
        <w:t xml:space="preserve"> </w:t>
      </w:r>
      <w:r w:rsidR="003F4BBC" w:rsidRPr="003F4BBC">
        <w:rPr>
          <w:rFonts w:ascii="Times New Roman" w:hAnsi="Times New Roman" w:cs="Times New Roman"/>
          <w:color w:val="000000" w:themeColor="text1"/>
          <w:sz w:val="28"/>
          <w:szCs w:val="28"/>
          <w:lang w:val="ru-RU"/>
        </w:rPr>
        <w:t>[7][8]</w:t>
      </w:r>
      <w:r w:rsidRPr="00BB4B80">
        <w:rPr>
          <w:rFonts w:ascii="Times New Roman" w:hAnsi="Times New Roman" w:cs="Times New Roman"/>
          <w:color w:val="000000" w:themeColor="text1"/>
          <w:sz w:val="28"/>
          <w:szCs w:val="28"/>
          <w:lang w:val="ru-RU"/>
        </w:rPr>
        <w:t xml:space="preserve"> Интеграция SDN в тактические сети открывает возможности для гибкой реконфигурации маршрутов, сегментации трафика и приоритизации критически важной информации.</w:t>
      </w:r>
    </w:p>
    <w:p w14:paraId="5ECE1437" w14:textId="3144FB45" w:rsidR="00CE41BC" w:rsidRPr="003F4BBC" w:rsidRDefault="00CE41BC" w:rsidP="00CE41BC">
      <w:pPr>
        <w:autoSpaceDE w:val="0"/>
        <w:autoSpaceDN w:val="0"/>
        <w:adjustRightInd w:val="0"/>
        <w:spacing w:line="360" w:lineRule="auto"/>
        <w:ind w:firstLine="709"/>
        <w:jc w:val="both"/>
        <w:rPr>
          <w:rFonts w:ascii="Times New Roman" w:hAnsi="Times New Roman" w:cs="Times New Roman"/>
          <w:color w:val="000000" w:themeColor="text1"/>
          <w:sz w:val="28"/>
          <w:szCs w:val="28"/>
          <w:lang w:val="ru-RU"/>
        </w:rPr>
      </w:pPr>
      <w:r w:rsidRPr="00BB4B80">
        <w:rPr>
          <w:rFonts w:ascii="Times New Roman" w:hAnsi="Times New Roman" w:cs="Times New Roman"/>
          <w:color w:val="000000" w:themeColor="text1"/>
          <w:sz w:val="28"/>
          <w:szCs w:val="28"/>
          <w:lang w:val="ru-RU"/>
        </w:rPr>
        <w:t>Растущую роль играют методы машинного обучения, включая обучение с подкреплением и федеративные подходы, позволяющие узлам обучаться локально и коллективно улучшать работу сети.</w:t>
      </w:r>
      <w:r w:rsidR="006A36CF" w:rsidRPr="00BB4B80">
        <w:rPr>
          <w:rFonts w:ascii="Times New Roman" w:hAnsi="Times New Roman" w:cs="Times New Roman"/>
          <w:color w:val="000000" w:themeColor="text1"/>
          <w:sz w:val="28"/>
          <w:szCs w:val="28"/>
          <w:lang w:val="ru-RU"/>
        </w:rPr>
        <w:t xml:space="preserve"> </w:t>
      </w:r>
      <w:r w:rsidR="003F4BBC" w:rsidRPr="003F4BBC">
        <w:rPr>
          <w:rFonts w:ascii="Times New Roman" w:hAnsi="Times New Roman" w:cs="Times New Roman"/>
          <w:color w:val="000000" w:themeColor="text1"/>
          <w:sz w:val="28"/>
          <w:szCs w:val="28"/>
          <w:lang w:val="ru-RU"/>
        </w:rPr>
        <w:t>[4][9][10</w:t>
      </w:r>
      <w:proofErr w:type="gramStart"/>
      <w:r w:rsidR="003F4BBC" w:rsidRPr="003F4BBC">
        <w:rPr>
          <w:rFonts w:ascii="Times New Roman" w:hAnsi="Times New Roman" w:cs="Times New Roman"/>
          <w:color w:val="000000" w:themeColor="text1"/>
          <w:sz w:val="28"/>
          <w:szCs w:val="28"/>
          <w:lang w:val="ru-RU"/>
        </w:rPr>
        <w:t>]</w:t>
      </w:r>
      <w:r w:rsidRPr="00BB4B80">
        <w:rPr>
          <w:rFonts w:ascii="Times New Roman" w:hAnsi="Times New Roman" w:cs="Times New Roman"/>
          <w:color w:val="000000" w:themeColor="text1"/>
          <w:sz w:val="28"/>
          <w:szCs w:val="28"/>
          <w:lang w:val="ru-RU"/>
        </w:rPr>
        <w:t xml:space="preserve"> Например</w:t>
      </w:r>
      <w:proofErr w:type="gramEnd"/>
      <w:r w:rsidRPr="00BB4B80">
        <w:rPr>
          <w:rFonts w:ascii="Times New Roman" w:hAnsi="Times New Roman" w:cs="Times New Roman"/>
          <w:color w:val="000000" w:themeColor="text1"/>
          <w:sz w:val="28"/>
          <w:szCs w:val="28"/>
          <w:lang w:val="ru-RU"/>
        </w:rPr>
        <w:t>, на основе истории перегрузок и маршрутов можно предсказывать возможные узкие места и заранее перенаправлять трафик. Это особенно актуально в условиях сред с высокой подвижностью, таких как FANET (сети беспилотных летательных аппаратов), где структура сети меняется буквально ежеминутно.</w:t>
      </w:r>
      <w:r w:rsidR="003F4BBC" w:rsidRPr="003F4BBC">
        <w:rPr>
          <w:rFonts w:ascii="Times New Roman" w:hAnsi="Times New Roman" w:cs="Times New Roman"/>
          <w:color w:val="000000" w:themeColor="text1"/>
          <w:sz w:val="28"/>
          <w:szCs w:val="28"/>
          <w:lang w:val="ru-RU"/>
        </w:rPr>
        <w:t>[3]</w:t>
      </w:r>
    </w:p>
    <w:p w14:paraId="22EA5E72" w14:textId="3DEB649C" w:rsidR="00CE41BC" w:rsidRPr="003F4BBC" w:rsidRDefault="00CE41BC" w:rsidP="00CE41BC">
      <w:pPr>
        <w:autoSpaceDE w:val="0"/>
        <w:autoSpaceDN w:val="0"/>
        <w:adjustRightInd w:val="0"/>
        <w:spacing w:line="360" w:lineRule="auto"/>
        <w:ind w:firstLine="709"/>
        <w:jc w:val="both"/>
        <w:rPr>
          <w:rFonts w:ascii="Times New Roman" w:hAnsi="Times New Roman" w:cs="Times New Roman"/>
          <w:sz w:val="28"/>
          <w:szCs w:val="28"/>
        </w:rPr>
      </w:pPr>
      <w:r w:rsidRPr="00CE41BC">
        <w:rPr>
          <w:rFonts w:ascii="Times New Roman" w:hAnsi="Times New Roman" w:cs="Times New Roman"/>
          <w:sz w:val="28"/>
          <w:szCs w:val="28"/>
          <w:lang w:val="ru-RU"/>
        </w:rPr>
        <w:t xml:space="preserve">Наконец, важным направлением является применение квантово-устойчивых протоколов безопасности, которые обеспечивают конфиденциальность передаваемых данных в условиях потенциального </w:t>
      </w:r>
      <w:r w:rsidRPr="00CE41BC">
        <w:rPr>
          <w:rFonts w:ascii="Times New Roman" w:hAnsi="Times New Roman" w:cs="Times New Roman"/>
          <w:sz w:val="28"/>
          <w:szCs w:val="28"/>
          <w:lang w:val="ru-RU"/>
        </w:rPr>
        <w:lastRenderedPageBreak/>
        <w:t xml:space="preserve">воздействия со стороны развитых </w:t>
      </w:r>
      <w:proofErr w:type="spellStart"/>
      <w:r w:rsidRPr="00CE41BC">
        <w:rPr>
          <w:rFonts w:ascii="Times New Roman" w:hAnsi="Times New Roman" w:cs="Times New Roman"/>
          <w:sz w:val="28"/>
          <w:szCs w:val="28"/>
          <w:lang w:val="ru-RU"/>
        </w:rPr>
        <w:t>киберпротивников</w:t>
      </w:r>
      <w:proofErr w:type="spellEnd"/>
      <w:r w:rsidRPr="00CE41BC">
        <w:rPr>
          <w:rFonts w:ascii="Times New Roman" w:hAnsi="Times New Roman" w:cs="Times New Roman"/>
          <w:sz w:val="28"/>
          <w:szCs w:val="28"/>
          <w:lang w:val="ru-RU"/>
        </w:rPr>
        <w:t>, в том числе в контексте будущих угроз, связанных с квантовыми вычислениями.</w:t>
      </w:r>
      <w:r w:rsidR="00E469DA">
        <w:rPr>
          <w:rFonts w:ascii="Times New Roman" w:hAnsi="Times New Roman" w:cs="Times New Roman"/>
          <w:sz w:val="28"/>
          <w:szCs w:val="28"/>
          <w:lang w:val="ru-RU"/>
        </w:rPr>
        <w:t xml:space="preserve"> </w:t>
      </w:r>
      <w:r w:rsidR="003F4BBC">
        <w:rPr>
          <w:rFonts w:ascii="Times New Roman" w:hAnsi="Times New Roman" w:cs="Times New Roman"/>
          <w:sz w:val="28"/>
          <w:szCs w:val="28"/>
        </w:rPr>
        <w:t>[11]</w:t>
      </w:r>
    </w:p>
    <w:p w14:paraId="5570433C" w14:textId="77777777" w:rsidR="007973DB" w:rsidRPr="007973DB" w:rsidRDefault="007973DB" w:rsidP="007973DB">
      <w:pPr>
        <w:autoSpaceDE w:val="0"/>
        <w:autoSpaceDN w:val="0"/>
        <w:adjustRightInd w:val="0"/>
        <w:spacing w:line="360" w:lineRule="auto"/>
        <w:ind w:firstLine="709"/>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Основные задачи, решаемые в рамках этой области, включают:</w:t>
      </w:r>
    </w:p>
    <w:p w14:paraId="4ED03A40" w14:textId="77777777" w:rsidR="007973DB" w:rsidRPr="007973DB" w:rsidRDefault="007973DB" w:rsidP="007973DB">
      <w:pPr>
        <w:numPr>
          <w:ilvl w:val="0"/>
          <w:numId w:val="2"/>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Повышение устойчивости каналов связи при ограниченных ресурсах;</w:t>
      </w:r>
    </w:p>
    <w:p w14:paraId="255780D8" w14:textId="77777777" w:rsidR="007973DB" w:rsidRPr="007973DB" w:rsidRDefault="007973DB" w:rsidP="007973DB">
      <w:pPr>
        <w:numPr>
          <w:ilvl w:val="0"/>
          <w:numId w:val="2"/>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Минимизация времени передачи команд и данных в условиях многосоставной сети;</w:t>
      </w:r>
    </w:p>
    <w:p w14:paraId="28F69EE9" w14:textId="77777777" w:rsidR="007973DB" w:rsidRPr="007973DB" w:rsidRDefault="007973DB" w:rsidP="007973DB">
      <w:pPr>
        <w:numPr>
          <w:ilvl w:val="0"/>
          <w:numId w:val="2"/>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Автоматизация обнаружения и устранения узких мест в маршрутизации;</w:t>
      </w:r>
    </w:p>
    <w:p w14:paraId="183B0C37" w14:textId="77777777" w:rsidR="007973DB" w:rsidRPr="007973DB" w:rsidRDefault="007973DB" w:rsidP="007973DB">
      <w:pPr>
        <w:numPr>
          <w:ilvl w:val="0"/>
          <w:numId w:val="2"/>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Создание единой платформы для взаимодействия человека, техники и беспилотных систем в тактическом звене;</w:t>
      </w:r>
    </w:p>
    <w:p w14:paraId="2C505CF8" w14:textId="77777777" w:rsidR="007973DB" w:rsidRPr="007973DB" w:rsidRDefault="007973DB" w:rsidP="007973DB">
      <w:pPr>
        <w:numPr>
          <w:ilvl w:val="0"/>
          <w:numId w:val="2"/>
        </w:numPr>
        <w:autoSpaceDE w:val="0"/>
        <w:autoSpaceDN w:val="0"/>
        <w:adjustRightInd w:val="0"/>
        <w:spacing w:line="360" w:lineRule="auto"/>
        <w:jc w:val="both"/>
        <w:rPr>
          <w:rFonts w:ascii="Times New Roman" w:hAnsi="Times New Roman" w:cs="Times New Roman"/>
          <w:sz w:val="28"/>
          <w:szCs w:val="28"/>
          <w:lang w:val="ru-RU"/>
        </w:rPr>
      </w:pPr>
      <w:r w:rsidRPr="007973DB">
        <w:rPr>
          <w:rFonts w:ascii="Times New Roman" w:hAnsi="Times New Roman" w:cs="Times New Roman"/>
          <w:sz w:val="28"/>
          <w:szCs w:val="28"/>
          <w:lang w:val="ru-RU"/>
        </w:rPr>
        <w:t>Разработка протоколов адаптивной маршрутизации с учётом специфики боевых условий.</w:t>
      </w:r>
    </w:p>
    <w:p w14:paraId="033550D7" w14:textId="3DA28BC4" w:rsidR="00107B84" w:rsidRPr="003F4BBC"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 xml:space="preserve">Данная курсовая работа посвящена систематизации и анализу текущих направлений развития адаптивных тактических сетей, используемых в рамках </w:t>
      </w:r>
      <w:proofErr w:type="spellStart"/>
      <w:r w:rsidRPr="00107B84">
        <w:rPr>
          <w:rFonts w:ascii="Times New Roman" w:hAnsi="Times New Roman" w:cs="Times New Roman"/>
          <w:sz w:val="28"/>
          <w:szCs w:val="28"/>
          <w:lang w:val="ru-RU"/>
        </w:rPr>
        <w:t>сетецентрических</w:t>
      </w:r>
      <w:proofErr w:type="spellEnd"/>
      <w:r w:rsidRPr="00107B84">
        <w:rPr>
          <w:rFonts w:ascii="Times New Roman" w:hAnsi="Times New Roman" w:cs="Times New Roman"/>
          <w:sz w:val="28"/>
          <w:szCs w:val="28"/>
          <w:lang w:val="ru-RU"/>
        </w:rPr>
        <w:t xml:space="preserve"> подходов к управлению. Исследование объединяет теоретические разработки и практические инициативы, реализуемые в ведущих научных центрах, инженерных лабораториях и оборонных структурах. Особое внимание уделяется не только существующим технологиям, но и проектам последних лет (2023–2025), отражающим </w:t>
      </w:r>
      <w:r w:rsidRPr="00BB4B80">
        <w:rPr>
          <w:rFonts w:ascii="Times New Roman" w:hAnsi="Times New Roman" w:cs="Times New Roman"/>
          <w:color w:val="000000" w:themeColor="text1"/>
          <w:sz w:val="28"/>
          <w:szCs w:val="28"/>
          <w:lang w:val="ru-RU"/>
        </w:rPr>
        <w:t>наиболее актуальные тренды: внедрение ИИ в сетевую логику, интеграцию 5G/6G в тактический уровень</w:t>
      </w:r>
      <w:r w:rsidR="001279EE" w:rsidRPr="00BB4B80">
        <w:rPr>
          <w:rFonts w:ascii="Times New Roman" w:hAnsi="Times New Roman" w:cs="Times New Roman"/>
          <w:color w:val="000000" w:themeColor="text1"/>
          <w:sz w:val="28"/>
          <w:szCs w:val="28"/>
          <w:lang w:val="ru-RU"/>
        </w:rPr>
        <w:t xml:space="preserve"> </w:t>
      </w:r>
      <w:r w:rsidR="003F4BBC" w:rsidRPr="003F4BBC">
        <w:rPr>
          <w:rFonts w:ascii="Times New Roman" w:hAnsi="Times New Roman" w:cs="Times New Roman"/>
          <w:color w:val="000000" w:themeColor="text1"/>
          <w:sz w:val="28"/>
          <w:szCs w:val="28"/>
          <w:lang w:val="ru-RU"/>
        </w:rPr>
        <w:t>[12][13][14]</w:t>
      </w:r>
      <w:r w:rsidRPr="00BB4B80">
        <w:rPr>
          <w:rFonts w:ascii="Times New Roman" w:hAnsi="Times New Roman" w:cs="Times New Roman"/>
          <w:color w:val="000000" w:themeColor="text1"/>
          <w:sz w:val="28"/>
          <w:szCs w:val="28"/>
          <w:lang w:val="ru-RU"/>
        </w:rPr>
        <w:t xml:space="preserve">, распределённую аналитику, а также сближение вычислительных и коммуникационных функций через </w:t>
      </w:r>
      <w:proofErr w:type="spellStart"/>
      <w:r w:rsidRPr="00BB4B80">
        <w:rPr>
          <w:rFonts w:ascii="Times New Roman" w:hAnsi="Times New Roman" w:cs="Times New Roman"/>
          <w:color w:val="000000" w:themeColor="text1"/>
          <w:sz w:val="28"/>
          <w:szCs w:val="28"/>
          <w:lang w:val="ru-RU"/>
        </w:rPr>
        <w:t>edge</w:t>
      </w:r>
      <w:proofErr w:type="spellEnd"/>
      <w:r w:rsidRPr="00BB4B80">
        <w:rPr>
          <w:rFonts w:ascii="Times New Roman" w:hAnsi="Times New Roman" w:cs="Times New Roman"/>
          <w:color w:val="000000" w:themeColor="text1"/>
          <w:sz w:val="28"/>
          <w:szCs w:val="28"/>
          <w:lang w:val="ru-RU"/>
        </w:rPr>
        <w:t>/</w:t>
      </w:r>
      <w:proofErr w:type="spellStart"/>
      <w:r w:rsidRPr="00BB4B80">
        <w:rPr>
          <w:rFonts w:ascii="Times New Roman" w:hAnsi="Times New Roman" w:cs="Times New Roman"/>
          <w:color w:val="000000" w:themeColor="text1"/>
          <w:sz w:val="28"/>
          <w:szCs w:val="28"/>
          <w:lang w:val="ru-RU"/>
        </w:rPr>
        <w:t>fog</w:t>
      </w:r>
      <w:proofErr w:type="spellEnd"/>
      <w:r w:rsidRPr="00BB4B80">
        <w:rPr>
          <w:rFonts w:ascii="Times New Roman" w:hAnsi="Times New Roman" w:cs="Times New Roman"/>
          <w:color w:val="000000" w:themeColor="text1"/>
          <w:sz w:val="28"/>
          <w:szCs w:val="28"/>
          <w:lang w:val="ru-RU"/>
        </w:rPr>
        <w:t>-инфраструктуру</w:t>
      </w:r>
      <w:r w:rsidR="00456D63">
        <w:rPr>
          <w:rFonts w:ascii="Times New Roman" w:hAnsi="Times New Roman" w:cs="Times New Roman"/>
          <w:color w:val="000000" w:themeColor="text1"/>
          <w:sz w:val="28"/>
          <w:szCs w:val="28"/>
          <w:lang w:val="ru-RU"/>
        </w:rPr>
        <w:t xml:space="preserve"> </w:t>
      </w:r>
      <w:r w:rsidR="00456D63" w:rsidRPr="003F4BBC">
        <w:rPr>
          <w:rFonts w:ascii="Times New Roman" w:hAnsi="Times New Roman" w:cs="Times New Roman"/>
          <w:color w:val="000000" w:themeColor="text1"/>
          <w:sz w:val="28"/>
          <w:szCs w:val="28"/>
          <w:lang w:val="ru-RU"/>
        </w:rPr>
        <w:t>[15]</w:t>
      </w:r>
      <w:r w:rsidRPr="00BB4B80">
        <w:rPr>
          <w:rFonts w:ascii="Times New Roman" w:hAnsi="Times New Roman" w:cs="Times New Roman"/>
          <w:color w:val="000000" w:themeColor="text1"/>
          <w:sz w:val="28"/>
          <w:szCs w:val="28"/>
          <w:lang w:val="ru-RU"/>
        </w:rPr>
        <w:t>.</w:t>
      </w:r>
      <w:r w:rsidR="003F4BBC" w:rsidRPr="003F4BBC">
        <w:rPr>
          <w:rFonts w:ascii="Times New Roman" w:hAnsi="Times New Roman" w:cs="Times New Roman"/>
          <w:color w:val="000000" w:themeColor="text1"/>
          <w:sz w:val="28"/>
          <w:szCs w:val="28"/>
          <w:lang w:val="ru-RU"/>
        </w:rPr>
        <w:t xml:space="preserve"> </w:t>
      </w:r>
      <w:r w:rsidR="004962BD" w:rsidRPr="003F4BBC">
        <w:rPr>
          <w:rFonts w:ascii="Times New Roman" w:hAnsi="Times New Roman" w:cs="Times New Roman"/>
          <w:color w:val="000000" w:themeColor="text1"/>
          <w:sz w:val="28"/>
          <w:szCs w:val="28"/>
          <w:lang w:val="ru-RU"/>
        </w:rPr>
        <w:t>(</w:t>
      </w:r>
      <w:r w:rsidR="004962BD" w:rsidRPr="00BB4B80">
        <w:rPr>
          <w:rFonts w:ascii="Times New Roman" w:hAnsi="Times New Roman" w:cs="Times New Roman"/>
          <w:color w:val="000000" w:themeColor="text1"/>
          <w:sz w:val="28"/>
          <w:szCs w:val="28"/>
        </w:rPr>
        <w:t>Falcon</w:t>
      </w:r>
      <w:r w:rsidR="004962BD" w:rsidRPr="003F4BBC">
        <w:rPr>
          <w:rFonts w:ascii="Times New Roman" w:hAnsi="Times New Roman" w:cs="Times New Roman"/>
          <w:color w:val="000000" w:themeColor="text1"/>
          <w:sz w:val="28"/>
          <w:szCs w:val="28"/>
          <w:lang w:val="ru-RU"/>
        </w:rPr>
        <w:t xml:space="preserve"> </w:t>
      </w:r>
      <w:r w:rsidR="004962BD" w:rsidRPr="00BB4B80">
        <w:rPr>
          <w:rFonts w:ascii="Times New Roman" w:hAnsi="Times New Roman" w:cs="Times New Roman"/>
          <w:color w:val="000000" w:themeColor="text1"/>
          <w:sz w:val="28"/>
          <w:szCs w:val="28"/>
        </w:rPr>
        <w:t>IV</w:t>
      </w:r>
      <w:r w:rsidR="004962BD" w:rsidRPr="003F4BBC">
        <w:rPr>
          <w:rFonts w:ascii="Times New Roman" w:hAnsi="Times New Roman" w:cs="Times New Roman"/>
          <w:color w:val="000000" w:themeColor="text1"/>
          <w:sz w:val="28"/>
          <w:szCs w:val="28"/>
          <w:lang w:val="ru-RU"/>
        </w:rPr>
        <w:t xml:space="preserve">), </w:t>
      </w:r>
      <w:r w:rsidR="003F4BBC" w:rsidRPr="003F4BBC">
        <w:rPr>
          <w:rFonts w:ascii="Times New Roman" w:hAnsi="Times New Roman" w:cs="Times New Roman"/>
          <w:color w:val="000000" w:themeColor="text1"/>
          <w:sz w:val="28"/>
          <w:szCs w:val="28"/>
          <w:lang w:val="ru-RU"/>
        </w:rPr>
        <w:t>[16]</w:t>
      </w:r>
      <w:r w:rsidR="004962BD" w:rsidRPr="003F4BBC">
        <w:rPr>
          <w:rFonts w:ascii="Times New Roman" w:hAnsi="Times New Roman" w:cs="Times New Roman"/>
          <w:color w:val="000000" w:themeColor="text1"/>
          <w:sz w:val="28"/>
          <w:szCs w:val="28"/>
          <w:lang w:val="ru-RU"/>
        </w:rPr>
        <w:t xml:space="preserve">, </w:t>
      </w:r>
      <w:r w:rsidR="003F4BBC" w:rsidRPr="003F4BBC">
        <w:rPr>
          <w:rFonts w:ascii="Times New Roman" w:hAnsi="Times New Roman" w:cs="Times New Roman"/>
          <w:color w:val="000000" w:themeColor="text1"/>
          <w:sz w:val="28"/>
          <w:szCs w:val="28"/>
          <w:lang w:val="ru-RU"/>
        </w:rPr>
        <w:t>[17]</w:t>
      </w:r>
      <w:r w:rsidR="004962BD" w:rsidRPr="003F4BBC">
        <w:rPr>
          <w:rFonts w:ascii="Times New Roman" w:hAnsi="Times New Roman" w:cs="Times New Roman"/>
          <w:color w:val="000000" w:themeColor="text1"/>
          <w:sz w:val="28"/>
          <w:szCs w:val="28"/>
          <w:lang w:val="ru-RU"/>
        </w:rPr>
        <w:t>(</w:t>
      </w:r>
      <w:r w:rsidR="004962BD" w:rsidRPr="00BB4B80">
        <w:rPr>
          <w:rFonts w:ascii="Times New Roman" w:hAnsi="Times New Roman" w:cs="Times New Roman"/>
          <w:color w:val="000000" w:themeColor="text1"/>
          <w:sz w:val="28"/>
          <w:szCs w:val="28"/>
        </w:rPr>
        <w:t>TACTIS</w:t>
      </w:r>
      <w:r w:rsidR="004962BD" w:rsidRPr="003F4BBC">
        <w:rPr>
          <w:rFonts w:ascii="Times New Roman" w:hAnsi="Times New Roman" w:cs="Times New Roman"/>
          <w:color w:val="000000" w:themeColor="text1"/>
          <w:sz w:val="28"/>
          <w:szCs w:val="28"/>
          <w:lang w:val="ru-RU"/>
        </w:rPr>
        <w:t>-</w:t>
      </w:r>
      <w:r w:rsidR="004962BD" w:rsidRPr="00BB4B80">
        <w:rPr>
          <w:rFonts w:ascii="Times New Roman" w:hAnsi="Times New Roman" w:cs="Times New Roman"/>
          <w:color w:val="000000" w:themeColor="text1"/>
          <w:sz w:val="28"/>
          <w:szCs w:val="28"/>
        </w:rPr>
        <w:t>X</w:t>
      </w:r>
      <w:r w:rsidR="004962BD" w:rsidRPr="003F4BBC">
        <w:rPr>
          <w:rFonts w:ascii="Times New Roman" w:hAnsi="Times New Roman" w:cs="Times New Roman"/>
          <w:color w:val="000000" w:themeColor="text1"/>
          <w:sz w:val="28"/>
          <w:szCs w:val="28"/>
          <w:lang w:val="ru-RU"/>
        </w:rPr>
        <w:t>))</w:t>
      </w:r>
    </w:p>
    <w:p w14:paraId="2F6AEA0A" w14:textId="48F7ECFF" w:rsidR="00107B84" w:rsidRPr="000C508A"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 xml:space="preserve">Формирование базы данных в рамках работы проводилось путём поиска и классификации организаций, стартапов, исследовательских групп и программ, занимающихся вопросами адаптивных сетей в оборонном и околовоенном контексте. В ходе мониторинга были проанализированы как адаптивные тактические сети, так и общие решения адаптивной сетевой </w:t>
      </w:r>
      <w:r w:rsidRPr="00107B84">
        <w:rPr>
          <w:rFonts w:ascii="Times New Roman" w:hAnsi="Times New Roman" w:cs="Times New Roman"/>
          <w:sz w:val="28"/>
          <w:szCs w:val="28"/>
          <w:lang w:val="ru-RU"/>
        </w:rPr>
        <w:lastRenderedPageBreak/>
        <w:t>архитектуры, потенциально применимые в тактических условиях. Отбор осуществлялся на основе анализа публикаций, отчётов, программных грантов, конференций и других открытых источников, с учётом временного критерия (2023-н.в.)</w:t>
      </w:r>
      <w:r w:rsidR="00456D63" w:rsidRPr="00456D63">
        <w:rPr>
          <w:rFonts w:ascii="Times New Roman" w:hAnsi="Times New Roman" w:cs="Times New Roman"/>
          <w:color w:val="000000" w:themeColor="text1"/>
          <w:sz w:val="28"/>
          <w:szCs w:val="28"/>
          <w:lang w:val="ru-RU"/>
        </w:rPr>
        <w:t xml:space="preserve"> </w:t>
      </w:r>
      <w:r w:rsidR="00456D63" w:rsidRPr="003F4BBC">
        <w:rPr>
          <w:rFonts w:ascii="Times New Roman" w:hAnsi="Times New Roman" w:cs="Times New Roman"/>
          <w:color w:val="000000" w:themeColor="text1"/>
          <w:sz w:val="28"/>
          <w:szCs w:val="28"/>
          <w:lang w:val="ru-RU"/>
        </w:rPr>
        <w:t>[18][</w:t>
      </w:r>
      <w:r w:rsidR="00456D63" w:rsidRPr="000C508A">
        <w:rPr>
          <w:rFonts w:ascii="Times New Roman" w:hAnsi="Times New Roman" w:cs="Times New Roman"/>
          <w:color w:val="000000" w:themeColor="text1"/>
          <w:sz w:val="28"/>
          <w:szCs w:val="28"/>
          <w:lang w:val="ru-RU"/>
        </w:rPr>
        <w:t>19]</w:t>
      </w:r>
      <w:r w:rsidRPr="00107B84">
        <w:rPr>
          <w:rFonts w:ascii="Times New Roman" w:hAnsi="Times New Roman" w:cs="Times New Roman"/>
          <w:sz w:val="28"/>
          <w:szCs w:val="28"/>
          <w:lang w:val="ru-RU"/>
        </w:rPr>
        <w:t>.</w:t>
      </w:r>
      <w:r w:rsidR="000D641A">
        <w:rPr>
          <w:rFonts w:ascii="Times New Roman" w:hAnsi="Times New Roman" w:cs="Times New Roman"/>
          <w:sz w:val="28"/>
          <w:szCs w:val="28"/>
          <w:lang w:val="ru-RU"/>
        </w:rPr>
        <w:t xml:space="preserve"> </w:t>
      </w:r>
    </w:p>
    <w:p w14:paraId="33A15715" w14:textId="77777777" w:rsidR="00107B84" w:rsidRPr="00107B84"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На основе собранной базы планируется выделение ключевых направлений развития, которые могут стать определяющими в ближайшие годы: автоматизация маршрутизации, энергоэффективность, устойчивость к отказам, возможность локальной аналитики, интеграция с ИИ-системами и обеспечение защищённости при отсутствии инфраструктуры. Полученные данные будут использованы для обоснования выводов и построения прогноза по развитию технологий в данной области.</w:t>
      </w:r>
    </w:p>
    <w:p w14:paraId="4F969539" w14:textId="77777777" w:rsidR="00107B84" w:rsidRPr="00107B84" w:rsidRDefault="00107B84" w:rsidP="00107B84">
      <w:pPr>
        <w:autoSpaceDE w:val="0"/>
        <w:autoSpaceDN w:val="0"/>
        <w:adjustRightInd w:val="0"/>
        <w:spacing w:line="360" w:lineRule="auto"/>
        <w:ind w:firstLine="709"/>
        <w:jc w:val="both"/>
        <w:rPr>
          <w:rFonts w:ascii="Times New Roman" w:hAnsi="Times New Roman" w:cs="Times New Roman"/>
          <w:sz w:val="28"/>
          <w:szCs w:val="28"/>
          <w:lang w:val="ru-RU"/>
        </w:rPr>
      </w:pPr>
      <w:r w:rsidRPr="00107B84">
        <w:rPr>
          <w:rFonts w:ascii="Times New Roman" w:hAnsi="Times New Roman" w:cs="Times New Roman"/>
          <w:sz w:val="28"/>
          <w:szCs w:val="28"/>
          <w:lang w:val="ru-RU"/>
        </w:rPr>
        <w:t xml:space="preserve">Таким образом, данное исследование представляет собой синтез теоретического анализа, технологического мониторинга и прикладной классификации. Его значимость заключается в формировании целостного представления о состоянии и перспективах адаптивных сетей в контексте </w:t>
      </w:r>
      <w:proofErr w:type="spellStart"/>
      <w:r w:rsidRPr="00107B84">
        <w:rPr>
          <w:rFonts w:ascii="Times New Roman" w:hAnsi="Times New Roman" w:cs="Times New Roman"/>
          <w:sz w:val="28"/>
          <w:szCs w:val="28"/>
          <w:lang w:val="ru-RU"/>
        </w:rPr>
        <w:t>сетецентрических</w:t>
      </w:r>
      <w:proofErr w:type="spellEnd"/>
      <w:r w:rsidRPr="00107B84">
        <w:rPr>
          <w:rFonts w:ascii="Times New Roman" w:hAnsi="Times New Roman" w:cs="Times New Roman"/>
          <w:sz w:val="28"/>
          <w:szCs w:val="28"/>
          <w:lang w:val="ru-RU"/>
        </w:rPr>
        <w:t xml:space="preserve"> концепций управления, применяемых в современных и будущих тактических системах.</w:t>
      </w:r>
    </w:p>
    <w:p w14:paraId="7A79C95E" w14:textId="63B5BE5C" w:rsidR="0095517D" w:rsidRDefault="007A240B" w:rsidP="008F57A9">
      <w:pPr>
        <w:pStyle w:val="1"/>
        <w:ind w:firstLine="708"/>
        <w:rPr>
          <w:lang w:val="ru-RU"/>
        </w:rPr>
      </w:pPr>
      <w:r>
        <w:rPr>
          <w:lang w:val="ru-RU"/>
        </w:rPr>
        <w:br w:type="column"/>
      </w:r>
      <w:bookmarkStart w:id="3" w:name="_Toc199600243"/>
      <w:r w:rsidR="008F57A9" w:rsidRPr="008F57A9">
        <w:rPr>
          <w:lang w:val="ru-RU"/>
        </w:rPr>
        <w:lastRenderedPageBreak/>
        <w:t xml:space="preserve">Глава 2. </w:t>
      </w:r>
      <w:r w:rsidR="00BB4B80">
        <w:rPr>
          <w:lang w:val="ru-RU"/>
        </w:rPr>
        <w:t>М</w:t>
      </w:r>
      <w:r w:rsidR="008F57A9" w:rsidRPr="00BB4B80">
        <w:rPr>
          <w:lang w:val="ru-RU"/>
        </w:rPr>
        <w:t>етодика мониторинга</w:t>
      </w:r>
      <w:bookmarkEnd w:id="3"/>
    </w:p>
    <w:p w14:paraId="078C6FA0" w14:textId="77777777" w:rsidR="008F57A9" w:rsidRPr="008F57A9" w:rsidRDefault="008F57A9" w:rsidP="008F57A9">
      <w:pPr>
        <w:autoSpaceDE w:val="0"/>
        <w:autoSpaceDN w:val="0"/>
        <w:adjustRightInd w:val="0"/>
        <w:spacing w:line="360" w:lineRule="auto"/>
        <w:ind w:firstLine="709"/>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 xml:space="preserve">В условиях активного развития технологий адаптивных и </w:t>
      </w:r>
      <w:proofErr w:type="spellStart"/>
      <w:r w:rsidRPr="008F57A9">
        <w:rPr>
          <w:rFonts w:ascii="Times New Roman" w:hAnsi="Times New Roman" w:cs="Times New Roman"/>
          <w:sz w:val="28"/>
          <w:szCs w:val="28"/>
          <w:lang w:val="ru-RU"/>
        </w:rPr>
        <w:t>сетецентрических</w:t>
      </w:r>
      <w:proofErr w:type="spellEnd"/>
      <w:r w:rsidRPr="008F57A9">
        <w:rPr>
          <w:rFonts w:ascii="Times New Roman" w:hAnsi="Times New Roman" w:cs="Times New Roman"/>
          <w:sz w:val="28"/>
          <w:szCs w:val="28"/>
          <w:lang w:val="ru-RU"/>
        </w:rPr>
        <w:t xml:space="preserve"> систем особую значимость приобретает систематическое выявление и анализ существующих направлений исследований и разработок в данной предметной области. Учитывая междисциплинарный характер темы, охватывающей сферу телекоммуникаций, искусственного интеллекта, радиоэлектроники и военного управления, был применён комплексный подход к мониторингу информационных источников. Цель данного этапа работы — сформировать обоснованную и актуальную эмпирическую базу для анализа современных решений в области адаптивных тактических сетей </w:t>
      </w:r>
      <w:proofErr w:type="spellStart"/>
      <w:r w:rsidRPr="008F57A9">
        <w:rPr>
          <w:rFonts w:ascii="Times New Roman" w:hAnsi="Times New Roman" w:cs="Times New Roman"/>
          <w:sz w:val="28"/>
          <w:szCs w:val="28"/>
          <w:lang w:val="ru-RU"/>
        </w:rPr>
        <w:t>сетецентрического</w:t>
      </w:r>
      <w:proofErr w:type="spellEnd"/>
      <w:r w:rsidRPr="008F57A9">
        <w:rPr>
          <w:rFonts w:ascii="Times New Roman" w:hAnsi="Times New Roman" w:cs="Times New Roman"/>
          <w:sz w:val="28"/>
          <w:szCs w:val="28"/>
          <w:lang w:val="ru-RU"/>
        </w:rPr>
        <w:t xml:space="preserve"> управления, с фокусом на разработки 2022 года и позднее.</w:t>
      </w:r>
    </w:p>
    <w:p w14:paraId="31A314C2" w14:textId="77777777" w:rsidR="008F57A9" w:rsidRPr="008F57A9" w:rsidRDefault="008F57A9" w:rsidP="008F57A9">
      <w:pPr>
        <w:autoSpaceDE w:val="0"/>
        <w:autoSpaceDN w:val="0"/>
        <w:adjustRightInd w:val="0"/>
        <w:spacing w:line="360" w:lineRule="auto"/>
        <w:ind w:firstLine="709"/>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Мониторинг проводился с использованием набора критериев, включающих релевантность тематике, степень инновационности, открытость данных и актуальность (не старше 2022 года). В результате были отобраны и структурированы десятки источников, отражающих текущую научно-техническую повестку в международном масштабе.</w:t>
      </w:r>
    </w:p>
    <w:p w14:paraId="083B4D77" w14:textId="31A6730C" w:rsidR="008F57A9" w:rsidRPr="008F57A9" w:rsidRDefault="008F57A9" w:rsidP="00BA1A9C">
      <w:pPr>
        <w:pStyle w:val="2"/>
        <w:ind w:firstLine="708"/>
        <w:rPr>
          <w:lang w:val="ru-RU"/>
        </w:rPr>
      </w:pPr>
      <w:bookmarkStart w:id="4" w:name="_Toc199600244"/>
      <w:r w:rsidRPr="008F57A9">
        <w:rPr>
          <w:lang w:val="ru-RU"/>
        </w:rPr>
        <w:t xml:space="preserve">2.1. </w:t>
      </w:r>
      <w:bookmarkStart w:id="5" w:name="_Hlk199276043"/>
      <w:r w:rsidR="00BA1A9C" w:rsidRPr="00BA1A9C">
        <w:rPr>
          <w:lang w:val="ru-RU"/>
        </w:rPr>
        <w:t>С</w:t>
      </w:r>
      <w:r w:rsidR="00BA1A9C">
        <w:rPr>
          <w:lang w:val="ru-RU"/>
        </w:rPr>
        <w:t>т</w:t>
      </w:r>
      <w:r w:rsidR="00BA1A9C" w:rsidRPr="00BA1A9C">
        <w:rPr>
          <w:lang w:val="ru-RU"/>
        </w:rPr>
        <w:t>руктура проведения мониторинга</w:t>
      </w:r>
      <w:bookmarkEnd w:id="4"/>
    </w:p>
    <w:bookmarkEnd w:id="5"/>
    <w:p w14:paraId="66178573" w14:textId="40CBA734" w:rsidR="008F57A9" w:rsidRDefault="009F4B25" w:rsidP="008F57A9">
      <w:pPr>
        <w:spacing w:line="360" w:lineRule="auto"/>
        <w:ind w:firstLine="708"/>
        <w:jc w:val="both"/>
        <w:rPr>
          <w:rFonts w:ascii="Times New Roman" w:hAnsi="Times New Roman" w:cs="Times New Roman"/>
          <w:sz w:val="28"/>
          <w:szCs w:val="28"/>
          <w:lang w:val="ru-RU"/>
        </w:rPr>
      </w:pPr>
      <w:r w:rsidRPr="009F4B25">
        <w:rPr>
          <w:rFonts w:ascii="Times New Roman" w:hAnsi="Times New Roman" w:cs="Times New Roman"/>
          <w:sz w:val="28"/>
          <w:szCs w:val="28"/>
          <w:lang w:val="ru-RU"/>
        </w:rPr>
        <w:t>Сбор данных осуществлялся по нескольким основным типам источников, каждый из которых выполнял свою аналитическую функцию и обеспечивал доступ к различным уровням информации — от фундаментальных научных исследований до практических инженерных решений и новостных анонсов. Такой подход позволил охватить как академическую, так и прикладную составляющие предметной области, сформировать многопрофильную и репрезентативную выборку, а также зафиксировать не только текущие разработки, но и тенденции развития технологий.</w:t>
      </w:r>
      <w:r w:rsidR="006E06B1">
        <w:rPr>
          <w:rFonts w:ascii="Times New Roman" w:hAnsi="Times New Roman" w:cs="Times New Roman"/>
          <w:sz w:val="28"/>
          <w:szCs w:val="28"/>
          <w:lang w:val="ru-RU"/>
        </w:rPr>
        <w:t xml:space="preserve"> </w:t>
      </w:r>
      <w:r w:rsidR="00CC6B83" w:rsidRPr="00CC6B83">
        <w:rPr>
          <w:rFonts w:ascii="Times New Roman" w:hAnsi="Times New Roman" w:cs="Times New Roman"/>
          <w:sz w:val="28"/>
          <w:szCs w:val="28"/>
          <w:lang w:val="ru-RU"/>
        </w:rPr>
        <w:t>Структурная схема мониторинга (см. рис. 2.1) иллюстрирует каналы поступления информации и их привязку к аналитическим задачам мониторинга.</w:t>
      </w:r>
    </w:p>
    <w:p w14:paraId="05C357A3" w14:textId="2E76336F" w:rsidR="00113FC2" w:rsidRDefault="00113FC2" w:rsidP="00113FC2">
      <w:pPr>
        <w:spacing w:line="360" w:lineRule="auto"/>
        <w:ind w:firstLine="708"/>
        <w:jc w:val="center"/>
        <w:rPr>
          <w:rFonts w:ascii="Times New Roman" w:hAnsi="Times New Roman" w:cs="Times New Roman"/>
          <w:sz w:val="28"/>
          <w:szCs w:val="28"/>
          <w:lang w:val="ru-RU"/>
        </w:rPr>
      </w:pPr>
      <w:r>
        <w:rPr>
          <w:noProof/>
        </w:rPr>
        <w:lastRenderedPageBreak/>
        <w:drawing>
          <wp:inline distT="0" distB="0" distL="0" distR="0" wp14:anchorId="079FF95A" wp14:editId="3FC1AFF2">
            <wp:extent cx="4332800" cy="2543175"/>
            <wp:effectExtent l="0" t="0" r="0" b="0"/>
            <wp:docPr id="1011616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16271" name=""/>
                    <pic:cNvPicPr/>
                  </pic:nvPicPr>
                  <pic:blipFill>
                    <a:blip r:embed="rId9"/>
                    <a:stretch>
                      <a:fillRect/>
                    </a:stretch>
                  </pic:blipFill>
                  <pic:spPr>
                    <a:xfrm>
                      <a:off x="0" y="0"/>
                      <a:ext cx="4350173" cy="2553372"/>
                    </a:xfrm>
                    <a:prstGeom prst="rect">
                      <a:avLst/>
                    </a:prstGeom>
                  </pic:spPr>
                </pic:pic>
              </a:graphicData>
            </a:graphic>
          </wp:inline>
        </w:drawing>
      </w:r>
    </w:p>
    <w:p w14:paraId="7CEF33E6" w14:textId="1635D47D" w:rsidR="00113FC2" w:rsidRPr="008F57A9" w:rsidRDefault="00113FC2" w:rsidP="00113FC2">
      <w:pPr>
        <w:spacing w:line="360" w:lineRule="auto"/>
        <w:ind w:firstLine="708"/>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2.1 – пример структуры мониторинга </w:t>
      </w:r>
    </w:p>
    <w:p w14:paraId="66660B7B" w14:textId="7F850151" w:rsidR="008F57A9" w:rsidRDefault="00E60DA6" w:rsidP="000947F7">
      <w:pPr>
        <w:pStyle w:val="3"/>
        <w:ind w:firstLine="709"/>
        <w:rPr>
          <w:lang w:val="ru-RU"/>
        </w:rPr>
      </w:pPr>
      <w:bookmarkStart w:id="6" w:name="_Toc199600245"/>
      <w:r>
        <w:rPr>
          <w:lang w:val="ru-RU"/>
        </w:rPr>
        <w:t>2.1.</w:t>
      </w:r>
      <w:r w:rsidR="008F57A9" w:rsidRPr="008F57A9">
        <w:rPr>
          <w:lang w:val="ru-RU"/>
        </w:rPr>
        <w:t>1. Официальные сайты университетов и научных лабораторий</w:t>
      </w:r>
      <w:bookmarkEnd w:id="6"/>
    </w:p>
    <w:p w14:paraId="2F6787F6" w14:textId="36A355AA" w:rsidR="008F57A9" w:rsidRPr="008F57A9" w:rsidRDefault="008F57A9" w:rsidP="008F57A9">
      <w:pPr>
        <w:spacing w:line="360" w:lineRule="auto"/>
        <w:ind w:firstLine="708"/>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 xml:space="preserve">Это базовая категория источников, позволяющая выявлять академические исследования, грантовые программы и лабораторные прототипы. Были проанализированы ресурсы таких вузов, как MIT, Stanford, ETH Zurich, TUM, NUS, </w:t>
      </w:r>
      <w:proofErr w:type="spellStart"/>
      <w:r w:rsidRPr="008F57A9">
        <w:rPr>
          <w:rFonts w:ascii="Times New Roman" w:hAnsi="Times New Roman" w:cs="Times New Roman"/>
          <w:sz w:val="28"/>
          <w:szCs w:val="28"/>
          <w:lang w:val="ru-RU"/>
        </w:rPr>
        <w:t>Tsinghua</w:t>
      </w:r>
      <w:proofErr w:type="spellEnd"/>
      <w:r w:rsidRPr="008F57A9">
        <w:rPr>
          <w:rFonts w:ascii="Times New Roman" w:hAnsi="Times New Roman" w:cs="Times New Roman"/>
          <w:sz w:val="28"/>
          <w:szCs w:val="28"/>
          <w:lang w:val="ru-RU"/>
        </w:rPr>
        <w:t xml:space="preserve">, ANU и ведущих российских университетов — МГУ, МФТИ, НИУ ВШЭ и других. Особое внимание уделялось подразделениям, специализирующимся на беспроводных сетях, кибербезопасности, интеллектуальных системах и </w:t>
      </w:r>
      <w:proofErr w:type="spellStart"/>
      <w:r w:rsidRPr="008F57A9">
        <w:rPr>
          <w:rFonts w:ascii="Times New Roman" w:hAnsi="Times New Roman" w:cs="Times New Roman"/>
          <w:sz w:val="28"/>
          <w:szCs w:val="28"/>
          <w:lang w:val="ru-RU"/>
        </w:rPr>
        <w:t>edge</w:t>
      </w:r>
      <w:proofErr w:type="spellEnd"/>
      <w:r w:rsidRPr="008F57A9">
        <w:rPr>
          <w:rFonts w:ascii="Times New Roman" w:hAnsi="Times New Roman" w:cs="Times New Roman"/>
          <w:sz w:val="28"/>
          <w:szCs w:val="28"/>
          <w:lang w:val="ru-RU"/>
        </w:rPr>
        <w:t>-компьютинге. Примеры лабораторий включают MIT Lincoln Laboratory, Wireless Systems Lab, GTRI и др.</w:t>
      </w:r>
    </w:p>
    <w:p w14:paraId="21356C73" w14:textId="1E21534A" w:rsidR="008F57A9" w:rsidRDefault="00E60DA6" w:rsidP="000947F7">
      <w:pPr>
        <w:pStyle w:val="3"/>
        <w:ind w:firstLine="709"/>
        <w:rPr>
          <w:lang w:val="ru-RU"/>
        </w:rPr>
      </w:pPr>
      <w:bookmarkStart w:id="7" w:name="_Toc199600246"/>
      <w:r>
        <w:rPr>
          <w:lang w:val="ru-RU"/>
        </w:rPr>
        <w:t>2.1.</w:t>
      </w:r>
      <w:r w:rsidR="008F57A9" w:rsidRPr="008F57A9">
        <w:rPr>
          <w:lang w:val="ru-RU"/>
        </w:rPr>
        <w:t>2. Платформы публикации научных работ</w:t>
      </w:r>
      <w:bookmarkEnd w:id="7"/>
    </w:p>
    <w:p w14:paraId="31D7B385" w14:textId="198E3EBD" w:rsidR="008F57A9" w:rsidRPr="008F57A9" w:rsidRDefault="008F57A9" w:rsidP="008F57A9">
      <w:pPr>
        <w:spacing w:line="360" w:lineRule="auto"/>
        <w:ind w:firstLine="708"/>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 xml:space="preserve">Мониторинг осуществлялся через международные базы научных статей: IEEE </w:t>
      </w:r>
      <w:proofErr w:type="spellStart"/>
      <w:r w:rsidRPr="008F57A9">
        <w:rPr>
          <w:rFonts w:ascii="Times New Roman" w:hAnsi="Times New Roman" w:cs="Times New Roman"/>
          <w:sz w:val="28"/>
          <w:szCs w:val="28"/>
          <w:lang w:val="ru-RU"/>
        </w:rPr>
        <w:t>Xplore</w:t>
      </w:r>
      <w:proofErr w:type="spellEnd"/>
      <w:r w:rsidRPr="008F57A9">
        <w:rPr>
          <w:rFonts w:ascii="Times New Roman" w:hAnsi="Times New Roman" w:cs="Times New Roman"/>
          <w:sz w:val="28"/>
          <w:szCs w:val="28"/>
          <w:lang w:val="ru-RU"/>
        </w:rPr>
        <w:t xml:space="preserve">, </w:t>
      </w:r>
      <w:proofErr w:type="spellStart"/>
      <w:r w:rsidRPr="008F57A9">
        <w:rPr>
          <w:rFonts w:ascii="Times New Roman" w:hAnsi="Times New Roman" w:cs="Times New Roman"/>
          <w:sz w:val="28"/>
          <w:szCs w:val="28"/>
          <w:lang w:val="ru-RU"/>
        </w:rPr>
        <w:t>arXiv</w:t>
      </w:r>
      <w:proofErr w:type="spellEnd"/>
      <w:r w:rsidRPr="008F57A9">
        <w:rPr>
          <w:rFonts w:ascii="Times New Roman" w:hAnsi="Times New Roman" w:cs="Times New Roman"/>
          <w:sz w:val="28"/>
          <w:szCs w:val="28"/>
          <w:lang w:val="ru-RU"/>
        </w:rPr>
        <w:t xml:space="preserve">, </w:t>
      </w:r>
      <w:proofErr w:type="spellStart"/>
      <w:r w:rsidRPr="008F57A9">
        <w:rPr>
          <w:rFonts w:ascii="Times New Roman" w:hAnsi="Times New Roman" w:cs="Times New Roman"/>
          <w:sz w:val="28"/>
          <w:szCs w:val="28"/>
          <w:lang w:val="ru-RU"/>
        </w:rPr>
        <w:t>SpringerLink</w:t>
      </w:r>
      <w:proofErr w:type="spellEnd"/>
      <w:r w:rsidRPr="008F57A9">
        <w:rPr>
          <w:rFonts w:ascii="Times New Roman" w:hAnsi="Times New Roman" w:cs="Times New Roman"/>
          <w:sz w:val="28"/>
          <w:szCs w:val="28"/>
          <w:lang w:val="ru-RU"/>
        </w:rPr>
        <w:t xml:space="preserve">, </w:t>
      </w:r>
      <w:proofErr w:type="spellStart"/>
      <w:r w:rsidRPr="008F57A9">
        <w:rPr>
          <w:rFonts w:ascii="Times New Roman" w:hAnsi="Times New Roman" w:cs="Times New Roman"/>
          <w:sz w:val="28"/>
          <w:szCs w:val="28"/>
          <w:lang w:val="ru-RU"/>
        </w:rPr>
        <w:t>ResearchGate</w:t>
      </w:r>
      <w:proofErr w:type="spellEnd"/>
      <w:r w:rsidRPr="008F57A9">
        <w:rPr>
          <w:rFonts w:ascii="Times New Roman" w:hAnsi="Times New Roman" w:cs="Times New Roman"/>
          <w:sz w:val="28"/>
          <w:szCs w:val="28"/>
          <w:lang w:val="ru-RU"/>
        </w:rPr>
        <w:t xml:space="preserve">, а также через академические поисковики типа Google </w:t>
      </w:r>
      <w:proofErr w:type="spellStart"/>
      <w:r w:rsidRPr="008F57A9">
        <w:rPr>
          <w:rFonts w:ascii="Times New Roman" w:hAnsi="Times New Roman" w:cs="Times New Roman"/>
          <w:sz w:val="28"/>
          <w:szCs w:val="28"/>
          <w:lang w:val="ru-RU"/>
        </w:rPr>
        <w:t>Scholar</w:t>
      </w:r>
      <w:proofErr w:type="spellEnd"/>
      <w:r w:rsidRPr="008F57A9">
        <w:rPr>
          <w:rFonts w:ascii="Times New Roman" w:hAnsi="Times New Roman" w:cs="Times New Roman"/>
          <w:sz w:val="28"/>
          <w:szCs w:val="28"/>
          <w:lang w:val="ru-RU"/>
        </w:rPr>
        <w:t xml:space="preserve">. Фильтрация публикаций велась по релевантным ключевым словам и годам выпуска (2022–2025). Также учитывались материалы с профильных конференций, включая MILCOM, ICNC и International C4ISR </w:t>
      </w:r>
      <w:proofErr w:type="spellStart"/>
      <w:r w:rsidRPr="008F57A9">
        <w:rPr>
          <w:rFonts w:ascii="Times New Roman" w:hAnsi="Times New Roman" w:cs="Times New Roman"/>
          <w:sz w:val="28"/>
          <w:szCs w:val="28"/>
          <w:lang w:val="ru-RU"/>
        </w:rPr>
        <w:t>Symposium</w:t>
      </w:r>
      <w:proofErr w:type="spellEnd"/>
      <w:r w:rsidRPr="008F57A9">
        <w:rPr>
          <w:rFonts w:ascii="Times New Roman" w:hAnsi="Times New Roman" w:cs="Times New Roman"/>
          <w:sz w:val="28"/>
          <w:szCs w:val="28"/>
          <w:lang w:val="ru-RU"/>
        </w:rPr>
        <w:t>. Отдельное внимание было уделено статьям с экспериментальными результатами, архитектурными предложениями и моделированием адаптивных тактических сетей.</w:t>
      </w:r>
    </w:p>
    <w:p w14:paraId="40677F52" w14:textId="2C906C8C" w:rsidR="00E60DA6" w:rsidRDefault="00E60DA6" w:rsidP="000947F7">
      <w:pPr>
        <w:pStyle w:val="3"/>
        <w:ind w:firstLine="709"/>
        <w:rPr>
          <w:lang w:val="ru-RU"/>
        </w:rPr>
      </w:pPr>
      <w:bookmarkStart w:id="8" w:name="_Toc199600247"/>
      <w:r>
        <w:rPr>
          <w:lang w:val="ru-RU"/>
        </w:rPr>
        <w:lastRenderedPageBreak/>
        <w:t>2.1.</w:t>
      </w:r>
      <w:r w:rsidR="008F57A9" w:rsidRPr="008F57A9">
        <w:rPr>
          <w:lang w:val="ru-RU"/>
        </w:rPr>
        <w:t>3. Официальные сайты оборонных компаний и стартапов</w:t>
      </w:r>
      <w:bookmarkEnd w:id="8"/>
    </w:p>
    <w:p w14:paraId="3B0ED646" w14:textId="5D8C3385" w:rsidR="008F57A9" w:rsidRPr="008F57A9" w:rsidRDefault="008F57A9" w:rsidP="00E60DA6">
      <w:pPr>
        <w:spacing w:line="360" w:lineRule="auto"/>
        <w:ind w:firstLine="708"/>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 xml:space="preserve">Компании оборонного сектора предоставляют ценную информацию о прикладных разработках и коммерчески ориентированных решениях. Были изучены сайты Lockheed Martin, </w:t>
      </w:r>
      <w:proofErr w:type="spellStart"/>
      <w:r w:rsidRPr="008F57A9">
        <w:rPr>
          <w:rFonts w:ascii="Times New Roman" w:hAnsi="Times New Roman" w:cs="Times New Roman"/>
          <w:sz w:val="28"/>
          <w:szCs w:val="28"/>
          <w:lang w:val="ru-RU"/>
        </w:rPr>
        <w:t>Raytheon</w:t>
      </w:r>
      <w:proofErr w:type="spellEnd"/>
      <w:r w:rsidRPr="008F57A9">
        <w:rPr>
          <w:rFonts w:ascii="Times New Roman" w:hAnsi="Times New Roman" w:cs="Times New Roman"/>
          <w:sz w:val="28"/>
          <w:szCs w:val="28"/>
          <w:lang w:val="ru-RU"/>
        </w:rPr>
        <w:t xml:space="preserve"> Technologies, L3Harris, </w:t>
      </w:r>
      <w:proofErr w:type="spellStart"/>
      <w:r w:rsidRPr="008F57A9">
        <w:rPr>
          <w:rFonts w:ascii="Times New Roman" w:hAnsi="Times New Roman" w:cs="Times New Roman"/>
          <w:sz w:val="28"/>
          <w:szCs w:val="28"/>
          <w:lang w:val="ru-RU"/>
        </w:rPr>
        <w:t>Elbit</w:t>
      </w:r>
      <w:proofErr w:type="spellEnd"/>
      <w:r w:rsidRPr="008F57A9">
        <w:rPr>
          <w:rFonts w:ascii="Times New Roman" w:hAnsi="Times New Roman" w:cs="Times New Roman"/>
          <w:sz w:val="28"/>
          <w:szCs w:val="28"/>
          <w:lang w:val="ru-RU"/>
        </w:rPr>
        <w:t xml:space="preserve"> Systems, Thales, DARPA, а также платформы мониторинга стартапов (</w:t>
      </w:r>
      <w:proofErr w:type="spellStart"/>
      <w:r w:rsidRPr="008F57A9">
        <w:rPr>
          <w:rFonts w:ascii="Times New Roman" w:hAnsi="Times New Roman" w:cs="Times New Roman"/>
          <w:sz w:val="28"/>
          <w:szCs w:val="28"/>
          <w:lang w:val="ru-RU"/>
        </w:rPr>
        <w:t>Crunchbase</w:t>
      </w:r>
      <w:proofErr w:type="spellEnd"/>
      <w:r w:rsidRPr="008F57A9">
        <w:rPr>
          <w:rFonts w:ascii="Times New Roman" w:hAnsi="Times New Roman" w:cs="Times New Roman"/>
          <w:sz w:val="28"/>
          <w:szCs w:val="28"/>
          <w:lang w:val="ru-RU"/>
        </w:rPr>
        <w:t xml:space="preserve">). В выборку попали компании, внедряющие MANET, </w:t>
      </w:r>
      <w:proofErr w:type="spellStart"/>
      <w:r w:rsidRPr="008F57A9">
        <w:rPr>
          <w:rFonts w:ascii="Times New Roman" w:hAnsi="Times New Roman" w:cs="Times New Roman"/>
          <w:sz w:val="28"/>
          <w:szCs w:val="28"/>
          <w:lang w:val="ru-RU"/>
        </w:rPr>
        <w:t>mesh</w:t>
      </w:r>
      <w:proofErr w:type="spellEnd"/>
      <w:r w:rsidRPr="008F57A9">
        <w:rPr>
          <w:rFonts w:ascii="Times New Roman" w:hAnsi="Times New Roman" w:cs="Times New Roman"/>
          <w:sz w:val="28"/>
          <w:szCs w:val="28"/>
          <w:lang w:val="ru-RU"/>
        </w:rPr>
        <w:t xml:space="preserve">-сети, когнитивные радиосистемы, </w:t>
      </w:r>
      <w:proofErr w:type="spellStart"/>
      <w:r w:rsidRPr="008F57A9">
        <w:rPr>
          <w:rFonts w:ascii="Times New Roman" w:hAnsi="Times New Roman" w:cs="Times New Roman"/>
          <w:sz w:val="28"/>
          <w:szCs w:val="28"/>
          <w:lang w:val="ru-RU"/>
        </w:rPr>
        <w:t>edge</w:t>
      </w:r>
      <w:proofErr w:type="spellEnd"/>
      <w:r w:rsidRPr="008F57A9">
        <w:rPr>
          <w:rFonts w:ascii="Times New Roman" w:hAnsi="Times New Roman" w:cs="Times New Roman"/>
          <w:sz w:val="28"/>
          <w:szCs w:val="28"/>
          <w:lang w:val="ru-RU"/>
        </w:rPr>
        <w:t xml:space="preserve">-AI и тактические </w:t>
      </w:r>
      <w:proofErr w:type="spellStart"/>
      <w:r w:rsidRPr="008F57A9">
        <w:rPr>
          <w:rFonts w:ascii="Times New Roman" w:hAnsi="Times New Roman" w:cs="Times New Roman"/>
          <w:sz w:val="28"/>
          <w:szCs w:val="28"/>
          <w:lang w:val="ru-RU"/>
        </w:rPr>
        <w:t>IoT</w:t>
      </w:r>
      <w:proofErr w:type="spellEnd"/>
      <w:r w:rsidRPr="008F57A9">
        <w:rPr>
          <w:rFonts w:ascii="Times New Roman" w:hAnsi="Times New Roman" w:cs="Times New Roman"/>
          <w:sz w:val="28"/>
          <w:szCs w:val="28"/>
          <w:lang w:val="ru-RU"/>
        </w:rPr>
        <w:t>-модули.</w:t>
      </w:r>
    </w:p>
    <w:p w14:paraId="0BDCEBBD" w14:textId="0D62B0B2" w:rsidR="008F57A9" w:rsidRDefault="00E60DA6" w:rsidP="000947F7">
      <w:pPr>
        <w:pStyle w:val="3"/>
        <w:ind w:firstLine="709"/>
        <w:rPr>
          <w:lang w:val="ru-RU"/>
        </w:rPr>
      </w:pPr>
      <w:bookmarkStart w:id="9" w:name="_Toc199600248"/>
      <w:r>
        <w:rPr>
          <w:lang w:val="ru-RU"/>
        </w:rPr>
        <w:t>2.1.</w:t>
      </w:r>
      <w:r w:rsidR="008F57A9" w:rsidRPr="008F57A9">
        <w:rPr>
          <w:lang w:val="ru-RU"/>
        </w:rPr>
        <w:t>4. Государственные агентства и ФИЦ</w:t>
      </w:r>
      <w:bookmarkEnd w:id="9"/>
    </w:p>
    <w:p w14:paraId="433F16EB" w14:textId="354C563A" w:rsidR="008F57A9" w:rsidRPr="008F57A9" w:rsidRDefault="008F57A9" w:rsidP="008F57A9">
      <w:pPr>
        <w:spacing w:line="360" w:lineRule="auto"/>
        <w:ind w:firstLine="708"/>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 xml:space="preserve">В мониторинг были включены ведущие государственные и полугосударственные центры США и Европы: NIST, RAND Corporation, CNA, The Aerospace Corporation, </w:t>
      </w:r>
      <w:proofErr w:type="spellStart"/>
      <w:r w:rsidRPr="008F57A9">
        <w:rPr>
          <w:rFonts w:ascii="Times New Roman" w:hAnsi="Times New Roman" w:cs="Times New Roman"/>
          <w:sz w:val="28"/>
          <w:szCs w:val="28"/>
          <w:lang w:val="ru-RU"/>
        </w:rPr>
        <w:t>Fraunhofer</w:t>
      </w:r>
      <w:proofErr w:type="spellEnd"/>
      <w:r w:rsidRPr="008F57A9">
        <w:rPr>
          <w:rFonts w:ascii="Times New Roman" w:hAnsi="Times New Roman" w:cs="Times New Roman"/>
          <w:sz w:val="28"/>
          <w:szCs w:val="28"/>
          <w:lang w:val="ru-RU"/>
        </w:rPr>
        <w:t xml:space="preserve"> FKIE, DARPA. Данные учреждения участвуют в разработке стандартов, архитектур связи, протоколов и концепций управления в военной сфере, включая C4ISR и 5G/6G тактические сети. Были проанализированы их отчеты, пресс-релизы, патенты и открытые публикации.</w:t>
      </w:r>
    </w:p>
    <w:p w14:paraId="00DB7C1E" w14:textId="3BA114E5" w:rsidR="008F57A9" w:rsidRDefault="00E60DA6" w:rsidP="000947F7">
      <w:pPr>
        <w:pStyle w:val="3"/>
        <w:ind w:firstLine="709"/>
        <w:rPr>
          <w:lang w:val="ru-RU"/>
        </w:rPr>
      </w:pPr>
      <w:bookmarkStart w:id="10" w:name="_Toc199600249"/>
      <w:r>
        <w:rPr>
          <w:lang w:val="ru-RU"/>
        </w:rPr>
        <w:t>2.1.</w:t>
      </w:r>
      <w:r w:rsidR="008F57A9" w:rsidRPr="008F57A9">
        <w:rPr>
          <w:lang w:val="ru-RU"/>
        </w:rPr>
        <w:t>5. Новости и выставочные мероприятия</w:t>
      </w:r>
      <w:bookmarkEnd w:id="10"/>
    </w:p>
    <w:p w14:paraId="66984AA4" w14:textId="7C5B2333" w:rsidR="008F57A9" w:rsidRPr="008F57A9" w:rsidRDefault="008F57A9" w:rsidP="008F57A9">
      <w:pPr>
        <w:spacing w:line="360" w:lineRule="auto"/>
        <w:ind w:firstLine="708"/>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Для отслеживания свежих тенденций применялись англоязычные оборонные порталы (defensenews.com, c4isrnet.com, army-technology.com), а также информационные материалы с международных выставок — «Армия» и «</w:t>
      </w:r>
      <w:proofErr w:type="spellStart"/>
      <w:r w:rsidRPr="008F57A9">
        <w:rPr>
          <w:rFonts w:ascii="Times New Roman" w:hAnsi="Times New Roman" w:cs="Times New Roman"/>
          <w:sz w:val="28"/>
          <w:szCs w:val="28"/>
          <w:lang w:val="ru-RU"/>
        </w:rPr>
        <w:t>Интерполитех</w:t>
      </w:r>
      <w:proofErr w:type="spellEnd"/>
      <w:r w:rsidRPr="008F57A9">
        <w:rPr>
          <w:rFonts w:ascii="Times New Roman" w:hAnsi="Times New Roman" w:cs="Times New Roman"/>
          <w:sz w:val="28"/>
          <w:szCs w:val="28"/>
          <w:lang w:val="ru-RU"/>
        </w:rPr>
        <w:t>». Эти источники помогли выявить свежие пресс-релизы, планы внедрения, анонсы инноваций и заявления разработчиков.</w:t>
      </w:r>
    </w:p>
    <w:p w14:paraId="7B747268" w14:textId="4B454290" w:rsidR="008F57A9" w:rsidRPr="008F57A9" w:rsidRDefault="008F57A9" w:rsidP="00E60DA6">
      <w:pPr>
        <w:pStyle w:val="2"/>
        <w:ind w:firstLine="708"/>
        <w:rPr>
          <w:lang w:val="ru-RU"/>
        </w:rPr>
      </w:pPr>
      <w:bookmarkStart w:id="11" w:name="_Toc199600250"/>
      <w:r w:rsidRPr="008F57A9">
        <w:rPr>
          <w:lang w:val="ru-RU"/>
        </w:rPr>
        <w:t xml:space="preserve">2.2. </w:t>
      </w:r>
      <w:bookmarkStart w:id="12" w:name="_Hlk199276060"/>
      <w:r w:rsidR="00BA1A9C">
        <w:rPr>
          <w:lang w:val="ru-RU"/>
        </w:rPr>
        <w:t>О</w:t>
      </w:r>
      <w:r w:rsidR="00BA1A9C" w:rsidRPr="00A95424">
        <w:rPr>
          <w:lang w:val="ru-RU"/>
        </w:rPr>
        <w:t>бщая процедура проведения мониторинга</w:t>
      </w:r>
      <w:bookmarkEnd w:id="11"/>
      <w:bookmarkEnd w:id="12"/>
    </w:p>
    <w:p w14:paraId="3D55F126" w14:textId="77777777" w:rsidR="008F57A9" w:rsidRPr="008F57A9" w:rsidRDefault="008F57A9" w:rsidP="008F57A9">
      <w:pPr>
        <w:spacing w:line="360" w:lineRule="auto"/>
        <w:ind w:firstLine="708"/>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Методология мониторинга базировалась на принципах системного анализа и включала в себя как автоматизированные процедуры, так и ручную верификацию информации. Процесс состоял из нескольких этапов:</w:t>
      </w:r>
    </w:p>
    <w:p w14:paraId="4AD2ABF2" w14:textId="5C7FD3FB" w:rsidR="008F57A9" w:rsidRDefault="009C6889" w:rsidP="000947F7">
      <w:pPr>
        <w:pStyle w:val="3"/>
        <w:ind w:firstLine="709"/>
        <w:rPr>
          <w:lang w:val="ru-RU"/>
        </w:rPr>
      </w:pPr>
      <w:bookmarkStart w:id="13" w:name="_Toc199600251"/>
      <w:r>
        <w:rPr>
          <w:lang w:val="ru-RU"/>
        </w:rPr>
        <w:lastRenderedPageBreak/>
        <w:t>2.2.</w:t>
      </w:r>
      <w:r w:rsidR="008F57A9" w:rsidRPr="008F57A9">
        <w:rPr>
          <w:lang w:val="ru-RU"/>
        </w:rPr>
        <w:t>1. Формирование и применение системы ключевых слов</w:t>
      </w:r>
      <w:bookmarkEnd w:id="13"/>
    </w:p>
    <w:p w14:paraId="12F6A570" w14:textId="77777777" w:rsidR="00E60DA6" w:rsidRPr="00E60DA6"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t>Для повышения точности информационного поиска и исключения нерелевантных результатов заранее была сформирована подборка ключевых фраз и терминов, максимально точно отражающих специфику предметной области. В основу легли как общепринятые научные обозначения, так и терминология, принятая в практиках военного и инженерного применения.</w:t>
      </w:r>
    </w:p>
    <w:p w14:paraId="4AACB856" w14:textId="28A4D5D1" w:rsidR="00E60DA6"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t>К</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основным</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использованным</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выражениям</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относились</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Adaptive</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Tactical</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Networks</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Network</w:t>
      </w:r>
      <w:r w:rsidRPr="00B74F59">
        <w:rPr>
          <w:rFonts w:ascii="Times New Roman" w:hAnsi="Times New Roman" w:cs="Times New Roman"/>
          <w:sz w:val="28"/>
          <w:szCs w:val="28"/>
        </w:rPr>
        <w:t>-</w:t>
      </w:r>
      <w:r w:rsidRPr="00E60DA6">
        <w:rPr>
          <w:rFonts w:ascii="Times New Roman" w:hAnsi="Times New Roman" w:cs="Times New Roman"/>
          <w:sz w:val="28"/>
          <w:szCs w:val="28"/>
        </w:rPr>
        <w:t>centric</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Warfare</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Self</w:t>
      </w:r>
      <w:r w:rsidRPr="00B74F59">
        <w:rPr>
          <w:rFonts w:ascii="Times New Roman" w:hAnsi="Times New Roman" w:cs="Times New Roman"/>
          <w:sz w:val="28"/>
          <w:szCs w:val="28"/>
        </w:rPr>
        <w:t>-</w:t>
      </w:r>
      <w:r w:rsidRPr="00E60DA6">
        <w:rPr>
          <w:rFonts w:ascii="Times New Roman" w:hAnsi="Times New Roman" w:cs="Times New Roman"/>
          <w:sz w:val="28"/>
          <w:szCs w:val="28"/>
        </w:rPr>
        <w:t>Healing</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Tactical</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Networks</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Mobile</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Ad</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Hoc</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Networks</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MANET</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for</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Military</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Use</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AI</w:t>
      </w:r>
      <w:r w:rsidRPr="00B74F59">
        <w:rPr>
          <w:rFonts w:ascii="Times New Roman" w:hAnsi="Times New Roman" w:cs="Times New Roman"/>
          <w:sz w:val="28"/>
          <w:szCs w:val="28"/>
        </w:rPr>
        <w:t>-</w:t>
      </w:r>
      <w:r w:rsidRPr="00E60DA6">
        <w:rPr>
          <w:rFonts w:ascii="Times New Roman" w:hAnsi="Times New Roman" w:cs="Times New Roman"/>
          <w:sz w:val="28"/>
          <w:szCs w:val="28"/>
        </w:rPr>
        <w:t>driven</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Tactical</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Networks</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Cognitive</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Radio</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Systems</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Dynamic</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Spectrum</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Access</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Tactical</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Mesh</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Networks</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а</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также</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аббревиатуры</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и</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концепции</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типа</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C</w:t>
      </w:r>
      <w:r w:rsidRPr="00B74F59">
        <w:rPr>
          <w:rFonts w:ascii="Times New Roman" w:hAnsi="Times New Roman" w:cs="Times New Roman"/>
          <w:sz w:val="28"/>
          <w:szCs w:val="28"/>
        </w:rPr>
        <w:t>4</w:t>
      </w:r>
      <w:r w:rsidRPr="00E60DA6">
        <w:rPr>
          <w:rFonts w:ascii="Times New Roman" w:hAnsi="Times New Roman" w:cs="Times New Roman"/>
          <w:sz w:val="28"/>
          <w:szCs w:val="28"/>
        </w:rPr>
        <w:t>ISR</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C</w:t>
      </w:r>
      <w:r w:rsidRPr="00B74F59">
        <w:rPr>
          <w:rFonts w:ascii="Times New Roman" w:hAnsi="Times New Roman" w:cs="Times New Roman"/>
          <w:sz w:val="28"/>
          <w:szCs w:val="28"/>
        </w:rPr>
        <w:t>4</w:t>
      </w:r>
      <w:r w:rsidRPr="00E60DA6">
        <w:rPr>
          <w:rFonts w:ascii="Times New Roman" w:hAnsi="Times New Roman" w:cs="Times New Roman"/>
          <w:sz w:val="28"/>
          <w:szCs w:val="28"/>
        </w:rPr>
        <w:t>AI</w:t>
      </w:r>
      <w:r w:rsidRPr="00B74F59">
        <w:rPr>
          <w:rFonts w:ascii="Times New Roman" w:hAnsi="Times New Roman" w:cs="Times New Roman"/>
          <w:sz w:val="28"/>
          <w:szCs w:val="28"/>
        </w:rPr>
        <w:t xml:space="preserve">, </w:t>
      </w:r>
      <w:r w:rsidRPr="00E60DA6">
        <w:rPr>
          <w:rFonts w:ascii="Times New Roman" w:hAnsi="Times New Roman" w:cs="Times New Roman"/>
          <w:sz w:val="28"/>
          <w:szCs w:val="28"/>
        </w:rPr>
        <w:t>C</w:t>
      </w:r>
      <w:r w:rsidRPr="00B74F59">
        <w:rPr>
          <w:rFonts w:ascii="Times New Roman" w:hAnsi="Times New Roman" w:cs="Times New Roman"/>
          <w:sz w:val="28"/>
          <w:szCs w:val="28"/>
        </w:rPr>
        <w:t>4</w:t>
      </w:r>
      <w:r w:rsidRPr="00E60DA6">
        <w:rPr>
          <w:rFonts w:ascii="Times New Roman" w:hAnsi="Times New Roman" w:cs="Times New Roman"/>
          <w:sz w:val="28"/>
          <w:szCs w:val="28"/>
        </w:rPr>
        <w:t>D</w:t>
      </w:r>
      <w:r w:rsidR="00B74F59" w:rsidRPr="00B74F59">
        <w:rPr>
          <w:rFonts w:ascii="Times New Roman" w:hAnsi="Times New Roman" w:cs="Times New Roman"/>
          <w:sz w:val="28"/>
          <w:szCs w:val="28"/>
        </w:rPr>
        <w:t xml:space="preserve"> (</w:t>
      </w:r>
      <w:r w:rsidR="00B74F59">
        <w:rPr>
          <w:rFonts w:ascii="Times New Roman" w:hAnsi="Times New Roman" w:cs="Times New Roman"/>
          <w:sz w:val="28"/>
          <w:szCs w:val="28"/>
          <w:lang w:val="ru-RU"/>
        </w:rPr>
        <w:t>см</w:t>
      </w:r>
      <w:r w:rsidR="00B74F59" w:rsidRPr="00B74F59">
        <w:rPr>
          <w:rFonts w:ascii="Times New Roman" w:hAnsi="Times New Roman" w:cs="Times New Roman"/>
          <w:sz w:val="28"/>
          <w:szCs w:val="28"/>
        </w:rPr>
        <w:t xml:space="preserve">. </w:t>
      </w:r>
      <w:r w:rsidR="00B74F59">
        <w:rPr>
          <w:rFonts w:ascii="Times New Roman" w:hAnsi="Times New Roman" w:cs="Times New Roman"/>
          <w:sz w:val="28"/>
          <w:szCs w:val="28"/>
          <w:lang w:val="ru-RU"/>
        </w:rPr>
        <w:t>рис</w:t>
      </w:r>
      <w:r w:rsidR="00B74F59" w:rsidRPr="00B74F59">
        <w:rPr>
          <w:rFonts w:ascii="Times New Roman" w:hAnsi="Times New Roman" w:cs="Times New Roman"/>
          <w:sz w:val="28"/>
          <w:szCs w:val="28"/>
        </w:rPr>
        <w:t>. 2.</w:t>
      </w:r>
      <w:r w:rsidR="008C4D71" w:rsidRPr="008C4D71">
        <w:rPr>
          <w:rFonts w:ascii="Times New Roman" w:hAnsi="Times New Roman" w:cs="Times New Roman"/>
          <w:sz w:val="28"/>
          <w:szCs w:val="28"/>
        </w:rPr>
        <w:t>2</w:t>
      </w:r>
      <w:r w:rsidR="00B74F59" w:rsidRPr="00B74F59">
        <w:rPr>
          <w:rFonts w:ascii="Times New Roman" w:hAnsi="Times New Roman" w:cs="Times New Roman"/>
          <w:sz w:val="28"/>
          <w:szCs w:val="28"/>
        </w:rPr>
        <w:t>).</w:t>
      </w:r>
      <w:r w:rsidRPr="00B74F59">
        <w:rPr>
          <w:rFonts w:ascii="Times New Roman" w:hAnsi="Times New Roman" w:cs="Times New Roman"/>
          <w:sz w:val="28"/>
          <w:szCs w:val="28"/>
        </w:rPr>
        <w:t xml:space="preserve"> </w:t>
      </w:r>
      <w:r w:rsidRPr="00E60DA6">
        <w:rPr>
          <w:rFonts w:ascii="Times New Roman" w:hAnsi="Times New Roman" w:cs="Times New Roman"/>
          <w:sz w:val="28"/>
          <w:szCs w:val="28"/>
          <w:lang w:val="ru-RU"/>
        </w:rPr>
        <w:t xml:space="preserve">Фразы подбирались с учётом англоязычной и русскоязычной терминологии, что позволило охватить как международные, так и отечественные источники. Поисковые запросы формировались в разных комбинациях с дополнением таких контекстов, как </w:t>
      </w:r>
      <w:proofErr w:type="spellStart"/>
      <w:r w:rsidRPr="00E60DA6">
        <w:rPr>
          <w:rFonts w:ascii="Times New Roman" w:hAnsi="Times New Roman" w:cs="Times New Roman"/>
          <w:sz w:val="28"/>
          <w:szCs w:val="28"/>
          <w:lang w:val="ru-RU"/>
        </w:rPr>
        <w:t>architecture</w:t>
      </w:r>
      <w:proofErr w:type="spellEnd"/>
      <w:r w:rsidRPr="00E60DA6">
        <w:rPr>
          <w:rFonts w:ascii="Times New Roman" w:hAnsi="Times New Roman" w:cs="Times New Roman"/>
          <w:sz w:val="28"/>
          <w:szCs w:val="28"/>
          <w:lang w:val="ru-RU"/>
        </w:rPr>
        <w:t xml:space="preserve">, </w:t>
      </w:r>
      <w:proofErr w:type="spellStart"/>
      <w:r w:rsidRPr="00E60DA6">
        <w:rPr>
          <w:rFonts w:ascii="Times New Roman" w:hAnsi="Times New Roman" w:cs="Times New Roman"/>
          <w:sz w:val="28"/>
          <w:szCs w:val="28"/>
          <w:lang w:val="ru-RU"/>
        </w:rPr>
        <w:t>development</w:t>
      </w:r>
      <w:proofErr w:type="spellEnd"/>
      <w:r w:rsidRPr="00E60DA6">
        <w:rPr>
          <w:rFonts w:ascii="Times New Roman" w:hAnsi="Times New Roman" w:cs="Times New Roman"/>
          <w:sz w:val="28"/>
          <w:szCs w:val="28"/>
          <w:lang w:val="ru-RU"/>
        </w:rPr>
        <w:t xml:space="preserve">, </w:t>
      </w:r>
      <w:proofErr w:type="spellStart"/>
      <w:r w:rsidRPr="00E60DA6">
        <w:rPr>
          <w:rFonts w:ascii="Times New Roman" w:hAnsi="Times New Roman" w:cs="Times New Roman"/>
          <w:sz w:val="28"/>
          <w:szCs w:val="28"/>
          <w:lang w:val="ru-RU"/>
        </w:rPr>
        <w:t>prototypes</w:t>
      </w:r>
      <w:proofErr w:type="spellEnd"/>
      <w:r w:rsidRPr="00E60DA6">
        <w:rPr>
          <w:rFonts w:ascii="Times New Roman" w:hAnsi="Times New Roman" w:cs="Times New Roman"/>
          <w:sz w:val="28"/>
          <w:szCs w:val="28"/>
          <w:lang w:val="ru-RU"/>
        </w:rPr>
        <w:t xml:space="preserve">, </w:t>
      </w:r>
      <w:proofErr w:type="spellStart"/>
      <w:r w:rsidRPr="00E60DA6">
        <w:rPr>
          <w:rFonts w:ascii="Times New Roman" w:hAnsi="Times New Roman" w:cs="Times New Roman"/>
          <w:sz w:val="28"/>
          <w:szCs w:val="28"/>
          <w:lang w:val="ru-RU"/>
        </w:rPr>
        <w:t>research</w:t>
      </w:r>
      <w:proofErr w:type="spellEnd"/>
      <w:r w:rsidRPr="00E60DA6">
        <w:rPr>
          <w:rFonts w:ascii="Times New Roman" w:hAnsi="Times New Roman" w:cs="Times New Roman"/>
          <w:sz w:val="28"/>
          <w:szCs w:val="28"/>
          <w:lang w:val="ru-RU"/>
        </w:rPr>
        <w:t xml:space="preserve">, </w:t>
      </w:r>
      <w:proofErr w:type="spellStart"/>
      <w:r w:rsidRPr="00E60DA6">
        <w:rPr>
          <w:rFonts w:ascii="Times New Roman" w:hAnsi="Times New Roman" w:cs="Times New Roman"/>
          <w:sz w:val="28"/>
          <w:szCs w:val="28"/>
          <w:lang w:val="ru-RU"/>
        </w:rPr>
        <w:t>defense</w:t>
      </w:r>
      <w:proofErr w:type="spellEnd"/>
      <w:r w:rsidRPr="00E60DA6">
        <w:rPr>
          <w:rFonts w:ascii="Times New Roman" w:hAnsi="Times New Roman" w:cs="Times New Roman"/>
          <w:sz w:val="28"/>
          <w:szCs w:val="28"/>
          <w:lang w:val="ru-RU"/>
        </w:rPr>
        <w:t xml:space="preserve"> </w:t>
      </w:r>
      <w:proofErr w:type="spellStart"/>
      <w:r w:rsidRPr="00E60DA6">
        <w:rPr>
          <w:rFonts w:ascii="Times New Roman" w:hAnsi="Times New Roman" w:cs="Times New Roman"/>
          <w:sz w:val="28"/>
          <w:szCs w:val="28"/>
          <w:lang w:val="ru-RU"/>
        </w:rPr>
        <w:t>application</w:t>
      </w:r>
      <w:proofErr w:type="spellEnd"/>
      <w:r w:rsidRPr="00E60DA6">
        <w:rPr>
          <w:rFonts w:ascii="Times New Roman" w:hAnsi="Times New Roman" w:cs="Times New Roman"/>
          <w:sz w:val="28"/>
          <w:szCs w:val="28"/>
          <w:lang w:val="ru-RU"/>
        </w:rPr>
        <w:t xml:space="preserve">, </w:t>
      </w:r>
      <w:proofErr w:type="spellStart"/>
      <w:r w:rsidRPr="00E60DA6">
        <w:rPr>
          <w:rFonts w:ascii="Times New Roman" w:hAnsi="Times New Roman" w:cs="Times New Roman"/>
          <w:sz w:val="28"/>
          <w:szCs w:val="28"/>
          <w:lang w:val="ru-RU"/>
        </w:rPr>
        <w:t>battlefield</w:t>
      </w:r>
      <w:proofErr w:type="spellEnd"/>
      <w:r w:rsidRPr="00E60DA6">
        <w:rPr>
          <w:rFonts w:ascii="Times New Roman" w:hAnsi="Times New Roman" w:cs="Times New Roman"/>
          <w:sz w:val="28"/>
          <w:szCs w:val="28"/>
          <w:lang w:val="ru-RU"/>
        </w:rPr>
        <w:t xml:space="preserve"> </w:t>
      </w:r>
      <w:proofErr w:type="spellStart"/>
      <w:r w:rsidRPr="00E60DA6">
        <w:rPr>
          <w:rFonts w:ascii="Times New Roman" w:hAnsi="Times New Roman" w:cs="Times New Roman"/>
          <w:sz w:val="28"/>
          <w:szCs w:val="28"/>
          <w:lang w:val="ru-RU"/>
        </w:rPr>
        <w:t>communication</w:t>
      </w:r>
      <w:proofErr w:type="spellEnd"/>
      <w:r w:rsidRPr="00E60DA6">
        <w:rPr>
          <w:rFonts w:ascii="Times New Roman" w:hAnsi="Times New Roman" w:cs="Times New Roman"/>
          <w:sz w:val="28"/>
          <w:szCs w:val="28"/>
          <w:lang w:val="ru-RU"/>
        </w:rPr>
        <w:t xml:space="preserve"> и др.</w:t>
      </w:r>
      <w:r w:rsidRPr="007843F1">
        <w:rPr>
          <w:rFonts w:ascii="Times New Roman" w:hAnsi="Times New Roman" w:cs="Times New Roman"/>
          <w:sz w:val="28"/>
          <w:szCs w:val="28"/>
          <w:lang w:val="ru-RU"/>
        </w:rPr>
        <w:t xml:space="preserve"> </w:t>
      </w:r>
    </w:p>
    <w:p w14:paraId="57E9E004" w14:textId="2DC97336" w:rsidR="00E15CC3" w:rsidRDefault="00E15CC3" w:rsidP="00E15CC3">
      <w:pPr>
        <w:spacing w:line="360" w:lineRule="auto"/>
        <w:ind w:firstLine="708"/>
        <w:jc w:val="center"/>
        <w:rPr>
          <w:rFonts w:ascii="Times New Roman" w:hAnsi="Times New Roman" w:cs="Times New Roman"/>
          <w:sz w:val="28"/>
          <w:szCs w:val="28"/>
          <w:lang w:val="ru-RU"/>
        </w:rPr>
      </w:pPr>
      <w:r>
        <w:rPr>
          <w:noProof/>
        </w:rPr>
        <w:drawing>
          <wp:inline distT="0" distB="0" distL="0" distR="0" wp14:anchorId="2455A008" wp14:editId="3B0ADBA3">
            <wp:extent cx="4743450" cy="2516488"/>
            <wp:effectExtent l="0" t="0" r="0" b="0"/>
            <wp:docPr id="984252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52711" name=""/>
                    <pic:cNvPicPr/>
                  </pic:nvPicPr>
                  <pic:blipFill>
                    <a:blip r:embed="rId10"/>
                    <a:stretch>
                      <a:fillRect/>
                    </a:stretch>
                  </pic:blipFill>
                  <pic:spPr>
                    <a:xfrm>
                      <a:off x="0" y="0"/>
                      <a:ext cx="4762442" cy="2526563"/>
                    </a:xfrm>
                    <a:prstGeom prst="rect">
                      <a:avLst/>
                    </a:prstGeom>
                  </pic:spPr>
                </pic:pic>
              </a:graphicData>
            </a:graphic>
          </wp:inline>
        </w:drawing>
      </w:r>
    </w:p>
    <w:p w14:paraId="62F44CBB" w14:textId="7BDD274E" w:rsidR="00530963" w:rsidRPr="007843F1" w:rsidRDefault="00530963" w:rsidP="00E15CC3">
      <w:pPr>
        <w:spacing w:line="360" w:lineRule="auto"/>
        <w:ind w:firstLine="708"/>
        <w:jc w:val="center"/>
        <w:rPr>
          <w:rFonts w:ascii="Times New Roman" w:hAnsi="Times New Roman" w:cs="Times New Roman"/>
          <w:sz w:val="28"/>
          <w:szCs w:val="28"/>
          <w:lang w:val="ru-RU"/>
        </w:rPr>
      </w:pPr>
      <w:r w:rsidRPr="00530963">
        <w:rPr>
          <w:rFonts w:ascii="Times New Roman" w:hAnsi="Times New Roman" w:cs="Times New Roman"/>
          <w:sz w:val="28"/>
          <w:szCs w:val="28"/>
          <w:lang w:val="ru-RU"/>
        </w:rPr>
        <w:t xml:space="preserve">Рисунок </w:t>
      </w:r>
      <w:r>
        <w:rPr>
          <w:rFonts w:ascii="Times New Roman" w:hAnsi="Times New Roman" w:cs="Times New Roman"/>
          <w:sz w:val="28"/>
          <w:szCs w:val="28"/>
          <w:lang w:val="ru-RU"/>
        </w:rPr>
        <w:t>2.</w:t>
      </w:r>
      <w:r w:rsidR="008C4D71">
        <w:rPr>
          <w:rFonts w:ascii="Times New Roman" w:hAnsi="Times New Roman" w:cs="Times New Roman"/>
          <w:sz w:val="28"/>
          <w:szCs w:val="28"/>
          <w:lang w:val="ru-RU"/>
        </w:rPr>
        <w:t>2</w:t>
      </w:r>
      <w:r w:rsidRPr="00530963">
        <w:rPr>
          <w:rFonts w:ascii="Times New Roman" w:hAnsi="Times New Roman" w:cs="Times New Roman"/>
          <w:sz w:val="28"/>
          <w:szCs w:val="28"/>
          <w:lang w:val="ru-RU"/>
        </w:rPr>
        <w:t xml:space="preserve"> — Облако ключевых терминов, применённых для фильтрации и поиска источников мониторинга (размер отражает частотность)</w:t>
      </w:r>
    </w:p>
    <w:p w14:paraId="042F897F" w14:textId="643B1BF7" w:rsidR="00E60DA6" w:rsidRPr="00E60DA6"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lastRenderedPageBreak/>
        <w:t>Использование данной стратегии дало возможность сузить зону мониторинга до узкоспециализированных разработок, отфильтровать маркетинговые материалы и избежать пересечений с непрофильными сферами — например, телекоммуникационными решениями гражданского назначения или общими исследованиями в области беспроводных сетей без тактического контекста.</w:t>
      </w:r>
    </w:p>
    <w:p w14:paraId="1B108470" w14:textId="2EF41E19" w:rsidR="008F57A9" w:rsidRDefault="009C6889" w:rsidP="000947F7">
      <w:pPr>
        <w:pStyle w:val="3"/>
        <w:ind w:firstLine="709"/>
        <w:rPr>
          <w:lang w:val="ru-RU"/>
        </w:rPr>
      </w:pPr>
      <w:bookmarkStart w:id="14" w:name="_Toc199600252"/>
      <w:r>
        <w:rPr>
          <w:lang w:val="ru-RU"/>
        </w:rPr>
        <w:t>2.2.</w:t>
      </w:r>
      <w:r w:rsidR="008F57A9" w:rsidRPr="008F57A9">
        <w:rPr>
          <w:lang w:val="ru-RU"/>
        </w:rPr>
        <w:t>2. Поиск и фильтрация данных</w:t>
      </w:r>
      <w:bookmarkEnd w:id="14"/>
    </w:p>
    <w:p w14:paraId="1AE88F41" w14:textId="63B5727C" w:rsidR="008F57A9" w:rsidRPr="008F57A9" w:rsidRDefault="008F57A9" w:rsidP="008F57A9">
      <w:pPr>
        <w:spacing w:line="360" w:lineRule="auto"/>
        <w:ind w:firstLine="360"/>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Информация собиралась с использованием поисковых механизмов ресурсов и специализированных агрегаторов. Все результаты фильтровались по следующим критериям:</w:t>
      </w:r>
    </w:p>
    <w:p w14:paraId="66CC7D43" w14:textId="77777777" w:rsidR="008F57A9" w:rsidRPr="008F57A9" w:rsidRDefault="008F57A9" w:rsidP="008F57A9">
      <w:pPr>
        <w:numPr>
          <w:ilvl w:val="0"/>
          <w:numId w:val="4"/>
        </w:numPr>
        <w:spacing w:line="360" w:lineRule="auto"/>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наличие технической специфики (описание архитектуры, протоколов, ИИ-модулей, SDN-решений);</w:t>
      </w:r>
    </w:p>
    <w:p w14:paraId="4DEE6C93" w14:textId="0B2600A6" w:rsidR="008F57A9" w:rsidRDefault="008F57A9" w:rsidP="008F57A9">
      <w:pPr>
        <w:numPr>
          <w:ilvl w:val="0"/>
          <w:numId w:val="4"/>
        </w:numPr>
        <w:spacing w:line="360" w:lineRule="auto"/>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наличие даты (только с 2022 года);</w:t>
      </w:r>
      <w:r w:rsidR="004C553E">
        <w:rPr>
          <w:rFonts w:ascii="Times New Roman" w:hAnsi="Times New Roman" w:cs="Times New Roman"/>
          <w:sz w:val="28"/>
          <w:szCs w:val="28"/>
          <w:lang w:val="ru-RU"/>
        </w:rPr>
        <w:t xml:space="preserve"> (см. рис. 2.</w:t>
      </w:r>
      <w:r w:rsidR="008C4D71">
        <w:rPr>
          <w:rFonts w:ascii="Times New Roman" w:hAnsi="Times New Roman" w:cs="Times New Roman"/>
          <w:sz w:val="28"/>
          <w:szCs w:val="28"/>
          <w:lang w:val="ru-RU"/>
        </w:rPr>
        <w:t>3</w:t>
      </w:r>
      <w:r w:rsidR="004C553E">
        <w:rPr>
          <w:rFonts w:ascii="Times New Roman" w:hAnsi="Times New Roman" w:cs="Times New Roman"/>
          <w:sz w:val="28"/>
          <w:szCs w:val="28"/>
          <w:lang w:val="ru-RU"/>
        </w:rPr>
        <w:t>)</w:t>
      </w:r>
    </w:p>
    <w:p w14:paraId="33DF21F5" w14:textId="2E469A92" w:rsidR="00017ADA" w:rsidRDefault="00017ADA" w:rsidP="00017ADA">
      <w:pPr>
        <w:spacing w:line="360" w:lineRule="auto"/>
        <w:ind w:left="720"/>
        <w:jc w:val="center"/>
        <w:rPr>
          <w:rFonts w:ascii="Times New Roman" w:hAnsi="Times New Roman" w:cs="Times New Roman"/>
          <w:sz w:val="28"/>
          <w:szCs w:val="28"/>
          <w:lang w:val="ru-RU"/>
        </w:rPr>
      </w:pPr>
      <w:r>
        <w:rPr>
          <w:noProof/>
        </w:rPr>
        <w:drawing>
          <wp:inline distT="0" distB="0" distL="0" distR="0" wp14:anchorId="65A49007" wp14:editId="53AEED3A">
            <wp:extent cx="5191125" cy="3166836"/>
            <wp:effectExtent l="0" t="0" r="0" b="0"/>
            <wp:docPr id="2124933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33480" name=""/>
                    <pic:cNvPicPr/>
                  </pic:nvPicPr>
                  <pic:blipFill>
                    <a:blip r:embed="rId11"/>
                    <a:stretch>
                      <a:fillRect/>
                    </a:stretch>
                  </pic:blipFill>
                  <pic:spPr>
                    <a:xfrm>
                      <a:off x="0" y="0"/>
                      <a:ext cx="5211280" cy="3179131"/>
                    </a:xfrm>
                    <a:prstGeom prst="rect">
                      <a:avLst/>
                    </a:prstGeom>
                  </pic:spPr>
                </pic:pic>
              </a:graphicData>
            </a:graphic>
          </wp:inline>
        </w:drawing>
      </w:r>
    </w:p>
    <w:p w14:paraId="5065981A" w14:textId="0BE5882B" w:rsidR="00017ADA" w:rsidRPr="008F57A9" w:rsidRDefault="00017ADA" w:rsidP="00017ADA">
      <w:pPr>
        <w:spacing w:line="360" w:lineRule="auto"/>
        <w:ind w:left="72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8C4D71">
        <w:rPr>
          <w:rFonts w:ascii="Times New Roman" w:hAnsi="Times New Roman" w:cs="Times New Roman"/>
          <w:sz w:val="28"/>
          <w:szCs w:val="28"/>
          <w:lang w:val="ru-RU"/>
        </w:rPr>
        <w:t>3</w:t>
      </w:r>
      <w:r>
        <w:rPr>
          <w:rFonts w:ascii="Times New Roman" w:hAnsi="Times New Roman" w:cs="Times New Roman"/>
          <w:sz w:val="28"/>
          <w:szCs w:val="28"/>
          <w:lang w:val="ru-RU"/>
        </w:rPr>
        <w:t xml:space="preserve"> - </w:t>
      </w:r>
      <w:r w:rsidRPr="00017ADA">
        <w:rPr>
          <w:rFonts w:ascii="Times New Roman" w:hAnsi="Times New Roman" w:cs="Times New Roman"/>
          <w:sz w:val="28"/>
          <w:szCs w:val="28"/>
          <w:lang w:val="ru-RU"/>
        </w:rPr>
        <w:t>Распределение разработок по типам организаций и годам</w:t>
      </w:r>
      <w:r>
        <w:rPr>
          <w:rFonts w:ascii="Times New Roman" w:hAnsi="Times New Roman" w:cs="Times New Roman"/>
          <w:sz w:val="28"/>
          <w:szCs w:val="28"/>
          <w:lang w:val="ru-RU"/>
        </w:rPr>
        <w:t>.</w:t>
      </w:r>
    </w:p>
    <w:p w14:paraId="4EC81932" w14:textId="77777777" w:rsidR="008F57A9" w:rsidRPr="008F57A9" w:rsidRDefault="008F57A9" w:rsidP="008F57A9">
      <w:pPr>
        <w:numPr>
          <w:ilvl w:val="0"/>
          <w:numId w:val="4"/>
        </w:numPr>
        <w:spacing w:line="360" w:lineRule="auto"/>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t>указание конкретной организации, разработчика или исследовательской группы;</w:t>
      </w:r>
    </w:p>
    <w:p w14:paraId="6D7B6C2D" w14:textId="77777777" w:rsidR="008F57A9" w:rsidRPr="008F57A9" w:rsidRDefault="008F57A9" w:rsidP="008F57A9">
      <w:pPr>
        <w:numPr>
          <w:ilvl w:val="0"/>
          <w:numId w:val="4"/>
        </w:numPr>
        <w:spacing w:line="360" w:lineRule="auto"/>
        <w:jc w:val="both"/>
        <w:rPr>
          <w:rFonts w:ascii="Times New Roman" w:hAnsi="Times New Roman" w:cs="Times New Roman"/>
          <w:sz w:val="28"/>
          <w:szCs w:val="28"/>
          <w:lang w:val="ru-RU"/>
        </w:rPr>
      </w:pPr>
      <w:r w:rsidRPr="008F57A9">
        <w:rPr>
          <w:rFonts w:ascii="Times New Roman" w:hAnsi="Times New Roman" w:cs="Times New Roman"/>
          <w:sz w:val="28"/>
          <w:szCs w:val="28"/>
          <w:lang w:val="ru-RU"/>
        </w:rPr>
        <w:lastRenderedPageBreak/>
        <w:t>практическая применимость для задач тактической связи и управления.</w:t>
      </w:r>
    </w:p>
    <w:p w14:paraId="42B40610" w14:textId="66337DB8" w:rsidR="008F57A9" w:rsidRDefault="009C6889" w:rsidP="000947F7">
      <w:pPr>
        <w:pStyle w:val="3"/>
        <w:ind w:firstLine="709"/>
        <w:rPr>
          <w:lang w:val="ru-RU"/>
        </w:rPr>
      </w:pPr>
      <w:bookmarkStart w:id="15" w:name="_Toc199600253"/>
      <w:r>
        <w:rPr>
          <w:lang w:val="ru-RU"/>
        </w:rPr>
        <w:t>2.2.</w:t>
      </w:r>
      <w:r w:rsidR="008F57A9" w:rsidRPr="008F57A9">
        <w:rPr>
          <w:lang w:val="ru-RU"/>
        </w:rPr>
        <w:t>3. Проверка источников и обоснование достоверности</w:t>
      </w:r>
      <w:bookmarkEnd w:id="15"/>
    </w:p>
    <w:p w14:paraId="0BF99947" w14:textId="77777777" w:rsidR="00E60DA6" w:rsidRPr="00E60DA6"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t>На этапе проверки особое внимание уделялось достоверности полученной информации. Каждый источник подвергался содержательной оценке по нескольким критериям: оригинальность материала, актуальность публикации (не ранее 2022 года) и наличие подтверждающих признаков научной или технологической валидности.</w:t>
      </w:r>
    </w:p>
    <w:p w14:paraId="3F698DB8" w14:textId="6FD7A323" w:rsidR="00E60DA6" w:rsidRPr="00E60DA6"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t xml:space="preserve">Для научных публикаций проверялись уникальность текста, принадлежность к официальным журналам или конференциям (наличие идентификаторов DOI, ISSN), а также институциональная аффилиация авторов. Предпочтение отдавалось работам, размещённым в рецензируемых изданиях или базах типа IEEE, Springer, </w:t>
      </w:r>
      <w:proofErr w:type="spellStart"/>
      <w:r w:rsidRPr="00E60DA6">
        <w:rPr>
          <w:rFonts w:ascii="Times New Roman" w:hAnsi="Times New Roman" w:cs="Times New Roman"/>
          <w:sz w:val="28"/>
          <w:szCs w:val="28"/>
          <w:lang w:val="ru-RU"/>
        </w:rPr>
        <w:t>arXiv</w:t>
      </w:r>
      <w:proofErr w:type="spellEnd"/>
      <w:r w:rsidRPr="00E60DA6">
        <w:rPr>
          <w:rFonts w:ascii="Times New Roman" w:hAnsi="Times New Roman" w:cs="Times New Roman"/>
          <w:sz w:val="28"/>
          <w:szCs w:val="28"/>
          <w:lang w:val="ru-RU"/>
        </w:rPr>
        <w:t>, что гарантирует соответствие академическим стандартам.</w:t>
      </w:r>
      <w:r>
        <w:rPr>
          <w:rFonts w:ascii="Times New Roman" w:hAnsi="Times New Roman" w:cs="Times New Roman"/>
          <w:sz w:val="28"/>
          <w:szCs w:val="28"/>
          <w:lang w:val="ru-RU"/>
        </w:rPr>
        <w:t xml:space="preserve"> </w:t>
      </w:r>
      <w:r w:rsidRPr="00E60DA6">
        <w:rPr>
          <w:rFonts w:ascii="Times New Roman" w:hAnsi="Times New Roman" w:cs="Times New Roman"/>
          <w:sz w:val="28"/>
          <w:szCs w:val="28"/>
          <w:lang w:val="ru-RU"/>
        </w:rPr>
        <w:t xml:space="preserve">Для корпоративных и отраслевых источников достоверность оценивалась по другим признакам: наличие пресс-релизов, технических спецификаций, сведений о внедрении, регистрации патентов, участии в профильных выставках (например, </w:t>
      </w:r>
      <w:proofErr w:type="spellStart"/>
      <w:r w:rsidRPr="00E60DA6">
        <w:rPr>
          <w:rFonts w:ascii="Times New Roman" w:hAnsi="Times New Roman" w:cs="Times New Roman"/>
          <w:sz w:val="28"/>
          <w:szCs w:val="28"/>
          <w:lang w:val="ru-RU"/>
        </w:rPr>
        <w:t>ArmyExpo</w:t>
      </w:r>
      <w:proofErr w:type="spellEnd"/>
      <w:r w:rsidRPr="00E60DA6">
        <w:rPr>
          <w:rFonts w:ascii="Times New Roman" w:hAnsi="Times New Roman" w:cs="Times New Roman"/>
          <w:sz w:val="28"/>
          <w:szCs w:val="28"/>
          <w:lang w:val="ru-RU"/>
        </w:rPr>
        <w:t>, MILCOM) или упоминании в оборонных реестрах. Также принимались во внимание публикации в СМИ, если они сопровождались ссылками на официальные первоисточники.</w:t>
      </w:r>
    </w:p>
    <w:p w14:paraId="4F6EA097" w14:textId="77777777" w:rsidR="00E60DA6" w:rsidRPr="00E60DA6"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t>Подобная многоуровневая верификация позволила исключить сомнительные или дублирующие материалы, а также обеспечить надёжность и аналитическую пригодность собранных данных.</w:t>
      </w:r>
    </w:p>
    <w:p w14:paraId="2CD8CD17" w14:textId="606AF779" w:rsidR="008F57A9" w:rsidRDefault="009C6889" w:rsidP="000947F7">
      <w:pPr>
        <w:pStyle w:val="3"/>
        <w:ind w:firstLine="709"/>
        <w:rPr>
          <w:lang w:val="ru-RU"/>
        </w:rPr>
      </w:pPr>
      <w:bookmarkStart w:id="16" w:name="_Toc199600254"/>
      <w:r>
        <w:rPr>
          <w:lang w:val="ru-RU"/>
        </w:rPr>
        <w:t>2.2.</w:t>
      </w:r>
      <w:r w:rsidR="008F57A9" w:rsidRPr="008F57A9">
        <w:rPr>
          <w:lang w:val="ru-RU"/>
        </w:rPr>
        <w:t>4. Категоризация данных</w:t>
      </w:r>
      <w:bookmarkEnd w:id="16"/>
    </w:p>
    <w:p w14:paraId="50754EB3" w14:textId="77777777" w:rsidR="009C6889" w:rsidRPr="009C6889" w:rsidRDefault="009C6889" w:rsidP="009C6889">
      <w:pPr>
        <w:spacing w:line="360" w:lineRule="auto"/>
        <w:ind w:firstLine="709"/>
        <w:jc w:val="both"/>
        <w:rPr>
          <w:rFonts w:ascii="Times New Roman" w:hAnsi="Times New Roman" w:cs="Times New Roman"/>
          <w:sz w:val="28"/>
          <w:szCs w:val="28"/>
          <w:lang w:val="ru-RU"/>
        </w:rPr>
      </w:pPr>
      <w:r w:rsidRPr="009C6889">
        <w:rPr>
          <w:rFonts w:ascii="Times New Roman" w:hAnsi="Times New Roman" w:cs="Times New Roman"/>
          <w:sz w:val="28"/>
          <w:szCs w:val="28"/>
          <w:lang w:val="ru-RU"/>
        </w:rPr>
        <w:t>Для обеспечения системности и аналитической пригодности собранной информации применялась строгая схема категоризации, позволяющая представить каждый элемент мониторинга в виде унифицированной записи. Это обеспечивало возможность последующего структурного анализа, выявления повторов, перекрытий, технологических ниш и ведущих трендов.</w:t>
      </w:r>
    </w:p>
    <w:p w14:paraId="3F590D82" w14:textId="77777777" w:rsidR="009C6889" w:rsidRPr="009C6889" w:rsidRDefault="009C6889" w:rsidP="009C6889">
      <w:pPr>
        <w:spacing w:line="360" w:lineRule="auto"/>
        <w:ind w:firstLine="709"/>
        <w:jc w:val="both"/>
        <w:rPr>
          <w:rFonts w:ascii="Times New Roman" w:hAnsi="Times New Roman" w:cs="Times New Roman"/>
          <w:sz w:val="28"/>
          <w:szCs w:val="28"/>
          <w:lang w:val="ru-RU"/>
        </w:rPr>
      </w:pPr>
      <w:r w:rsidRPr="009C6889">
        <w:rPr>
          <w:rFonts w:ascii="Times New Roman" w:hAnsi="Times New Roman" w:cs="Times New Roman"/>
          <w:sz w:val="28"/>
          <w:szCs w:val="28"/>
          <w:lang w:val="ru-RU"/>
        </w:rPr>
        <w:lastRenderedPageBreak/>
        <w:t>Вся информация, прошедшая предварительную фильтрацию по релевантности и хронологии, вносилась в сводную таблицу с фиксированными атрибутами. Основной единицей учета выступал уникальный исследовательский проект, технологическая разработка или экспериментальная система. Для каждой записи указывались следующие ключевые характеристики:</w:t>
      </w:r>
    </w:p>
    <w:p w14:paraId="5667FDF4" w14:textId="77777777" w:rsidR="009C6889" w:rsidRPr="009C6889" w:rsidRDefault="009C6889" w:rsidP="009C6889">
      <w:pPr>
        <w:spacing w:line="360" w:lineRule="auto"/>
        <w:ind w:firstLine="709"/>
        <w:jc w:val="both"/>
        <w:rPr>
          <w:rFonts w:ascii="Times New Roman" w:hAnsi="Times New Roman" w:cs="Times New Roman"/>
          <w:sz w:val="28"/>
          <w:szCs w:val="28"/>
          <w:lang w:val="ru-RU"/>
        </w:rPr>
      </w:pPr>
      <w:r w:rsidRPr="009C6889">
        <w:rPr>
          <w:rFonts w:ascii="Times New Roman" w:hAnsi="Times New Roman" w:cs="Times New Roman"/>
          <w:sz w:val="28"/>
          <w:szCs w:val="28"/>
          <w:lang w:val="ru-RU"/>
        </w:rPr>
        <w:t>Во-первых, название разработчика — организация, в которой ведётся работа над технологией. Это могли быть государственные или частные компании, федеральные исследовательские центры (ФИЦ), университетские лаборатории или технологические стартапы. Такой подход позволил разграничить институциональную специфику участников и оценить вклад каждого сектора — академического, оборонного, индустриального — в развитие темы.</w:t>
      </w:r>
    </w:p>
    <w:p w14:paraId="6E866FA6" w14:textId="4F7A92AD" w:rsidR="009C6889" w:rsidRPr="009C6889" w:rsidRDefault="009C6889" w:rsidP="009C6889">
      <w:pPr>
        <w:spacing w:line="360" w:lineRule="auto"/>
        <w:ind w:firstLine="709"/>
        <w:jc w:val="both"/>
        <w:rPr>
          <w:rFonts w:ascii="Times New Roman" w:hAnsi="Times New Roman" w:cs="Times New Roman"/>
          <w:sz w:val="28"/>
          <w:szCs w:val="28"/>
          <w:lang w:val="ru-RU"/>
        </w:rPr>
      </w:pPr>
      <w:r w:rsidRPr="009C6889">
        <w:rPr>
          <w:rFonts w:ascii="Times New Roman" w:hAnsi="Times New Roman" w:cs="Times New Roman"/>
          <w:sz w:val="28"/>
          <w:szCs w:val="28"/>
          <w:lang w:val="ru-RU"/>
        </w:rPr>
        <w:t xml:space="preserve">Во-вторых, наименование самой разработки или исследования, которое фиксировалось по оригинальному названию, опубликованному в источнике. Это необходимо для точной идентификации, чтобы избежать дублирования и различать версии одной и той же технологии (например, WIN-T </w:t>
      </w:r>
      <w:proofErr w:type="spellStart"/>
      <w:r w:rsidRPr="009C6889">
        <w:rPr>
          <w:rFonts w:ascii="Times New Roman" w:hAnsi="Times New Roman" w:cs="Times New Roman"/>
          <w:sz w:val="28"/>
          <w:szCs w:val="28"/>
          <w:lang w:val="ru-RU"/>
        </w:rPr>
        <w:t>Increment</w:t>
      </w:r>
      <w:proofErr w:type="spellEnd"/>
      <w:r w:rsidRPr="009C6889">
        <w:rPr>
          <w:rFonts w:ascii="Times New Roman" w:hAnsi="Times New Roman" w:cs="Times New Roman"/>
          <w:sz w:val="28"/>
          <w:szCs w:val="28"/>
          <w:lang w:val="ru-RU"/>
        </w:rPr>
        <w:t xml:space="preserve"> 2 и WIN-T </w:t>
      </w:r>
      <w:proofErr w:type="spellStart"/>
      <w:r w:rsidRPr="009C6889">
        <w:rPr>
          <w:rFonts w:ascii="Times New Roman" w:hAnsi="Times New Roman" w:cs="Times New Roman"/>
          <w:sz w:val="28"/>
          <w:szCs w:val="28"/>
          <w:lang w:val="ru-RU"/>
        </w:rPr>
        <w:t>Increment</w:t>
      </w:r>
      <w:proofErr w:type="spellEnd"/>
      <w:r w:rsidRPr="009C6889">
        <w:rPr>
          <w:rFonts w:ascii="Times New Roman" w:hAnsi="Times New Roman" w:cs="Times New Roman"/>
          <w:sz w:val="28"/>
          <w:szCs w:val="28"/>
          <w:lang w:val="ru-RU"/>
        </w:rPr>
        <w:t xml:space="preserve"> 3), а также для отслеживания упоминаний в других источниках.</w:t>
      </w:r>
      <w:r w:rsidR="004D532B">
        <w:rPr>
          <w:rFonts w:ascii="Times New Roman" w:hAnsi="Times New Roman" w:cs="Times New Roman"/>
          <w:sz w:val="28"/>
          <w:szCs w:val="28"/>
          <w:lang w:val="ru-RU"/>
        </w:rPr>
        <w:t xml:space="preserve"> </w:t>
      </w:r>
    </w:p>
    <w:p w14:paraId="367636BB" w14:textId="6E38A057" w:rsidR="009C6889" w:rsidRPr="009C6889" w:rsidRDefault="009C6889" w:rsidP="009C6889">
      <w:pPr>
        <w:spacing w:line="360" w:lineRule="auto"/>
        <w:ind w:firstLine="709"/>
        <w:jc w:val="both"/>
        <w:rPr>
          <w:rFonts w:ascii="Times New Roman" w:hAnsi="Times New Roman" w:cs="Times New Roman"/>
          <w:sz w:val="28"/>
          <w:szCs w:val="28"/>
          <w:lang w:val="ru-RU"/>
        </w:rPr>
      </w:pPr>
      <w:r w:rsidRPr="009C6889">
        <w:rPr>
          <w:rFonts w:ascii="Times New Roman" w:hAnsi="Times New Roman" w:cs="Times New Roman"/>
          <w:sz w:val="28"/>
          <w:szCs w:val="28"/>
          <w:lang w:val="ru-RU"/>
        </w:rPr>
        <w:t xml:space="preserve">В-третьих, фиксировались страна происхождения и тип источника. Учитывая глобальный характер исследований в сфере </w:t>
      </w:r>
      <w:proofErr w:type="spellStart"/>
      <w:r w:rsidRPr="009C6889">
        <w:rPr>
          <w:rFonts w:ascii="Times New Roman" w:hAnsi="Times New Roman" w:cs="Times New Roman"/>
          <w:sz w:val="28"/>
          <w:szCs w:val="28"/>
          <w:lang w:val="ru-RU"/>
        </w:rPr>
        <w:t>сетецентрических</w:t>
      </w:r>
      <w:proofErr w:type="spellEnd"/>
      <w:r w:rsidRPr="009C6889">
        <w:rPr>
          <w:rFonts w:ascii="Times New Roman" w:hAnsi="Times New Roman" w:cs="Times New Roman"/>
          <w:sz w:val="28"/>
          <w:szCs w:val="28"/>
          <w:lang w:val="ru-RU"/>
        </w:rPr>
        <w:t xml:space="preserve"> и адаптивных сетей, важно было провести международное сравнение. Тип источника (университет, компания, ФИЦ, </w:t>
      </w:r>
      <w:r w:rsidR="000663FA">
        <w:rPr>
          <w:rFonts w:ascii="Times New Roman" w:hAnsi="Times New Roman" w:cs="Times New Roman"/>
          <w:sz w:val="28"/>
          <w:szCs w:val="28"/>
          <w:lang w:val="ru-RU"/>
        </w:rPr>
        <w:t>стартапы</w:t>
      </w:r>
      <w:r w:rsidRPr="009C6889">
        <w:rPr>
          <w:rFonts w:ascii="Times New Roman" w:hAnsi="Times New Roman" w:cs="Times New Roman"/>
          <w:sz w:val="28"/>
          <w:szCs w:val="28"/>
          <w:lang w:val="ru-RU"/>
        </w:rPr>
        <w:t>) отражал институциональный уровень проекта и уровень доверия к полученным данным.</w:t>
      </w:r>
    </w:p>
    <w:p w14:paraId="701E6E7C" w14:textId="77777777" w:rsidR="009C6889" w:rsidRPr="009C6889" w:rsidRDefault="009C6889" w:rsidP="009C6889">
      <w:pPr>
        <w:spacing w:line="360" w:lineRule="auto"/>
        <w:ind w:firstLine="709"/>
        <w:jc w:val="both"/>
        <w:rPr>
          <w:rFonts w:ascii="Times New Roman" w:hAnsi="Times New Roman" w:cs="Times New Roman"/>
          <w:sz w:val="28"/>
          <w:szCs w:val="28"/>
          <w:lang w:val="ru-RU"/>
        </w:rPr>
      </w:pPr>
      <w:r w:rsidRPr="009C6889">
        <w:rPr>
          <w:rFonts w:ascii="Times New Roman" w:hAnsi="Times New Roman" w:cs="Times New Roman"/>
          <w:sz w:val="28"/>
          <w:szCs w:val="28"/>
          <w:lang w:val="ru-RU"/>
        </w:rPr>
        <w:t xml:space="preserve">Четвёртым атрибутом являлось техническое описание, составленное в аналитической форме. Здесь отражались архитектурные особенности, протоколы передачи, типы сетей (MANET, </w:t>
      </w:r>
      <w:proofErr w:type="spellStart"/>
      <w:r w:rsidRPr="009C6889">
        <w:rPr>
          <w:rFonts w:ascii="Times New Roman" w:hAnsi="Times New Roman" w:cs="Times New Roman"/>
          <w:sz w:val="28"/>
          <w:szCs w:val="28"/>
          <w:lang w:val="ru-RU"/>
        </w:rPr>
        <w:t>mesh</w:t>
      </w:r>
      <w:proofErr w:type="spellEnd"/>
      <w:r w:rsidRPr="009C6889">
        <w:rPr>
          <w:rFonts w:ascii="Times New Roman" w:hAnsi="Times New Roman" w:cs="Times New Roman"/>
          <w:sz w:val="28"/>
          <w:szCs w:val="28"/>
          <w:lang w:val="ru-RU"/>
        </w:rPr>
        <w:t>, SDN), наличие ИИ-</w:t>
      </w:r>
      <w:r w:rsidRPr="009C6889">
        <w:rPr>
          <w:rFonts w:ascii="Times New Roman" w:hAnsi="Times New Roman" w:cs="Times New Roman"/>
          <w:sz w:val="28"/>
          <w:szCs w:val="28"/>
          <w:lang w:val="ru-RU"/>
        </w:rPr>
        <w:lastRenderedPageBreak/>
        <w:t>компонентов, механизмов адаптации или самоорганизации. В случаях, когда источник включал результаты моделирования или испытаний, также отмечались ключевые технические параметры (например, масштабируемость, уровень защищённости, производительность).</w:t>
      </w:r>
    </w:p>
    <w:p w14:paraId="353E19CA" w14:textId="7BD2F3FF" w:rsidR="009C6889" w:rsidRPr="008C4D71" w:rsidRDefault="009C6889" w:rsidP="009C6889">
      <w:pPr>
        <w:spacing w:line="360" w:lineRule="auto"/>
        <w:ind w:firstLine="709"/>
        <w:jc w:val="both"/>
        <w:rPr>
          <w:rFonts w:ascii="Times New Roman" w:hAnsi="Times New Roman" w:cs="Times New Roman"/>
          <w:sz w:val="28"/>
          <w:szCs w:val="28"/>
          <w:lang w:val="ru-RU"/>
        </w:rPr>
      </w:pPr>
      <w:r w:rsidRPr="009C6889">
        <w:rPr>
          <w:rFonts w:ascii="Times New Roman" w:hAnsi="Times New Roman" w:cs="Times New Roman"/>
          <w:sz w:val="28"/>
          <w:szCs w:val="28"/>
          <w:lang w:val="ru-RU"/>
        </w:rPr>
        <w:t>Благодаря такой системе категоризации удалось не только обеспечить высокую точность и воспроизводимость мониторинга, но и подготовить данные к дальнейшему содержательному анализу в рамках следующей главы.</w:t>
      </w:r>
      <w:r w:rsidR="008C4D71">
        <w:rPr>
          <w:rFonts w:ascii="Times New Roman" w:hAnsi="Times New Roman" w:cs="Times New Roman"/>
          <w:sz w:val="28"/>
          <w:szCs w:val="28"/>
          <w:lang w:val="ru-RU"/>
        </w:rPr>
        <w:t xml:space="preserve"> </w:t>
      </w:r>
      <w:r w:rsidR="008C4D71" w:rsidRPr="008C4D71">
        <w:rPr>
          <w:rFonts w:ascii="Times New Roman" w:hAnsi="Times New Roman" w:cs="Times New Roman"/>
          <w:sz w:val="28"/>
          <w:szCs w:val="28"/>
          <w:lang w:val="ru-RU"/>
        </w:rPr>
        <w:t>На рисунке 2.</w:t>
      </w:r>
      <w:r w:rsidR="00270ACD">
        <w:rPr>
          <w:rFonts w:ascii="Times New Roman" w:hAnsi="Times New Roman" w:cs="Times New Roman"/>
          <w:sz w:val="28"/>
          <w:szCs w:val="28"/>
          <w:lang w:val="ru-RU"/>
        </w:rPr>
        <w:t>4</w:t>
      </w:r>
      <w:r w:rsidR="008C4D71" w:rsidRPr="008C4D71">
        <w:rPr>
          <w:rFonts w:ascii="Times New Roman" w:hAnsi="Times New Roman" w:cs="Times New Roman"/>
          <w:sz w:val="28"/>
          <w:szCs w:val="28"/>
          <w:lang w:val="ru-RU"/>
        </w:rPr>
        <w:t xml:space="preserve"> приведён фрагмент базы данных, отображающий формат категоризации и уровень детализации описаний для последующего анализа.</w:t>
      </w:r>
    </w:p>
    <w:p w14:paraId="17F0133A" w14:textId="10DE1A1E" w:rsidR="008C4D71" w:rsidRDefault="008C4D71" w:rsidP="008C4D71">
      <w:pPr>
        <w:spacing w:line="360" w:lineRule="auto"/>
        <w:ind w:firstLine="709"/>
        <w:jc w:val="center"/>
        <w:rPr>
          <w:rFonts w:ascii="Times New Roman" w:hAnsi="Times New Roman" w:cs="Times New Roman"/>
          <w:sz w:val="28"/>
          <w:szCs w:val="28"/>
          <w:lang w:val="ru-RU"/>
        </w:rPr>
      </w:pPr>
      <w:r>
        <w:rPr>
          <w:noProof/>
        </w:rPr>
        <w:drawing>
          <wp:inline distT="0" distB="0" distL="0" distR="0" wp14:anchorId="339CB8AE" wp14:editId="0445D263">
            <wp:extent cx="4152900" cy="3051972"/>
            <wp:effectExtent l="0" t="0" r="0" b="0"/>
            <wp:docPr id="1928057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57683" name=""/>
                    <pic:cNvPicPr/>
                  </pic:nvPicPr>
                  <pic:blipFill>
                    <a:blip r:embed="rId12"/>
                    <a:stretch>
                      <a:fillRect/>
                    </a:stretch>
                  </pic:blipFill>
                  <pic:spPr>
                    <a:xfrm>
                      <a:off x="0" y="0"/>
                      <a:ext cx="4160372" cy="3057463"/>
                    </a:xfrm>
                    <a:prstGeom prst="rect">
                      <a:avLst/>
                    </a:prstGeom>
                  </pic:spPr>
                </pic:pic>
              </a:graphicData>
            </a:graphic>
          </wp:inline>
        </w:drawing>
      </w:r>
    </w:p>
    <w:p w14:paraId="2180EE82" w14:textId="113206DB" w:rsidR="008C4D71" w:rsidRPr="008C4D71" w:rsidRDefault="008C4D71" w:rsidP="008C4D71">
      <w:pPr>
        <w:spacing w:line="360" w:lineRule="auto"/>
        <w:ind w:firstLine="709"/>
        <w:jc w:val="center"/>
        <w:rPr>
          <w:rFonts w:ascii="Times New Roman" w:hAnsi="Times New Roman" w:cs="Times New Roman"/>
          <w:sz w:val="28"/>
          <w:szCs w:val="28"/>
          <w:lang w:val="ru-RU"/>
        </w:rPr>
      </w:pPr>
      <w:r w:rsidRPr="008C4D71">
        <w:rPr>
          <w:rFonts w:ascii="Times New Roman" w:hAnsi="Times New Roman" w:cs="Times New Roman"/>
          <w:sz w:val="28"/>
          <w:szCs w:val="28"/>
          <w:lang w:val="ru-RU"/>
        </w:rPr>
        <w:t>Рисунок 2.</w:t>
      </w:r>
      <w:r>
        <w:rPr>
          <w:rFonts w:ascii="Times New Roman" w:hAnsi="Times New Roman" w:cs="Times New Roman"/>
          <w:sz w:val="28"/>
          <w:szCs w:val="28"/>
          <w:lang w:val="ru-RU"/>
        </w:rPr>
        <w:t>4</w:t>
      </w:r>
      <w:r w:rsidRPr="008C4D71">
        <w:rPr>
          <w:rFonts w:ascii="Times New Roman" w:hAnsi="Times New Roman" w:cs="Times New Roman"/>
          <w:sz w:val="28"/>
          <w:szCs w:val="28"/>
          <w:lang w:val="ru-RU"/>
        </w:rPr>
        <w:t xml:space="preserve"> — Фрагмент визуализированной базы данных.</w:t>
      </w:r>
    </w:p>
    <w:p w14:paraId="0B2584FC" w14:textId="02A4D1ED" w:rsidR="009C6889" w:rsidRDefault="009C6889" w:rsidP="000947F7">
      <w:pPr>
        <w:pStyle w:val="3"/>
        <w:ind w:firstLine="709"/>
        <w:rPr>
          <w:lang w:val="ru-RU"/>
        </w:rPr>
      </w:pPr>
      <w:bookmarkStart w:id="17" w:name="_Toc199600255"/>
      <w:r>
        <w:rPr>
          <w:lang w:val="ru-RU"/>
        </w:rPr>
        <w:t>2.2.</w:t>
      </w:r>
      <w:r w:rsidR="008F57A9" w:rsidRPr="008F57A9">
        <w:rPr>
          <w:lang w:val="ru-RU"/>
        </w:rPr>
        <w:t>5. Контроль полноты и устранение дублирующих данных</w:t>
      </w:r>
      <w:bookmarkEnd w:id="17"/>
    </w:p>
    <w:p w14:paraId="2344610C" w14:textId="77777777" w:rsidR="00E60DA6" w:rsidRPr="00E60DA6"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t xml:space="preserve">Заключительным этапом мониторинга стал детальный контроль собранной информации на предмет целостности, непротиворечивости и соответствия заявленным критериям. Все записи в итоговой таблице были вручную проверены на наличие дублирующих формулировок, повторяющихся разработок под разными названиями и пересечений между близкими по структуре проектами. Особое внимание уделялось различию </w:t>
      </w:r>
      <w:r w:rsidRPr="00E60DA6">
        <w:rPr>
          <w:rFonts w:ascii="Times New Roman" w:hAnsi="Times New Roman" w:cs="Times New Roman"/>
          <w:sz w:val="28"/>
          <w:szCs w:val="28"/>
          <w:lang w:val="ru-RU"/>
        </w:rPr>
        <w:lastRenderedPageBreak/>
        <w:t xml:space="preserve">между </w:t>
      </w:r>
      <w:proofErr w:type="spellStart"/>
      <w:r w:rsidRPr="00E60DA6">
        <w:rPr>
          <w:rFonts w:ascii="Times New Roman" w:hAnsi="Times New Roman" w:cs="Times New Roman"/>
          <w:sz w:val="28"/>
          <w:szCs w:val="28"/>
          <w:lang w:val="ru-RU"/>
        </w:rPr>
        <w:t>версионными</w:t>
      </w:r>
      <w:proofErr w:type="spellEnd"/>
      <w:r w:rsidRPr="00E60DA6">
        <w:rPr>
          <w:rFonts w:ascii="Times New Roman" w:hAnsi="Times New Roman" w:cs="Times New Roman"/>
          <w:sz w:val="28"/>
          <w:szCs w:val="28"/>
          <w:lang w:val="ru-RU"/>
        </w:rPr>
        <w:t xml:space="preserve"> итерациями одной технологии (например, </w:t>
      </w:r>
      <w:proofErr w:type="spellStart"/>
      <w:r w:rsidRPr="00E60DA6">
        <w:rPr>
          <w:rFonts w:ascii="Times New Roman" w:hAnsi="Times New Roman" w:cs="Times New Roman"/>
          <w:sz w:val="28"/>
          <w:szCs w:val="28"/>
          <w:lang w:val="ru-RU"/>
        </w:rPr>
        <w:t>Increment</w:t>
      </w:r>
      <w:proofErr w:type="spellEnd"/>
      <w:r w:rsidRPr="00E60DA6">
        <w:rPr>
          <w:rFonts w:ascii="Times New Roman" w:hAnsi="Times New Roman" w:cs="Times New Roman"/>
          <w:sz w:val="28"/>
          <w:szCs w:val="28"/>
          <w:lang w:val="ru-RU"/>
        </w:rPr>
        <w:t xml:space="preserve"> 2 и </w:t>
      </w:r>
      <w:proofErr w:type="spellStart"/>
      <w:r w:rsidRPr="00E60DA6">
        <w:rPr>
          <w:rFonts w:ascii="Times New Roman" w:hAnsi="Times New Roman" w:cs="Times New Roman"/>
          <w:sz w:val="28"/>
          <w:szCs w:val="28"/>
          <w:lang w:val="ru-RU"/>
        </w:rPr>
        <w:t>Increment</w:t>
      </w:r>
      <w:proofErr w:type="spellEnd"/>
      <w:r w:rsidRPr="00E60DA6">
        <w:rPr>
          <w:rFonts w:ascii="Times New Roman" w:hAnsi="Times New Roman" w:cs="Times New Roman"/>
          <w:sz w:val="28"/>
          <w:szCs w:val="28"/>
          <w:lang w:val="ru-RU"/>
        </w:rPr>
        <w:t xml:space="preserve"> 3) и переименованными программами в рамках одного направления.</w:t>
      </w:r>
    </w:p>
    <w:p w14:paraId="218F8FCE" w14:textId="010DA98D" w:rsidR="00E60DA6" w:rsidRPr="00E60DA6"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t>Дополнительно уточнялись технические параметры — типы сетей, архитектуры, используемые протоколы, участие элементов искусственного интеллекта, уровни защищённости — с приведением описания к единообразному аналитическому формату. Были также скорректированы формулировки, исключающие избыточные или маркетинговые характеристики, не несущие технической нагрузки.</w:t>
      </w:r>
      <w:r>
        <w:rPr>
          <w:rFonts w:ascii="Times New Roman" w:hAnsi="Times New Roman" w:cs="Times New Roman"/>
          <w:sz w:val="28"/>
          <w:szCs w:val="28"/>
          <w:lang w:val="ru-RU"/>
        </w:rPr>
        <w:t xml:space="preserve"> </w:t>
      </w:r>
      <w:r w:rsidRPr="00E60DA6">
        <w:rPr>
          <w:rFonts w:ascii="Times New Roman" w:hAnsi="Times New Roman" w:cs="Times New Roman"/>
          <w:sz w:val="28"/>
          <w:szCs w:val="28"/>
          <w:lang w:val="ru-RU"/>
        </w:rPr>
        <w:t xml:space="preserve">Каждая финальная запись проходила повторную тематическую валидацию: в итоговый массив вошли только те проекты и исследования, в которых чётко прослеживаются признаки адаптивности, тактической направленности и включённости в архитектуру </w:t>
      </w:r>
      <w:proofErr w:type="spellStart"/>
      <w:r w:rsidRPr="00E60DA6">
        <w:rPr>
          <w:rFonts w:ascii="Times New Roman" w:hAnsi="Times New Roman" w:cs="Times New Roman"/>
          <w:sz w:val="28"/>
          <w:szCs w:val="28"/>
          <w:lang w:val="ru-RU"/>
        </w:rPr>
        <w:t>сетецентрического</w:t>
      </w:r>
      <w:proofErr w:type="spellEnd"/>
      <w:r w:rsidRPr="00E60DA6">
        <w:rPr>
          <w:rFonts w:ascii="Times New Roman" w:hAnsi="Times New Roman" w:cs="Times New Roman"/>
          <w:sz w:val="28"/>
          <w:szCs w:val="28"/>
          <w:lang w:val="ru-RU"/>
        </w:rPr>
        <w:t xml:space="preserve"> управления. Это обеспечило тематическую строгость выборки и готовность данных к аналитическому этапу работы.</w:t>
      </w:r>
    </w:p>
    <w:p w14:paraId="0AC9789B" w14:textId="6394D737" w:rsidR="00E60DA6" w:rsidRPr="00E60DA6" w:rsidRDefault="003F4BBC" w:rsidP="000947F7">
      <w:pPr>
        <w:pStyle w:val="2"/>
        <w:ind w:firstLine="709"/>
        <w:rPr>
          <w:lang w:val="ru-RU"/>
        </w:rPr>
      </w:pPr>
      <w:bookmarkStart w:id="18" w:name="_Toc199600256"/>
      <w:r w:rsidRPr="000C508A">
        <w:rPr>
          <w:lang w:val="ru-RU"/>
        </w:rPr>
        <w:t>2</w:t>
      </w:r>
      <w:r>
        <w:rPr>
          <w:lang w:val="ru-RU"/>
        </w:rPr>
        <w:t xml:space="preserve">.3. </w:t>
      </w:r>
      <w:r w:rsidR="00E60DA6" w:rsidRPr="00582FD4">
        <w:rPr>
          <w:lang w:val="ru-RU"/>
        </w:rPr>
        <w:t>Вывод по главе 2</w:t>
      </w:r>
      <w:bookmarkEnd w:id="18"/>
    </w:p>
    <w:p w14:paraId="360C78EE" w14:textId="4D8E9691" w:rsidR="006E65DF" w:rsidRPr="00E748BD" w:rsidRDefault="00E60DA6" w:rsidP="00E60DA6">
      <w:pPr>
        <w:spacing w:line="360" w:lineRule="auto"/>
        <w:ind w:firstLine="708"/>
        <w:jc w:val="both"/>
        <w:rPr>
          <w:rFonts w:ascii="Times New Roman" w:hAnsi="Times New Roman" w:cs="Times New Roman"/>
          <w:sz w:val="28"/>
          <w:szCs w:val="28"/>
          <w:lang w:val="ru-RU"/>
        </w:rPr>
      </w:pPr>
      <w:r w:rsidRPr="00E60DA6">
        <w:rPr>
          <w:rFonts w:ascii="Times New Roman" w:hAnsi="Times New Roman" w:cs="Times New Roman"/>
          <w:sz w:val="28"/>
          <w:szCs w:val="28"/>
          <w:lang w:val="ru-RU"/>
        </w:rPr>
        <w:t xml:space="preserve">Проведённый мониторинг источников позволил сформировать всестороннюю и достоверную базу данных, отражающую текущее состояние и ключевые тенденции в области адаптивных тактических сетей </w:t>
      </w:r>
      <w:proofErr w:type="spellStart"/>
      <w:r w:rsidRPr="00E60DA6">
        <w:rPr>
          <w:rFonts w:ascii="Times New Roman" w:hAnsi="Times New Roman" w:cs="Times New Roman"/>
          <w:sz w:val="28"/>
          <w:szCs w:val="28"/>
          <w:lang w:val="ru-RU"/>
        </w:rPr>
        <w:t>сетецентрического</w:t>
      </w:r>
      <w:proofErr w:type="spellEnd"/>
      <w:r w:rsidRPr="00E60DA6">
        <w:rPr>
          <w:rFonts w:ascii="Times New Roman" w:hAnsi="Times New Roman" w:cs="Times New Roman"/>
          <w:sz w:val="28"/>
          <w:szCs w:val="28"/>
          <w:lang w:val="ru-RU"/>
        </w:rPr>
        <w:t xml:space="preserve"> управления. Использование комплексного подхода — включающего академические ресурсы, корпоративные сайты, научные публикации и профильные выставки — обеспечило высокую полноту охвата. Разработка системы категоризации позволила структурировать разнородную информацию и подготовить её к дальнейшему аналитическому исследованию. В результате создан надёжный информационный фундамент для оценки направлений развития технологий, выявления лидеров и формирования прогнозов, что будет подробно рассмотрено в последующих главах.</w:t>
      </w:r>
      <w:r w:rsidR="00E748BD" w:rsidRPr="00E748BD">
        <w:rPr>
          <w:lang w:val="ru-RU"/>
        </w:rPr>
        <w:t xml:space="preserve"> </w:t>
      </w:r>
      <w:r w:rsidR="00E748BD" w:rsidRPr="00E748BD">
        <w:rPr>
          <w:rFonts w:ascii="Times New Roman" w:hAnsi="Times New Roman" w:cs="Times New Roman"/>
          <w:sz w:val="28"/>
          <w:szCs w:val="28"/>
          <w:lang w:val="ru-RU"/>
        </w:rPr>
        <w:t>Для иллюстрации состава источников, вошедших в базу данных, была сформирована диаграмма распределения по типам организаций, что позволяет оценить вклад разных акторов в развитие технологий (см.</w:t>
      </w:r>
      <w:r w:rsidR="00E748BD">
        <w:rPr>
          <w:rFonts w:ascii="Times New Roman" w:hAnsi="Times New Roman" w:cs="Times New Roman"/>
          <w:b/>
          <w:bCs/>
          <w:sz w:val="28"/>
          <w:szCs w:val="28"/>
          <w:lang w:val="ru-RU"/>
        </w:rPr>
        <w:t xml:space="preserve"> </w:t>
      </w:r>
      <w:r w:rsidR="00E748BD" w:rsidRPr="00E748BD">
        <w:rPr>
          <w:rFonts w:ascii="Times New Roman" w:hAnsi="Times New Roman" w:cs="Times New Roman"/>
          <w:sz w:val="28"/>
          <w:szCs w:val="28"/>
          <w:lang w:val="ru-RU"/>
        </w:rPr>
        <w:t>рис. 2.</w:t>
      </w:r>
      <w:r w:rsidR="00A51C00">
        <w:rPr>
          <w:rFonts w:ascii="Times New Roman" w:hAnsi="Times New Roman" w:cs="Times New Roman"/>
          <w:sz w:val="28"/>
          <w:szCs w:val="28"/>
          <w:lang w:val="ru-RU"/>
        </w:rPr>
        <w:t>5</w:t>
      </w:r>
      <w:r w:rsidR="00E748BD" w:rsidRPr="00E748BD">
        <w:rPr>
          <w:rFonts w:ascii="Times New Roman" w:hAnsi="Times New Roman" w:cs="Times New Roman"/>
          <w:sz w:val="28"/>
          <w:szCs w:val="28"/>
          <w:lang w:val="ru-RU"/>
        </w:rPr>
        <w:t>).</w:t>
      </w:r>
    </w:p>
    <w:p w14:paraId="1AD60139" w14:textId="60935B83" w:rsidR="004E2803" w:rsidRDefault="004E2803" w:rsidP="004E2803">
      <w:pPr>
        <w:spacing w:line="360" w:lineRule="auto"/>
        <w:ind w:firstLine="708"/>
        <w:jc w:val="center"/>
        <w:rPr>
          <w:rFonts w:ascii="Times New Roman" w:hAnsi="Times New Roman" w:cs="Times New Roman"/>
          <w:sz w:val="28"/>
          <w:szCs w:val="28"/>
          <w:lang w:val="ru-RU"/>
        </w:rPr>
      </w:pPr>
      <w:r>
        <w:rPr>
          <w:rFonts w:ascii="Times New Roman" w:hAnsi="Times New Roman" w:cs="Times New Roman"/>
          <w:noProof/>
          <w:sz w:val="28"/>
          <w:szCs w:val="28"/>
          <w:lang w:val="ru-RU"/>
        </w:rPr>
        <w:lastRenderedPageBreak/>
        <w:drawing>
          <wp:inline distT="0" distB="0" distL="0" distR="0" wp14:anchorId="576F468B" wp14:editId="3AF638D3">
            <wp:extent cx="4733925" cy="3375956"/>
            <wp:effectExtent l="0" t="0" r="0" b="0"/>
            <wp:docPr id="1472838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2294" cy="3381925"/>
                    </a:xfrm>
                    <a:prstGeom prst="rect">
                      <a:avLst/>
                    </a:prstGeom>
                    <a:noFill/>
                    <a:ln>
                      <a:noFill/>
                    </a:ln>
                  </pic:spPr>
                </pic:pic>
              </a:graphicData>
            </a:graphic>
          </wp:inline>
        </w:drawing>
      </w:r>
    </w:p>
    <w:p w14:paraId="6D5CD37B" w14:textId="2F7EFF6A" w:rsidR="004E2803" w:rsidRDefault="004E2803" w:rsidP="004E2803">
      <w:pPr>
        <w:spacing w:line="360" w:lineRule="auto"/>
        <w:ind w:firstLine="708"/>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A51C00">
        <w:rPr>
          <w:rFonts w:ascii="Times New Roman" w:hAnsi="Times New Roman" w:cs="Times New Roman"/>
          <w:sz w:val="28"/>
          <w:szCs w:val="28"/>
          <w:lang w:val="ru-RU"/>
        </w:rPr>
        <w:t>5</w:t>
      </w:r>
      <w:r>
        <w:rPr>
          <w:rFonts w:ascii="Times New Roman" w:hAnsi="Times New Roman" w:cs="Times New Roman"/>
          <w:sz w:val="28"/>
          <w:szCs w:val="28"/>
          <w:lang w:val="ru-RU"/>
        </w:rPr>
        <w:t xml:space="preserve"> – распределение по типам организаций.</w:t>
      </w:r>
    </w:p>
    <w:p w14:paraId="40D77632" w14:textId="2C129616" w:rsidR="00F474D6" w:rsidRDefault="00CC6C04" w:rsidP="00F474D6">
      <w:pPr>
        <w:pStyle w:val="1"/>
        <w:ind w:firstLine="708"/>
        <w:rPr>
          <w:lang w:val="ru-RU"/>
        </w:rPr>
      </w:pPr>
      <w:r>
        <w:rPr>
          <w:lang w:val="ru-RU"/>
        </w:rPr>
        <w:br w:type="column"/>
      </w:r>
      <w:bookmarkStart w:id="19" w:name="_Toc199600257"/>
      <w:r w:rsidR="00F474D6" w:rsidRPr="00F474D6">
        <w:rPr>
          <w:lang w:val="ru-RU"/>
        </w:rPr>
        <w:lastRenderedPageBreak/>
        <w:t>Глава 3. Ход мониторинга и региональный анализ</w:t>
      </w:r>
      <w:bookmarkEnd w:id="19"/>
    </w:p>
    <w:p w14:paraId="630867BB" w14:textId="2CC4C844" w:rsidR="00F474D6" w:rsidRPr="003258F1" w:rsidRDefault="00F474D6" w:rsidP="00F474D6">
      <w:pPr>
        <w:spacing w:line="360" w:lineRule="auto"/>
        <w:ind w:firstLine="708"/>
        <w:jc w:val="both"/>
        <w:rPr>
          <w:rFonts w:ascii="Times New Roman" w:hAnsi="Times New Roman" w:cs="Times New Roman"/>
          <w:sz w:val="28"/>
          <w:szCs w:val="28"/>
          <w:lang w:val="ru-RU"/>
        </w:rPr>
      </w:pPr>
      <w:r w:rsidRPr="00F474D6">
        <w:rPr>
          <w:rFonts w:ascii="Times New Roman" w:hAnsi="Times New Roman" w:cs="Times New Roman"/>
          <w:sz w:val="28"/>
          <w:szCs w:val="28"/>
          <w:lang w:val="ru-RU"/>
        </w:rPr>
        <w:t>На основе ранее сформированной базы данных была проведена аналитическая систематизация выявленных разработок по географическому признаку. Это позволило проследить, как распределяются усилия в сфере адаптивных тактических сетей между странами и континентами, какие приоритеты ставятся в научной и инженерной повестке, и каковы концептуальные различия подходов. Мониторинг показал, что каждая из исследованных технологических зон — США, Европа, Россия, Азия и «остальной мир» — формирует собственную стратегию развития, основанную на специфике угроз, традициях оборонной политики, научном заделе и уровне цифровизации.</w:t>
      </w:r>
      <w:r w:rsidR="003258F1" w:rsidRPr="003258F1">
        <w:rPr>
          <w:lang w:val="ru-RU"/>
        </w:rPr>
        <w:t xml:space="preserve"> </w:t>
      </w:r>
      <w:r w:rsidR="003258F1" w:rsidRPr="003258F1">
        <w:rPr>
          <w:rFonts w:ascii="Times New Roman" w:hAnsi="Times New Roman" w:cs="Times New Roman"/>
          <w:sz w:val="28"/>
          <w:szCs w:val="28"/>
          <w:lang w:val="ru-RU"/>
        </w:rPr>
        <w:t xml:space="preserve">Для наглядной оценки структуры вовлечённых организаций в каждом регионе была построена диаграмма, отражающая распределение типов участников (университеты, компании, стартапы, ФИЦ) по географическому признаку (см. </w:t>
      </w:r>
      <w:r w:rsidR="003258F1">
        <w:rPr>
          <w:rFonts w:ascii="Times New Roman" w:hAnsi="Times New Roman" w:cs="Times New Roman"/>
          <w:sz w:val="28"/>
          <w:szCs w:val="28"/>
          <w:lang w:val="ru-RU"/>
        </w:rPr>
        <w:t>рис. 3.1</w:t>
      </w:r>
      <w:r w:rsidR="003258F1" w:rsidRPr="003258F1">
        <w:rPr>
          <w:rFonts w:ascii="Times New Roman" w:hAnsi="Times New Roman" w:cs="Times New Roman"/>
          <w:sz w:val="28"/>
          <w:szCs w:val="28"/>
          <w:lang w:val="ru-RU"/>
        </w:rPr>
        <w:t>).</w:t>
      </w:r>
    </w:p>
    <w:p w14:paraId="627D6BF9" w14:textId="11F34507" w:rsidR="008F3185" w:rsidRDefault="008F3185" w:rsidP="008F3185">
      <w:pPr>
        <w:spacing w:line="360" w:lineRule="auto"/>
        <w:ind w:firstLine="708"/>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2A5B9A2E" wp14:editId="07EC61BB">
            <wp:extent cx="4772025" cy="2864747"/>
            <wp:effectExtent l="0" t="0" r="0" b="0"/>
            <wp:docPr id="7746567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4361" cy="2884159"/>
                    </a:xfrm>
                    <a:prstGeom prst="rect">
                      <a:avLst/>
                    </a:prstGeom>
                    <a:noFill/>
                    <a:ln>
                      <a:noFill/>
                    </a:ln>
                  </pic:spPr>
                </pic:pic>
              </a:graphicData>
            </a:graphic>
          </wp:inline>
        </w:drawing>
      </w:r>
    </w:p>
    <w:p w14:paraId="7EEB046A" w14:textId="57861E12" w:rsidR="008F3185" w:rsidRDefault="008F3185" w:rsidP="008F3185">
      <w:pPr>
        <w:spacing w:line="360" w:lineRule="auto"/>
        <w:ind w:firstLine="708"/>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3.1 - </w:t>
      </w:r>
      <w:r w:rsidRPr="008F3185">
        <w:rPr>
          <w:rFonts w:ascii="Times New Roman" w:hAnsi="Times New Roman" w:cs="Times New Roman"/>
          <w:sz w:val="28"/>
          <w:szCs w:val="28"/>
          <w:lang w:val="ru-RU"/>
        </w:rPr>
        <w:t>Распределение типов организаций по регионам</w:t>
      </w:r>
    </w:p>
    <w:p w14:paraId="47AE0ED4" w14:textId="23E9DA61" w:rsidR="00EB79D2" w:rsidRPr="005D0DF8" w:rsidRDefault="00EB79D2" w:rsidP="007156D5">
      <w:pPr>
        <w:pStyle w:val="2"/>
        <w:ind w:firstLine="709"/>
        <w:rPr>
          <w:lang w:val="ru-RU"/>
        </w:rPr>
      </w:pPr>
      <w:bookmarkStart w:id="20" w:name="_Toc199600258"/>
      <w:r w:rsidRPr="00EB79D2">
        <w:rPr>
          <w:lang w:val="ru-RU"/>
        </w:rPr>
        <w:t xml:space="preserve">3.1. </w:t>
      </w:r>
      <w:r w:rsidR="005D0DF8" w:rsidRPr="005D0DF8">
        <w:rPr>
          <w:lang w:val="ru-RU"/>
        </w:rPr>
        <w:t>Мониторинг исследований и разработок в области адаптивной тактической связи в США</w:t>
      </w:r>
      <w:bookmarkEnd w:id="20"/>
    </w:p>
    <w:p w14:paraId="7B7BC1BD" w14:textId="4971FFA2" w:rsidR="00EB79D2" w:rsidRDefault="00EB79D2" w:rsidP="00EB79D2">
      <w:pPr>
        <w:spacing w:line="360" w:lineRule="auto"/>
        <w:ind w:firstLine="709"/>
        <w:jc w:val="both"/>
        <w:rPr>
          <w:rFonts w:ascii="Times New Roman" w:hAnsi="Times New Roman" w:cs="Times New Roman"/>
          <w:sz w:val="28"/>
          <w:szCs w:val="28"/>
          <w:lang w:val="ru-RU"/>
        </w:rPr>
      </w:pPr>
      <w:r w:rsidRPr="00EB79D2">
        <w:rPr>
          <w:rFonts w:ascii="Times New Roman" w:hAnsi="Times New Roman" w:cs="Times New Roman"/>
          <w:sz w:val="28"/>
          <w:szCs w:val="28"/>
          <w:lang w:val="ru-RU"/>
        </w:rPr>
        <w:t xml:space="preserve">Соединённые Штаты остаются мировым лидером в разработке и внедрении адаптивных тактических сетей </w:t>
      </w:r>
      <w:proofErr w:type="spellStart"/>
      <w:r w:rsidRPr="00EB79D2">
        <w:rPr>
          <w:rFonts w:ascii="Times New Roman" w:hAnsi="Times New Roman" w:cs="Times New Roman"/>
          <w:sz w:val="28"/>
          <w:szCs w:val="28"/>
          <w:lang w:val="ru-RU"/>
        </w:rPr>
        <w:t>сетецентрического</w:t>
      </w:r>
      <w:proofErr w:type="spellEnd"/>
      <w:r w:rsidRPr="00EB79D2">
        <w:rPr>
          <w:rFonts w:ascii="Times New Roman" w:hAnsi="Times New Roman" w:cs="Times New Roman"/>
          <w:sz w:val="28"/>
          <w:szCs w:val="28"/>
          <w:lang w:val="ru-RU"/>
        </w:rPr>
        <w:t xml:space="preserve"> управления. </w:t>
      </w:r>
      <w:r w:rsidRPr="00EB79D2">
        <w:rPr>
          <w:rFonts w:ascii="Times New Roman" w:hAnsi="Times New Roman" w:cs="Times New Roman"/>
          <w:sz w:val="28"/>
          <w:szCs w:val="28"/>
          <w:lang w:val="ru-RU"/>
        </w:rPr>
        <w:lastRenderedPageBreak/>
        <w:t xml:space="preserve">Здесь наблюдается устойчивая модель взаимодействия между академической наукой, оборонной промышленностью и государственными агентствами. Исследования ведутся в университетах (MIT, Stanford, </w:t>
      </w:r>
      <w:proofErr w:type="spellStart"/>
      <w:r w:rsidRPr="00EB79D2">
        <w:rPr>
          <w:rFonts w:ascii="Times New Roman" w:hAnsi="Times New Roman" w:cs="Times New Roman"/>
          <w:sz w:val="28"/>
          <w:szCs w:val="28"/>
          <w:lang w:val="ru-RU"/>
        </w:rPr>
        <w:t>Carnegie</w:t>
      </w:r>
      <w:proofErr w:type="spellEnd"/>
      <w:r w:rsidRPr="00EB79D2">
        <w:rPr>
          <w:rFonts w:ascii="Times New Roman" w:hAnsi="Times New Roman" w:cs="Times New Roman"/>
          <w:sz w:val="28"/>
          <w:szCs w:val="28"/>
          <w:lang w:val="ru-RU"/>
        </w:rPr>
        <w:t xml:space="preserve"> </w:t>
      </w:r>
      <w:proofErr w:type="spellStart"/>
      <w:r w:rsidRPr="00EB79D2">
        <w:rPr>
          <w:rFonts w:ascii="Times New Roman" w:hAnsi="Times New Roman" w:cs="Times New Roman"/>
          <w:sz w:val="28"/>
          <w:szCs w:val="28"/>
          <w:lang w:val="ru-RU"/>
        </w:rPr>
        <w:t>Mellon</w:t>
      </w:r>
      <w:proofErr w:type="spellEnd"/>
      <w:r w:rsidRPr="00EB79D2">
        <w:rPr>
          <w:rFonts w:ascii="Times New Roman" w:hAnsi="Times New Roman" w:cs="Times New Roman"/>
          <w:sz w:val="28"/>
          <w:szCs w:val="28"/>
          <w:lang w:val="ru-RU"/>
        </w:rPr>
        <w:t xml:space="preserve">), реализуются в прикладных программах DARPA и DEVCOM, а завершённые технологические решения поступают в войска через такие компании, как </w:t>
      </w:r>
      <w:proofErr w:type="spellStart"/>
      <w:r w:rsidRPr="00EB79D2">
        <w:rPr>
          <w:rFonts w:ascii="Times New Roman" w:hAnsi="Times New Roman" w:cs="Times New Roman"/>
          <w:sz w:val="28"/>
          <w:szCs w:val="28"/>
          <w:lang w:val="ru-RU"/>
        </w:rPr>
        <w:t>Raytheon</w:t>
      </w:r>
      <w:proofErr w:type="spellEnd"/>
      <w:r w:rsidRPr="00EB79D2">
        <w:rPr>
          <w:rFonts w:ascii="Times New Roman" w:hAnsi="Times New Roman" w:cs="Times New Roman"/>
          <w:sz w:val="28"/>
          <w:szCs w:val="28"/>
          <w:lang w:val="ru-RU"/>
        </w:rPr>
        <w:t xml:space="preserve">, General Dynamics, L3Harris, </w:t>
      </w:r>
      <w:proofErr w:type="spellStart"/>
      <w:r w:rsidRPr="00EB79D2">
        <w:rPr>
          <w:rFonts w:ascii="Times New Roman" w:hAnsi="Times New Roman" w:cs="Times New Roman"/>
          <w:sz w:val="28"/>
          <w:szCs w:val="28"/>
          <w:lang w:val="ru-RU"/>
        </w:rPr>
        <w:t>Silvus</w:t>
      </w:r>
      <w:proofErr w:type="spellEnd"/>
      <w:r w:rsidRPr="00EB79D2">
        <w:rPr>
          <w:rFonts w:ascii="Times New Roman" w:hAnsi="Times New Roman" w:cs="Times New Roman"/>
          <w:sz w:val="28"/>
          <w:szCs w:val="28"/>
          <w:lang w:val="ru-RU"/>
        </w:rPr>
        <w:t xml:space="preserve"> Technologies и др.</w:t>
      </w:r>
      <w:r w:rsidR="00112431">
        <w:rPr>
          <w:rFonts w:ascii="Times New Roman" w:hAnsi="Times New Roman" w:cs="Times New Roman"/>
          <w:sz w:val="28"/>
          <w:szCs w:val="28"/>
          <w:lang w:val="ru-RU"/>
        </w:rPr>
        <w:t xml:space="preserve"> (см. рис. 3.1.1)</w:t>
      </w:r>
    </w:p>
    <w:p w14:paraId="16D488BC" w14:textId="6A511CB9" w:rsidR="001D1196" w:rsidRDefault="001D1196" w:rsidP="001D1196">
      <w:pPr>
        <w:spacing w:line="360" w:lineRule="auto"/>
        <w:ind w:firstLine="709"/>
        <w:jc w:val="center"/>
        <w:rPr>
          <w:rFonts w:ascii="Times New Roman" w:hAnsi="Times New Roman" w:cs="Times New Roman"/>
          <w:sz w:val="28"/>
          <w:szCs w:val="28"/>
          <w:lang w:val="ru-RU"/>
        </w:rPr>
      </w:pPr>
      <w:r>
        <w:rPr>
          <w:noProof/>
        </w:rPr>
        <w:drawing>
          <wp:inline distT="0" distB="0" distL="0" distR="0" wp14:anchorId="44C7E496" wp14:editId="18D70170">
            <wp:extent cx="4338084" cy="3056831"/>
            <wp:effectExtent l="0" t="0" r="5715" b="0"/>
            <wp:docPr id="572837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37794" name=""/>
                    <pic:cNvPicPr/>
                  </pic:nvPicPr>
                  <pic:blipFill>
                    <a:blip r:embed="rId15"/>
                    <a:stretch>
                      <a:fillRect/>
                    </a:stretch>
                  </pic:blipFill>
                  <pic:spPr>
                    <a:xfrm>
                      <a:off x="0" y="0"/>
                      <a:ext cx="4347716" cy="3063618"/>
                    </a:xfrm>
                    <a:prstGeom prst="rect">
                      <a:avLst/>
                    </a:prstGeom>
                  </pic:spPr>
                </pic:pic>
              </a:graphicData>
            </a:graphic>
          </wp:inline>
        </w:drawing>
      </w:r>
    </w:p>
    <w:p w14:paraId="679F43BA" w14:textId="3B9FD103" w:rsidR="001D1196" w:rsidRPr="001D1196" w:rsidRDefault="001D1196" w:rsidP="001D119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3.1.1 - </w:t>
      </w:r>
      <w:r w:rsidRPr="001D1196">
        <w:rPr>
          <w:rFonts w:ascii="Times New Roman" w:hAnsi="Times New Roman" w:cs="Times New Roman"/>
          <w:sz w:val="28"/>
          <w:szCs w:val="28"/>
          <w:lang w:val="ru-RU"/>
        </w:rPr>
        <w:t>Распределение источников по типам организаций</w:t>
      </w:r>
    </w:p>
    <w:p w14:paraId="55C470FC" w14:textId="7F412689" w:rsidR="00EB79D2" w:rsidRDefault="00EB79D2" w:rsidP="00EB79D2">
      <w:pPr>
        <w:spacing w:line="360" w:lineRule="auto"/>
        <w:ind w:firstLine="709"/>
        <w:jc w:val="both"/>
        <w:rPr>
          <w:rFonts w:ascii="Times New Roman" w:hAnsi="Times New Roman" w:cs="Times New Roman"/>
          <w:sz w:val="28"/>
          <w:szCs w:val="28"/>
          <w:lang w:val="ru-RU"/>
        </w:rPr>
      </w:pPr>
      <w:r w:rsidRPr="00EB79D2">
        <w:rPr>
          <w:rFonts w:ascii="Times New Roman" w:hAnsi="Times New Roman" w:cs="Times New Roman"/>
          <w:sz w:val="28"/>
          <w:szCs w:val="28"/>
          <w:lang w:val="ru-RU"/>
        </w:rPr>
        <w:t xml:space="preserve">Американский подход опирается прежде всего на мобильные самоорганизующиеся сети (MANET), способные работать в условиях полного отсутствия инфраструктуры. Такие сети могут быть быстро развёрнуты в любой среде, обеспечивают взаимодействие между пехотными подразделениями, дронами и транспортными платформами. Примеры включают WIN-T </w:t>
      </w:r>
      <w:proofErr w:type="spellStart"/>
      <w:r w:rsidRPr="00EB79D2">
        <w:rPr>
          <w:rFonts w:ascii="Times New Roman" w:hAnsi="Times New Roman" w:cs="Times New Roman"/>
          <w:sz w:val="28"/>
          <w:szCs w:val="28"/>
          <w:lang w:val="ru-RU"/>
        </w:rPr>
        <w:t>Increment</w:t>
      </w:r>
      <w:proofErr w:type="spellEnd"/>
      <w:r w:rsidRPr="00EB79D2">
        <w:rPr>
          <w:rFonts w:ascii="Times New Roman" w:hAnsi="Times New Roman" w:cs="Times New Roman"/>
          <w:sz w:val="28"/>
          <w:szCs w:val="28"/>
          <w:lang w:val="ru-RU"/>
        </w:rPr>
        <w:t xml:space="preserve"> 3 от General Dynamics, отличающуюся гибкой топологией и поддержкой различных каналов связи, и системы Falcon от Harris с возможностью автоматической перестройки маршрутов.</w:t>
      </w:r>
      <w:r w:rsidR="00D97756">
        <w:rPr>
          <w:rFonts w:ascii="Times New Roman" w:hAnsi="Times New Roman" w:cs="Times New Roman"/>
          <w:sz w:val="28"/>
          <w:szCs w:val="28"/>
          <w:lang w:val="ru-RU"/>
        </w:rPr>
        <w:t xml:space="preserve"> (см. рис. 3.1.2)</w:t>
      </w:r>
    </w:p>
    <w:p w14:paraId="1B9D4A22" w14:textId="2D00F6E6" w:rsidR="00D97756" w:rsidRDefault="00D97756" w:rsidP="00D97756">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190CA6A1" wp14:editId="082113D9">
            <wp:extent cx="5231219" cy="2232844"/>
            <wp:effectExtent l="0" t="0" r="7620" b="0"/>
            <wp:docPr id="625927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27671" name=""/>
                    <pic:cNvPicPr/>
                  </pic:nvPicPr>
                  <pic:blipFill>
                    <a:blip r:embed="rId16"/>
                    <a:stretch>
                      <a:fillRect/>
                    </a:stretch>
                  </pic:blipFill>
                  <pic:spPr>
                    <a:xfrm>
                      <a:off x="0" y="0"/>
                      <a:ext cx="5237887" cy="2235690"/>
                    </a:xfrm>
                    <a:prstGeom prst="rect">
                      <a:avLst/>
                    </a:prstGeom>
                  </pic:spPr>
                </pic:pic>
              </a:graphicData>
            </a:graphic>
          </wp:inline>
        </w:drawing>
      </w:r>
    </w:p>
    <w:p w14:paraId="4FDB098B" w14:textId="6DA63C29" w:rsidR="00D97756" w:rsidRPr="00D97756" w:rsidRDefault="00D97756" w:rsidP="00D97756">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lang w:val="ru-RU"/>
        </w:rPr>
        <w:t>Рисунок</w:t>
      </w:r>
      <w:r w:rsidRPr="00D97756">
        <w:rPr>
          <w:rFonts w:ascii="Times New Roman" w:hAnsi="Times New Roman" w:cs="Times New Roman"/>
          <w:sz w:val="28"/>
          <w:szCs w:val="28"/>
        </w:rPr>
        <w:t xml:space="preserve"> 3.1.2 - WIN-T Increment 3 </w:t>
      </w:r>
      <w:r w:rsidRPr="00EB79D2">
        <w:rPr>
          <w:rFonts w:ascii="Times New Roman" w:hAnsi="Times New Roman" w:cs="Times New Roman"/>
          <w:sz w:val="28"/>
          <w:szCs w:val="28"/>
          <w:lang w:val="ru-RU"/>
        </w:rPr>
        <w:t>от</w:t>
      </w:r>
      <w:r w:rsidRPr="00D97756">
        <w:rPr>
          <w:rFonts w:ascii="Times New Roman" w:hAnsi="Times New Roman" w:cs="Times New Roman"/>
          <w:sz w:val="28"/>
          <w:szCs w:val="28"/>
        </w:rPr>
        <w:t xml:space="preserve"> General Dynamics</w:t>
      </w:r>
    </w:p>
    <w:p w14:paraId="6C2F612A" w14:textId="421AEAD2" w:rsidR="00EB79D2" w:rsidRPr="0035170F" w:rsidRDefault="00EB79D2" w:rsidP="00EB79D2">
      <w:pPr>
        <w:spacing w:line="360" w:lineRule="auto"/>
        <w:ind w:firstLine="709"/>
        <w:jc w:val="both"/>
        <w:rPr>
          <w:rFonts w:ascii="Times New Roman" w:hAnsi="Times New Roman" w:cs="Times New Roman"/>
          <w:sz w:val="28"/>
          <w:szCs w:val="28"/>
          <w:lang w:val="ru-RU"/>
        </w:rPr>
      </w:pPr>
      <w:r w:rsidRPr="00EB79D2">
        <w:rPr>
          <w:rFonts w:ascii="Times New Roman" w:hAnsi="Times New Roman" w:cs="Times New Roman"/>
          <w:sz w:val="28"/>
          <w:szCs w:val="28"/>
          <w:lang w:val="ru-RU"/>
        </w:rPr>
        <w:t xml:space="preserve">Особое внимание уделяется интеграции искусственного интеллекта и </w:t>
      </w:r>
      <w:proofErr w:type="spellStart"/>
      <w:r w:rsidRPr="00EB79D2">
        <w:rPr>
          <w:rFonts w:ascii="Times New Roman" w:hAnsi="Times New Roman" w:cs="Times New Roman"/>
          <w:sz w:val="28"/>
          <w:szCs w:val="28"/>
          <w:lang w:val="ru-RU"/>
        </w:rPr>
        <w:t>edge</w:t>
      </w:r>
      <w:proofErr w:type="spellEnd"/>
      <w:r w:rsidRPr="00EB79D2">
        <w:rPr>
          <w:rFonts w:ascii="Times New Roman" w:hAnsi="Times New Roman" w:cs="Times New Roman"/>
          <w:sz w:val="28"/>
          <w:szCs w:val="28"/>
          <w:lang w:val="ru-RU"/>
        </w:rPr>
        <w:t>-вычислений. В США активно разрабатываются архитектуры, способные к самостоятельному принятию решений по маршрутам, оптимизации нагрузки и переключению частот в реальном времени. В этом контексте программа DARPA MINC создаёт надстройку управления над тактическими сетями, которая перераспределяет ресурсы между узлами в зависимости от значимости трафика</w:t>
      </w:r>
      <w:r w:rsidR="00A005D4">
        <w:rPr>
          <w:rFonts w:ascii="Times New Roman" w:hAnsi="Times New Roman" w:cs="Times New Roman"/>
          <w:sz w:val="28"/>
          <w:szCs w:val="28"/>
          <w:lang w:val="ru-RU"/>
        </w:rPr>
        <w:t xml:space="preserve"> (см. рис. 3.1.3)</w:t>
      </w:r>
      <w:r w:rsidRPr="00EB79D2">
        <w:rPr>
          <w:rFonts w:ascii="Times New Roman" w:hAnsi="Times New Roman" w:cs="Times New Roman"/>
          <w:sz w:val="28"/>
          <w:szCs w:val="28"/>
          <w:lang w:val="ru-RU"/>
        </w:rPr>
        <w:t xml:space="preserve">. Это позволяет </w:t>
      </w:r>
      <w:proofErr w:type="spellStart"/>
      <w:r w:rsidRPr="00EB79D2">
        <w:rPr>
          <w:rFonts w:ascii="Times New Roman" w:hAnsi="Times New Roman" w:cs="Times New Roman"/>
          <w:sz w:val="28"/>
          <w:szCs w:val="28"/>
          <w:lang w:val="ru-RU"/>
        </w:rPr>
        <w:t>приоритизировать</w:t>
      </w:r>
      <w:proofErr w:type="spellEnd"/>
      <w:r w:rsidRPr="00EB79D2">
        <w:rPr>
          <w:rFonts w:ascii="Times New Roman" w:hAnsi="Times New Roman" w:cs="Times New Roman"/>
          <w:sz w:val="28"/>
          <w:szCs w:val="28"/>
          <w:lang w:val="ru-RU"/>
        </w:rPr>
        <w:t xml:space="preserve"> потоки, связанные с боевым управлением, и подавлять менее важные, снижая задержки в критических задачах.</w:t>
      </w:r>
    </w:p>
    <w:p w14:paraId="0939BDCA" w14:textId="2F3E5DFD" w:rsidR="00414171" w:rsidRDefault="00414171" w:rsidP="00414171">
      <w:pPr>
        <w:spacing w:line="360" w:lineRule="auto"/>
        <w:ind w:firstLine="709"/>
        <w:jc w:val="center"/>
        <w:rPr>
          <w:rFonts w:ascii="Times New Roman" w:hAnsi="Times New Roman" w:cs="Times New Roman"/>
          <w:sz w:val="28"/>
          <w:szCs w:val="28"/>
        </w:rPr>
      </w:pPr>
      <w:r>
        <w:rPr>
          <w:noProof/>
        </w:rPr>
        <w:drawing>
          <wp:inline distT="0" distB="0" distL="0" distR="0" wp14:anchorId="06A88C3A" wp14:editId="322AC89B">
            <wp:extent cx="5092996" cy="1487884"/>
            <wp:effectExtent l="0" t="0" r="0" b="0"/>
            <wp:docPr id="12572837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83768" name=""/>
                    <pic:cNvPicPr/>
                  </pic:nvPicPr>
                  <pic:blipFill>
                    <a:blip r:embed="rId17"/>
                    <a:stretch>
                      <a:fillRect/>
                    </a:stretch>
                  </pic:blipFill>
                  <pic:spPr>
                    <a:xfrm>
                      <a:off x="0" y="0"/>
                      <a:ext cx="5115893" cy="1494573"/>
                    </a:xfrm>
                    <a:prstGeom prst="rect">
                      <a:avLst/>
                    </a:prstGeom>
                  </pic:spPr>
                </pic:pic>
              </a:graphicData>
            </a:graphic>
          </wp:inline>
        </w:drawing>
      </w:r>
    </w:p>
    <w:p w14:paraId="00D84CD6" w14:textId="068667B1" w:rsidR="00414171" w:rsidRPr="00414171" w:rsidRDefault="00414171" w:rsidP="00414171">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3.1.3 - </w:t>
      </w:r>
      <w:r w:rsidRPr="00EB79D2">
        <w:rPr>
          <w:rFonts w:ascii="Times New Roman" w:hAnsi="Times New Roman" w:cs="Times New Roman"/>
          <w:sz w:val="28"/>
          <w:szCs w:val="28"/>
          <w:lang w:val="ru-RU"/>
        </w:rPr>
        <w:t>DARPA MINC</w:t>
      </w:r>
    </w:p>
    <w:p w14:paraId="70AF7E7E" w14:textId="2B9B2BB3" w:rsidR="00EB79D2" w:rsidRDefault="00EB79D2" w:rsidP="00EB79D2">
      <w:pPr>
        <w:spacing w:line="360" w:lineRule="auto"/>
        <w:ind w:firstLine="709"/>
        <w:jc w:val="both"/>
        <w:rPr>
          <w:rFonts w:ascii="Times New Roman" w:hAnsi="Times New Roman" w:cs="Times New Roman"/>
          <w:sz w:val="28"/>
          <w:szCs w:val="28"/>
          <w:lang w:val="ru-RU"/>
        </w:rPr>
      </w:pPr>
      <w:r w:rsidRPr="00EB79D2">
        <w:rPr>
          <w:rFonts w:ascii="Times New Roman" w:hAnsi="Times New Roman" w:cs="Times New Roman"/>
          <w:sz w:val="28"/>
          <w:szCs w:val="28"/>
          <w:lang w:val="ru-RU"/>
        </w:rPr>
        <w:t>Сети с программно-определяемыми радио (SDR), такие как Harris Falcon IV</w:t>
      </w:r>
      <w:r w:rsidR="00A25A63">
        <w:rPr>
          <w:rFonts w:ascii="Times New Roman" w:hAnsi="Times New Roman" w:cs="Times New Roman"/>
          <w:sz w:val="28"/>
          <w:szCs w:val="28"/>
          <w:lang w:val="ru-RU"/>
        </w:rPr>
        <w:t xml:space="preserve"> (см. рис. 3.1.4)</w:t>
      </w:r>
      <w:r w:rsidRPr="00EB79D2">
        <w:rPr>
          <w:rFonts w:ascii="Times New Roman" w:hAnsi="Times New Roman" w:cs="Times New Roman"/>
          <w:sz w:val="28"/>
          <w:szCs w:val="28"/>
          <w:lang w:val="ru-RU"/>
        </w:rPr>
        <w:t xml:space="preserve">, получили широкое распространение благодаря возможности динамически менять частоты и протоколы связи. Это особенно важно в условиях радиоэлектронного подавления, где требуется быстрое </w:t>
      </w:r>
      <w:r w:rsidRPr="00EB79D2">
        <w:rPr>
          <w:rFonts w:ascii="Times New Roman" w:hAnsi="Times New Roman" w:cs="Times New Roman"/>
          <w:sz w:val="28"/>
          <w:szCs w:val="28"/>
          <w:lang w:val="ru-RU"/>
        </w:rPr>
        <w:lastRenderedPageBreak/>
        <w:t>уклонение от помех и адаптация к текущему спектральному окружению. Помимо SDR, ключевую роль играют алгоритмы машинного обучения: в проекте MARLIN, например, реализовано управление сетевой нагрузкой на основе обучения с подкреплением, что повышает устойчивость соединения в условиях перегрузок.</w:t>
      </w:r>
    </w:p>
    <w:p w14:paraId="7FE1D82D" w14:textId="55B6CE95" w:rsidR="00A25A63" w:rsidRDefault="00A25A63" w:rsidP="00A25A63">
      <w:pPr>
        <w:spacing w:line="360" w:lineRule="auto"/>
        <w:ind w:firstLine="709"/>
        <w:jc w:val="center"/>
        <w:rPr>
          <w:rFonts w:ascii="Times New Roman" w:hAnsi="Times New Roman" w:cs="Times New Roman"/>
          <w:sz w:val="28"/>
          <w:szCs w:val="28"/>
          <w:lang w:val="ru-RU"/>
        </w:rPr>
      </w:pPr>
      <w:r>
        <w:rPr>
          <w:noProof/>
        </w:rPr>
        <w:drawing>
          <wp:inline distT="0" distB="0" distL="0" distR="0" wp14:anchorId="612019EC" wp14:editId="6C95AB9B">
            <wp:extent cx="3264196" cy="2961828"/>
            <wp:effectExtent l="0" t="0" r="0" b="0"/>
            <wp:docPr id="1444267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67316" name=""/>
                    <pic:cNvPicPr/>
                  </pic:nvPicPr>
                  <pic:blipFill>
                    <a:blip r:embed="rId18"/>
                    <a:stretch>
                      <a:fillRect/>
                    </a:stretch>
                  </pic:blipFill>
                  <pic:spPr>
                    <a:xfrm>
                      <a:off x="0" y="0"/>
                      <a:ext cx="3266554" cy="2963968"/>
                    </a:xfrm>
                    <a:prstGeom prst="rect">
                      <a:avLst/>
                    </a:prstGeom>
                  </pic:spPr>
                </pic:pic>
              </a:graphicData>
            </a:graphic>
          </wp:inline>
        </w:drawing>
      </w:r>
    </w:p>
    <w:p w14:paraId="2AA56AFF" w14:textId="15E90F2A" w:rsidR="00A25A63" w:rsidRDefault="00A25A63" w:rsidP="00A25A63">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3.1.4 - </w:t>
      </w:r>
      <w:r w:rsidRPr="00EB79D2">
        <w:rPr>
          <w:rFonts w:ascii="Times New Roman" w:hAnsi="Times New Roman" w:cs="Times New Roman"/>
          <w:sz w:val="28"/>
          <w:szCs w:val="28"/>
          <w:lang w:val="ru-RU"/>
        </w:rPr>
        <w:t>Harris Falcon IV</w:t>
      </w:r>
    </w:p>
    <w:p w14:paraId="179499E4" w14:textId="77777777" w:rsidR="00EB79D2" w:rsidRPr="00EB79D2" w:rsidRDefault="00EB79D2" w:rsidP="00EB79D2">
      <w:pPr>
        <w:spacing w:line="360" w:lineRule="auto"/>
        <w:ind w:firstLine="709"/>
        <w:jc w:val="both"/>
        <w:rPr>
          <w:rFonts w:ascii="Times New Roman" w:hAnsi="Times New Roman" w:cs="Times New Roman"/>
          <w:sz w:val="28"/>
          <w:szCs w:val="28"/>
          <w:lang w:val="ru-RU"/>
        </w:rPr>
      </w:pPr>
      <w:r w:rsidRPr="00EB79D2">
        <w:rPr>
          <w:rFonts w:ascii="Times New Roman" w:hAnsi="Times New Roman" w:cs="Times New Roman"/>
          <w:sz w:val="28"/>
          <w:szCs w:val="28"/>
          <w:lang w:val="ru-RU"/>
        </w:rPr>
        <w:t xml:space="preserve">Наряду с этим, </w:t>
      </w:r>
      <w:proofErr w:type="spellStart"/>
      <w:r w:rsidRPr="00EB79D2">
        <w:rPr>
          <w:rFonts w:ascii="Times New Roman" w:hAnsi="Times New Roman" w:cs="Times New Roman"/>
          <w:sz w:val="28"/>
          <w:szCs w:val="28"/>
          <w:lang w:val="ru-RU"/>
        </w:rPr>
        <w:t>Silvus</w:t>
      </w:r>
      <w:proofErr w:type="spellEnd"/>
      <w:r w:rsidRPr="00EB79D2">
        <w:rPr>
          <w:rFonts w:ascii="Times New Roman" w:hAnsi="Times New Roman" w:cs="Times New Roman"/>
          <w:sz w:val="28"/>
          <w:szCs w:val="28"/>
          <w:lang w:val="ru-RU"/>
        </w:rPr>
        <w:t xml:space="preserve"> Technologies развивает </w:t>
      </w:r>
      <w:proofErr w:type="spellStart"/>
      <w:r w:rsidRPr="00EB79D2">
        <w:rPr>
          <w:rFonts w:ascii="Times New Roman" w:hAnsi="Times New Roman" w:cs="Times New Roman"/>
          <w:sz w:val="28"/>
          <w:szCs w:val="28"/>
          <w:lang w:val="ru-RU"/>
        </w:rPr>
        <w:t>mesh</w:t>
      </w:r>
      <w:proofErr w:type="spellEnd"/>
      <w:r w:rsidRPr="00EB79D2">
        <w:rPr>
          <w:rFonts w:ascii="Times New Roman" w:hAnsi="Times New Roman" w:cs="Times New Roman"/>
          <w:sz w:val="28"/>
          <w:szCs w:val="28"/>
          <w:lang w:val="ru-RU"/>
        </w:rPr>
        <w:t>-архитектуру, в которой каждый узел (например, солдат, транспорт, БПЛА) может не только передавать данные, но и ретранслировать их, поддерживая связность всей системы даже при выходе отдельных компонентов из строя. Используемая технология MN-MIMO (многоканальная многопользовательская передача с адаптацией по каналам) позволяет динамически изменять параметры передачи под условия среды.</w:t>
      </w:r>
    </w:p>
    <w:p w14:paraId="3AE08BE2" w14:textId="77777777" w:rsidR="00EB79D2" w:rsidRDefault="00EB79D2" w:rsidP="00EB79D2">
      <w:pPr>
        <w:spacing w:line="360" w:lineRule="auto"/>
        <w:ind w:firstLine="709"/>
        <w:jc w:val="both"/>
        <w:rPr>
          <w:rFonts w:ascii="Times New Roman" w:hAnsi="Times New Roman" w:cs="Times New Roman"/>
          <w:sz w:val="28"/>
          <w:szCs w:val="28"/>
          <w:lang w:val="ru-RU"/>
        </w:rPr>
      </w:pPr>
      <w:r w:rsidRPr="00EB79D2">
        <w:rPr>
          <w:rFonts w:ascii="Times New Roman" w:hAnsi="Times New Roman" w:cs="Times New Roman"/>
          <w:sz w:val="28"/>
          <w:szCs w:val="28"/>
          <w:lang w:val="ru-RU"/>
        </w:rPr>
        <w:t xml:space="preserve">Особенность американской школы — высокий уровень стандартизации, подготовка к масштабному развертыванию в </w:t>
      </w:r>
      <w:proofErr w:type="spellStart"/>
      <w:r w:rsidRPr="00EB79D2">
        <w:rPr>
          <w:rFonts w:ascii="Times New Roman" w:hAnsi="Times New Roman" w:cs="Times New Roman"/>
          <w:sz w:val="28"/>
          <w:szCs w:val="28"/>
          <w:lang w:val="ru-RU"/>
        </w:rPr>
        <w:t>многодоменных</w:t>
      </w:r>
      <w:proofErr w:type="spellEnd"/>
      <w:r w:rsidRPr="00EB79D2">
        <w:rPr>
          <w:rFonts w:ascii="Times New Roman" w:hAnsi="Times New Roman" w:cs="Times New Roman"/>
          <w:sz w:val="28"/>
          <w:szCs w:val="28"/>
          <w:lang w:val="ru-RU"/>
        </w:rPr>
        <w:t xml:space="preserve"> конфигурациях и акцент на защищённость. Все разработанные технологии проходят через стандарты NIST и NSA, обеспечивая стойкость к перехвату, а в рамках </w:t>
      </w:r>
      <w:r w:rsidRPr="00EB79D2">
        <w:rPr>
          <w:rFonts w:ascii="Times New Roman" w:hAnsi="Times New Roman" w:cs="Times New Roman"/>
          <w:sz w:val="28"/>
          <w:szCs w:val="28"/>
          <w:lang w:val="ru-RU"/>
        </w:rPr>
        <w:lastRenderedPageBreak/>
        <w:t xml:space="preserve">инициативы </w:t>
      </w:r>
      <w:proofErr w:type="spellStart"/>
      <w:r w:rsidRPr="00EB79D2">
        <w:rPr>
          <w:rFonts w:ascii="Times New Roman" w:hAnsi="Times New Roman" w:cs="Times New Roman"/>
          <w:sz w:val="28"/>
          <w:szCs w:val="28"/>
          <w:lang w:val="ru-RU"/>
        </w:rPr>
        <w:t>IoBT</w:t>
      </w:r>
      <w:proofErr w:type="spellEnd"/>
      <w:r w:rsidRPr="00EB79D2">
        <w:rPr>
          <w:rFonts w:ascii="Times New Roman" w:hAnsi="Times New Roman" w:cs="Times New Roman"/>
          <w:sz w:val="28"/>
          <w:szCs w:val="28"/>
          <w:lang w:val="ru-RU"/>
        </w:rPr>
        <w:t>-CRA ведутся исследования по объединению сетей в концепции «интернета боевых вещей».</w:t>
      </w:r>
    </w:p>
    <w:p w14:paraId="53631E97" w14:textId="727C0889" w:rsidR="00EB79D2" w:rsidRPr="00D237BF" w:rsidRDefault="00EB79D2" w:rsidP="00EB79D2">
      <w:pPr>
        <w:spacing w:line="360" w:lineRule="auto"/>
        <w:ind w:firstLine="709"/>
        <w:jc w:val="both"/>
        <w:rPr>
          <w:rFonts w:ascii="Times New Roman" w:hAnsi="Times New Roman" w:cs="Times New Roman"/>
          <w:sz w:val="28"/>
          <w:szCs w:val="28"/>
          <w:lang w:val="ru-RU"/>
        </w:rPr>
      </w:pPr>
      <w:r w:rsidRPr="00EB79D2">
        <w:rPr>
          <w:rFonts w:ascii="Times New Roman" w:hAnsi="Times New Roman" w:cs="Times New Roman"/>
          <w:sz w:val="28"/>
          <w:szCs w:val="28"/>
          <w:lang w:val="ru-RU"/>
        </w:rPr>
        <w:t xml:space="preserve">Таким образом, США формируют архитектурно-гибкую, функционально насыщенную и защищённую модель адаптивных сетей, где ключевыми элементами выступают MANET, SDR, </w:t>
      </w:r>
      <w:proofErr w:type="spellStart"/>
      <w:r w:rsidRPr="00EB79D2">
        <w:rPr>
          <w:rFonts w:ascii="Times New Roman" w:hAnsi="Times New Roman" w:cs="Times New Roman"/>
          <w:sz w:val="28"/>
          <w:szCs w:val="28"/>
          <w:lang w:val="ru-RU"/>
        </w:rPr>
        <w:t>mesh</w:t>
      </w:r>
      <w:proofErr w:type="spellEnd"/>
      <w:r w:rsidRPr="00EB79D2">
        <w:rPr>
          <w:rFonts w:ascii="Times New Roman" w:hAnsi="Times New Roman" w:cs="Times New Roman"/>
          <w:sz w:val="28"/>
          <w:szCs w:val="28"/>
          <w:lang w:val="ru-RU"/>
        </w:rPr>
        <w:t>-топологии, интеллектуальная маршрутизация и интеграция с системами управления JADC2. Это позволяет не только обеспечить связность на поле боя, но и превратить сеть в самостоятельный инструмент управления и анализа ситуации в реальном времени.</w:t>
      </w:r>
      <w:r w:rsidR="00D237BF">
        <w:rPr>
          <w:rFonts w:ascii="Times New Roman" w:hAnsi="Times New Roman" w:cs="Times New Roman"/>
          <w:sz w:val="28"/>
          <w:szCs w:val="28"/>
          <w:lang w:val="ru-RU"/>
        </w:rPr>
        <w:t xml:space="preserve"> </w:t>
      </w:r>
      <w:r w:rsidR="00D237BF" w:rsidRPr="00D237BF">
        <w:rPr>
          <w:rFonts w:ascii="Times New Roman" w:hAnsi="Times New Roman" w:cs="Times New Roman"/>
          <w:sz w:val="28"/>
          <w:szCs w:val="28"/>
          <w:lang w:val="ru-RU"/>
        </w:rPr>
        <w:t>Хронологический анализ позволяет отследить динамику активности США в области тактических сетей за 2022–2025 годы, выявив пики разработки и внедрения ключевых решений, что наглядно отражено на диаграмме распределения проектов по годам.</w:t>
      </w:r>
      <w:r w:rsidR="00D237BF">
        <w:rPr>
          <w:rFonts w:ascii="Times New Roman" w:hAnsi="Times New Roman" w:cs="Times New Roman"/>
          <w:sz w:val="28"/>
          <w:szCs w:val="28"/>
          <w:lang w:val="ru-RU"/>
        </w:rPr>
        <w:t xml:space="preserve"> (см. рис. 3.1.5)</w:t>
      </w:r>
    </w:p>
    <w:p w14:paraId="54EE21B1" w14:textId="11B4543F" w:rsidR="001D1196" w:rsidRDefault="001D1196" w:rsidP="001D1196">
      <w:pPr>
        <w:spacing w:line="360" w:lineRule="auto"/>
        <w:ind w:firstLine="709"/>
        <w:jc w:val="center"/>
        <w:rPr>
          <w:rFonts w:ascii="Times New Roman" w:hAnsi="Times New Roman" w:cs="Times New Roman"/>
          <w:sz w:val="28"/>
          <w:szCs w:val="28"/>
          <w:lang w:val="ru-RU"/>
        </w:rPr>
      </w:pPr>
      <w:r>
        <w:rPr>
          <w:noProof/>
        </w:rPr>
        <w:drawing>
          <wp:inline distT="0" distB="0" distL="0" distR="0" wp14:anchorId="4E10BFF7" wp14:editId="042C4069">
            <wp:extent cx="4177263" cy="2371060"/>
            <wp:effectExtent l="0" t="0" r="0" b="0"/>
            <wp:docPr id="2125408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8311" name=""/>
                    <pic:cNvPicPr/>
                  </pic:nvPicPr>
                  <pic:blipFill>
                    <a:blip r:embed="rId19"/>
                    <a:stretch>
                      <a:fillRect/>
                    </a:stretch>
                  </pic:blipFill>
                  <pic:spPr>
                    <a:xfrm>
                      <a:off x="0" y="0"/>
                      <a:ext cx="4184372" cy="2375095"/>
                    </a:xfrm>
                    <a:prstGeom prst="rect">
                      <a:avLst/>
                    </a:prstGeom>
                  </pic:spPr>
                </pic:pic>
              </a:graphicData>
            </a:graphic>
          </wp:inline>
        </w:drawing>
      </w:r>
    </w:p>
    <w:p w14:paraId="341BBF03" w14:textId="6155789B" w:rsidR="001D1196" w:rsidRPr="00EB79D2" w:rsidRDefault="001D1196" w:rsidP="001D119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3.1.</w:t>
      </w:r>
      <w:r w:rsidR="004C553E">
        <w:rPr>
          <w:rFonts w:ascii="Times New Roman" w:hAnsi="Times New Roman" w:cs="Times New Roman"/>
          <w:sz w:val="28"/>
          <w:szCs w:val="28"/>
          <w:lang w:val="ru-RU"/>
        </w:rPr>
        <w:t>5</w:t>
      </w:r>
      <w:r>
        <w:rPr>
          <w:rFonts w:ascii="Times New Roman" w:hAnsi="Times New Roman" w:cs="Times New Roman"/>
          <w:sz w:val="28"/>
          <w:szCs w:val="28"/>
          <w:lang w:val="ru-RU"/>
        </w:rPr>
        <w:t xml:space="preserve"> – Распределение американских проектов по годам</w:t>
      </w:r>
    </w:p>
    <w:p w14:paraId="5C584561" w14:textId="5397BD4B" w:rsidR="002510E3" w:rsidRPr="002510E3" w:rsidRDefault="002510E3" w:rsidP="007156D5">
      <w:pPr>
        <w:pStyle w:val="2"/>
        <w:ind w:firstLine="709"/>
        <w:rPr>
          <w:lang w:val="ru-RU"/>
        </w:rPr>
      </w:pPr>
      <w:bookmarkStart w:id="21" w:name="_Toc199600259"/>
      <w:r w:rsidRPr="002510E3">
        <w:rPr>
          <w:lang w:val="ru-RU"/>
        </w:rPr>
        <w:t xml:space="preserve">3.2. </w:t>
      </w:r>
      <w:r w:rsidR="005D0DF8" w:rsidRPr="005D0DF8">
        <w:rPr>
          <w:lang w:val="ru-RU"/>
        </w:rPr>
        <w:t xml:space="preserve">Мониторинг исследований и разработок в области адаптивной тактической связи в </w:t>
      </w:r>
      <w:r w:rsidRPr="002510E3">
        <w:rPr>
          <w:lang w:val="ru-RU"/>
        </w:rPr>
        <w:t>Европа</w:t>
      </w:r>
      <w:bookmarkEnd w:id="21"/>
    </w:p>
    <w:p w14:paraId="416A8CBB" w14:textId="4A9EDFB6" w:rsidR="002510E3" w:rsidRPr="005C7935" w:rsidRDefault="002510E3" w:rsidP="002510E3">
      <w:pPr>
        <w:spacing w:line="360" w:lineRule="auto"/>
        <w:ind w:firstLine="709"/>
        <w:jc w:val="both"/>
        <w:rPr>
          <w:rFonts w:ascii="Times New Roman" w:hAnsi="Times New Roman" w:cs="Times New Roman"/>
          <w:sz w:val="28"/>
          <w:szCs w:val="28"/>
          <w:lang w:val="ru-RU"/>
        </w:rPr>
      </w:pPr>
      <w:r w:rsidRPr="002510E3">
        <w:rPr>
          <w:rFonts w:ascii="Times New Roman" w:hAnsi="Times New Roman" w:cs="Times New Roman"/>
          <w:sz w:val="28"/>
          <w:szCs w:val="28"/>
          <w:lang w:val="ru-RU"/>
        </w:rPr>
        <w:t xml:space="preserve">Европейские страны демонстрируют </w:t>
      </w:r>
      <w:proofErr w:type="spellStart"/>
      <w:r w:rsidRPr="002510E3">
        <w:rPr>
          <w:rFonts w:ascii="Times New Roman" w:hAnsi="Times New Roman" w:cs="Times New Roman"/>
          <w:sz w:val="28"/>
          <w:szCs w:val="28"/>
          <w:lang w:val="ru-RU"/>
        </w:rPr>
        <w:t>мультифокусный</w:t>
      </w:r>
      <w:proofErr w:type="spellEnd"/>
      <w:r w:rsidRPr="002510E3">
        <w:rPr>
          <w:rFonts w:ascii="Times New Roman" w:hAnsi="Times New Roman" w:cs="Times New Roman"/>
          <w:sz w:val="28"/>
          <w:szCs w:val="28"/>
          <w:lang w:val="ru-RU"/>
        </w:rPr>
        <w:t xml:space="preserve"> подход к развитию адаптивных тактических сетей, где приоритет отдан устойчивости связи, многоуровневому управлению и интеграции с существующими военно-промышленными системами. В отличие от США, европейская модель более фрагментирована по государствам, однако на уровне консорциумов </w:t>
      </w:r>
      <w:r w:rsidRPr="002510E3">
        <w:rPr>
          <w:rFonts w:ascii="Times New Roman" w:hAnsi="Times New Roman" w:cs="Times New Roman"/>
          <w:sz w:val="28"/>
          <w:szCs w:val="28"/>
          <w:lang w:val="ru-RU"/>
        </w:rPr>
        <w:lastRenderedPageBreak/>
        <w:t>(например, в рамках Европейского оборонного агентства и NATO STO) ведутся согласованные усилия по созданию единых архитектур сетей нового поколения. Ключевая специфика — ориентация на интероперабельность и модульность, что позволяет объединять различные узлы в единую гибкую систему даже в случае участия в коалиционных операциях.</w:t>
      </w:r>
      <w:r w:rsidR="005C7935" w:rsidRPr="005C7935">
        <w:rPr>
          <w:lang w:val="ru-RU"/>
        </w:rPr>
        <w:t xml:space="preserve"> </w:t>
      </w:r>
      <w:r w:rsidR="005C7935" w:rsidRPr="005C7935">
        <w:rPr>
          <w:rFonts w:ascii="Times New Roman" w:hAnsi="Times New Roman" w:cs="Times New Roman"/>
          <w:sz w:val="28"/>
          <w:szCs w:val="28"/>
          <w:lang w:val="ru-RU"/>
        </w:rPr>
        <w:t>Для лучшего понимания институциональной структуры европейских разработок представлена диаграмма, отражающая распределение источников по типам организаций — от университетов и исследовательских центров до оборонных компаний и международных консорциумов.</w:t>
      </w:r>
      <w:r w:rsidR="00F4403B">
        <w:rPr>
          <w:rFonts w:ascii="Times New Roman" w:hAnsi="Times New Roman" w:cs="Times New Roman"/>
          <w:sz w:val="28"/>
          <w:szCs w:val="28"/>
          <w:lang w:val="ru-RU"/>
        </w:rPr>
        <w:t xml:space="preserve"> (см. рис. 3.2.1)</w:t>
      </w:r>
    </w:p>
    <w:p w14:paraId="3B6F014D" w14:textId="0B10299A" w:rsidR="005554DA" w:rsidRDefault="00BA0447" w:rsidP="005554DA">
      <w:pPr>
        <w:spacing w:line="360" w:lineRule="auto"/>
        <w:ind w:firstLine="709"/>
        <w:jc w:val="center"/>
        <w:rPr>
          <w:rFonts w:ascii="Times New Roman" w:hAnsi="Times New Roman" w:cs="Times New Roman"/>
          <w:sz w:val="28"/>
          <w:szCs w:val="28"/>
          <w:lang w:val="ru-RU"/>
        </w:rPr>
      </w:pPr>
      <w:r>
        <w:rPr>
          <w:noProof/>
        </w:rPr>
        <w:drawing>
          <wp:inline distT="0" distB="0" distL="0" distR="0" wp14:anchorId="0618B3FE" wp14:editId="715406AE">
            <wp:extent cx="4238625" cy="3014385"/>
            <wp:effectExtent l="0" t="0" r="0" b="0"/>
            <wp:docPr id="1053691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91432" name=""/>
                    <pic:cNvPicPr/>
                  </pic:nvPicPr>
                  <pic:blipFill>
                    <a:blip r:embed="rId20"/>
                    <a:stretch>
                      <a:fillRect/>
                    </a:stretch>
                  </pic:blipFill>
                  <pic:spPr>
                    <a:xfrm>
                      <a:off x="0" y="0"/>
                      <a:ext cx="4244531" cy="3018585"/>
                    </a:xfrm>
                    <a:prstGeom prst="rect">
                      <a:avLst/>
                    </a:prstGeom>
                  </pic:spPr>
                </pic:pic>
              </a:graphicData>
            </a:graphic>
          </wp:inline>
        </w:drawing>
      </w:r>
    </w:p>
    <w:p w14:paraId="5C40898B" w14:textId="21716572" w:rsidR="005554DA" w:rsidRPr="002510E3" w:rsidRDefault="005554DA" w:rsidP="005554DA">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3.2.1 - </w:t>
      </w:r>
      <w:r w:rsidRPr="001D1196">
        <w:rPr>
          <w:rFonts w:ascii="Times New Roman" w:hAnsi="Times New Roman" w:cs="Times New Roman"/>
          <w:sz w:val="28"/>
          <w:szCs w:val="28"/>
          <w:lang w:val="ru-RU"/>
        </w:rPr>
        <w:t>Распределение источников по типам организаций</w:t>
      </w:r>
    </w:p>
    <w:p w14:paraId="2FA5AA64" w14:textId="784305D5" w:rsidR="002510E3" w:rsidRPr="00DE5C21" w:rsidRDefault="002510E3" w:rsidP="002510E3">
      <w:pPr>
        <w:spacing w:line="360" w:lineRule="auto"/>
        <w:ind w:firstLine="709"/>
        <w:jc w:val="both"/>
        <w:rPr>
          <w:rFonts w:ascii="Times New Roman" w:hAnsi="Times New Roman" w:cs="Times New Roman"/>
          <w:sz w:val="28"/>
          <w:szCs w:val="28"/>
          <w:lang w:val="ru-RU"/>
        </w:rPr>
      </w:pPr>
      <w:r w:rsidRPr="002510E3">
        <w:rPr>
          <w:rFonts w:ascii="Times New Roman" w:hAnsi="Times New Roman" w:cs="Times New Roman"/>
          <w:sz w:val="28"/>
          <w:szCs w:val="28"/>
          <w:lang w:val="ru-RU"/>
        </w:rPr>
        <w:t xml:space="preserve">В центре европейской инженерии находятся гибридные сети с элементами MANET, SDR и спутниковых каналов. Например, система </w:t>
      </w:r>
      <w:proofErr w:type="spellStart"/>
      <w:r w:rsidRPr="002510E3">
        <w:rPr>
          <w:rFonts w:ascii="Times New Roman" w:hAnsi="Times New Roman" w:cs="Times New Roman"/>
          <w:sz w:val="28"/>
          <w:szCs w:val="28"/>
          <w:lang w:val="ru-RU"/>
        </w:rPr>
        <w:t>TacNet</w:t>
      </w:r>
      <w:proofErr w:type="spellEnd"/>
      <w:r w:rsidRPr="002510E3">
        <w:rPr>
          <w:rFonts w:ascii="Times New Roman" w:hAnsi="Times New Roman" w:cs="Times New Roman"/>
          <w:sz w:val="28"/>
          <w:szCs w:val="28"/>
          <w:lang w:val="ru-RU"/>
        </w:rPr>
        <w:t xml:space="preserve"> 2.0 от </w:t>
      </w:r>
      <w:proofErr w:type="spellStart"/>
      <w:r w:rsidRPr="002510E3">
        <w:rPr>
          <w:rFonts w:ascii="Times New Roman" w:hAnsi="Times New Roman" w:cs="Times New Roman"/>
          <w:sz w:val="28"/>
          <w:szCs w:val="28"/>
          <w:lang w:val="ru-RU"/>
        </w:rPr>
        <w:t>Rheinmetall</w:t>
      </w:r>
      <w:proofErr w:type="spellEnd"/>
      <w:r w:rsidRPr="002510E3">
        <w:rPr>
          <w:rFonts w:ascii="Times New Roman" w:hAnsi="Times New Roman" w:cs="Times New Roman"/>
          <w:sz w:val="28"/>
          <w:szCs w:val="28"/>
          <w:lang w:val="ru-RU"/>
        </w:rPr>
        <w:t xml:space="preserve"> (Германия)</w:t>
      </w:r>
      <w:r w:rsidR="0070304B">
        <w:rPr>
          <w:rFonts w:ascii="Times New Roman" w:hAnsi="Times New Roman" w:cs="Times New Roman"/>
          <w:sz w:val="28"/>
          <w:szCs w:val="28"/>
          <w:lang w:val="ru-RU"/>
        </w:rPr>
        <w:t xml:space="preserve"> (см. рис. 3.2.2)</w:t>
      </w:r>
      <w:r w:rsidRPr="002510E3">
        <w:rPr>
          <w:rFonts w:ascii="Times New Roman" w:hAnsi="Times New Roman" w:cs="Times New Roman"/>
          <w:sz w:val="28"/>
          <w:szCs w:val="28"/>
          <w:lang w:val="ru-RU"/>
        </w:rPr>
        <w:t xml:space="preserve"> предназначена для тактического командования и отличается возможностью бесшовной интеграции с различными уровнями управления — от пехотных подразделений до артиллерийских батарей. Она поддерживает динамическую маршрутизацию и может быть развернута как в децентрализованном, так и в централизованном виде, в зависимости от условий миссии.</w:t>
      </w:r>
    </w:p>
    <w:p w14:paraId="3D9B8104" w14:textId="0AC9F0E7" w:rsidR="007B354D" w:rsidRDefault="00E70178" w:rsidP="007B354D">
      <w:pPr>
        <w:spacing w:line="360" w:lineRule="auto"/>
        <w:ind w:firstLine="709"/>
        <w:jc w:val="center"/>
        <w:rPr>
          <w:rFonts w:ascii="Times New Roman" w:hAnsi="Times New Roman" w:cs="Times New Roman"/>
          <w:sz w:val="28"/>
          <w:szCs w:val="28"/>
        </w:rPr>
      </w:pPr>
      <w:r>
        <w:rPr>
          <w:noProof/>
        </w:rPr>
        <w:lastRenderedPageBreak/>
        <w:drawing>
          <wp:inline distT="0" distB="0" distL="0" distR="0" wp14:anchorId="002B7197" wp14:editId="24FAFE35">
            <wp:extent cx="4327451" cy="2475025"/>
            <wp:effectExtent l="0" t="0" r="0" b="1905"/>
            <wp:docPr id="1282739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9137" name=""/>
                    <pic:cNvPicPr/>
                  </pic:nvPicPr>
                  <pic:blipFill>
                    <a:blip r:embed="rId21"/>
                    <a:stretch>
                      <a:fillRect/>
                    </a:stretch>
                  </pic:blipFill>
                  <pic:spPr>
                    <a:xfrm>
                      <a:off x="0" y="0"/>
                      <a:ext cx="4344183" cy="2484595"/>
                    </a:xfrm>
                    <a:prstGeom prst="rect">
                      <a:avLst/>
                    </a:prstGeom>
                  </pic:spPr>
                </pic:pic>
              </a:graphicData>
            </a:graphic>
          </wp:inline>
        </w:drawing>
      </w:r>
    </w:p>
    <w:p w14:paraId="5F41CA6D" w14:textId="04B64582" w:rsidR="007B354D" w:rsidRPr="007B354D" w:rsidRDefault="007B354D" w:rsidP="007B354D">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3.2.2 - </w:t>
      </w:r>
      <w:proofErr w:type="spellStart"/>
      <w:r w:rsidRPr="002510E3">
        <w:rPr>
          <w:rFonts w:ascii="Times New Roman" w:hAnsi="Times New Roman" w:cs="Times New Roman"/>
          <w:sz w:val="28"/>
          <w:szCs w:val="28"/>
          <w:lang w:val="ru-RU"/>
        </w:rPr>
        <w:t>TacNet</w:t>
      </w:r>
      <w:proofErr w:type="spellEnd"/>
      <w:r w:rsidRPr="002510E3">
        <w:rPr>
          <w:rFonts w:ascii="Times New Roman" w:hAnsi="Times New Roman" w:cs="Times New Roman"/>
          <w:sz w:val="28"/>
          <w:szCs w:val="28"/>
          <w:lang w:val="ru-RU"/>
        </w:rPr>
        <w:t xml:space="preserve"> 2.0</w:t>
      </w:r>
    </w:p>
    <w:p w14:paraId="01868A9C" w14:textId="12E15C22" w:rsidR="002510E3" w:rsidRDefault="002510E3" w:rsidP="002510E3">
      <w:pPr>
        <w:spacing w:line="360" w:lineRule="auto"/>
        <w:ind w:firstLine="709"/>
        <w:jc w:val="both"/>
        <w:rPr>
          <w:rFonts w:ascii="Times New Roman" w:hAnsi="Times New Roman" w:cs="Times New Roman"/>
          <w:sz w:val="28"/>
          <w:szCs w:val="28"/>
          <w:lang w:val="ru-RU"/>
        </w:rPr>
      </w:pPr>
      <w:r w:rsidRPr="002510E3">
        <w:rPr>
          <w:rFonts w:ascii="Times New Roman" w:hAnsi="Times New Roman" w:cs="Times New Roman"/>
          <w:sz w:val="28"/>
          <w:szCs w:val="28"/>
          <w:lang w:val="ru-RU"/>
        </w:rPr>
        <w:t>Thales (Франция) продвигает линейку решений SYNAPS</w:t>
      </w:r>
      <w:r w:rsidR="0009402E">
        <w:rPr>
          <w:rFonts w:ascii="Times New Roman" w:hAnsi="Times New Roman" w:cs="Times New Roman"/>
          <w:sz w:val="28"/>
          <w:szCs w:val="28"/>
          <w:lang w:val="ru-RU"/>
        </w:rPr>
        <w:t xml:space="preserve"> (см. рис. 3.</w:t>
      </w:r>
      <w:r w:rsidR="00675CCE">
        <w:rPr>
          <w:rFonts w:ascii="Times New Roman" w:hAnsi="Times New Roman" w:cs="Times New Roman"/>
          <w:sz w:val="28"/>
          <w:szCs w:val="28"/>
          <w:lang w:val="ru-RU"/>
        </w:rPr>
        <w:t>2</w:t>
      </w:r>
      <w:r w:rsidR="0009402E">
        <w:rPr>
          <w:rFonts w:ascii="Times New Roman" w:hAnsi="Times New Roman" w:cs="Times New Roman"/>
          <w:sz w:val="28"/>
          <w:szCs w:val="28"/>
          <w:lang w:val="ru-RU"/>
        </w:rPr>
        <w:t>.</w:t>
      </w:r>
      <w:r w:rsidR="00675CCE">
        <w:rPr>
          <w:rFonts w:ascii="Times New Roman" w:hAnsi="Times New Roman" w:cs="Times New Roman"/>
          <w:sz w:val="28"/>
          <w:szCs w:val="28"/>
          <w:lang w:val="ru-RU"/>
        </w:rPr>
        <w:t>3</w:t>
      </w:r>
      <w:r w:rsidR="0009402E">
        <w:rPr>
          <w:rFonts w:ascii="Times New Roman" w:hAnsi="Times New Roman" w:cs="Times New Roman"/>
          <w:sz w:val="28"/>
          <w:szCs w:val="28"/>
          <w:lang w:val="ru-RU"/>
        </w:rPr>
        <w:t>)</w:t>
      </w:r>
      <w:r w:rsidRPr="002510E3">
        <w:rPr>
          <w:rFonts w:ascii="Times New Roman" w:hAnsi="Times New Roman" w:cs="Times New Roman"/>
          <w:sz w:val="28"/>
          <w:szCs w:val="28"/>
          <w:lang w:val="ru-RU"/>
        </w:rPr>
        <w:t>, в частности модель SYNAPS-H, представляющую собой SDR-платформу с динамической перестройкой частот и возможностью работы в условиях помех и противодействия. В этих системах особое внимание уделяется устойчивости передачи в урбанизированной среде, а также при переходах между различными театрами военных действий (например, из воздушной в наземную фазу).</w:t>
      </w:r>
    </w:p>
    <w:p w14:paraId="38F7BC95" w14:textId="77777777" w:rsidR="00E63D16" w:rsidRDefault="00E63D16" w:rsidP="00E63D16">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12272597" wp14:editId="02D9D033">
            <wp:extent cx="4263656" cy="4399017"/>
            <wp:effectExtent l="0" t="0" r="3810" b="1905"/>
            <wp:docPr id="1782837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37050" name=""/>
                    <pic:cNvPicPr/>
                  </pic:nvPicPr>
                  <pic:blipFill>
                    <a:blip r:embed="rId22"/>
                    <a:stretch>
                      <a:fillRect/>
                    </a:stretch>
                  </pic:blipFill>
                  <pic:spPr>
                    <a:xfrm>
                      <a:off x="0" y="0"/>
                      <a:ext cx="4266179" cy="4401620"/>
                    </a:xfrm>
                    <a:prstGeom prst="rect">
                      <a:avLst/>
                    </a:prstGeom>
                  </pic:spPr>
                </pic:pic>
              </a:graphicData>
            </a:graphic>
          </wp:inline>
        </w:drawing>
      </w:r>
    </w:p>
    <w:p w14:paraId="2602154C" w14:textId="21554303" w:rsidR="00E63D16" w:rsidRPr="002510E3" w:rsidRDefault="00E63D16" w:rsidP="00E63D1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3.2.3 - </w:t>
      </w:r>
      <w:r w:rsidRPr="00EB79D2">
        <w:rPr>
          <w:rFonts w:ascii="Times New Roman" w:hAnsi="Times New Roman" w:cs="Times New Roman"/>
          <w:sz w:val="28"/>
          <w:szCs w:val="28"/>
          <w:lang w:val="ru-RU"/>
        </w:rPr>
        <w:t>Thales SYNAPS</w:t>
      </w:r>
      <w:r>
        <w:rPr>
          <w:rFonts w:ascii="Times New Roman" w:hAnsi="Times New Roman" w:cs="Times New Roman"/>
          <w:sz w:val="28"/>
          <w:szCs w:val="28"/>
          <w:lang w:val="ru-RU"/>
        </w:rPr>
        <w:t xml:space="preserve"> функциональная диаграмма.</w:t>
      </w:r>
    </w:p>
    <w:p w14:paraId="218032B4" w14:textId="77777777" w:rsidR="002510E3" w:rsidRDefault="002510E3" w:rsidP="002510E3">
      <w:pPr>
        <w:spacing w:line="360" w:lineRule="auto"/>
        <w:ind w:firstLine="709"/>
        <w:jc w:val="both"/>
        <w:rPr>
          <w:rFonts w:ascii="Times New Roman" w:hAnsi="Times New Roman" w:cs="Times New Roman"/>
          <w:sz w:val="28"/>
          <w:szCs w:val="28"/>
          <w:lang w:val="ru-RU"/>
        </w:rPr>
      </w:pPr>
      <w:r w:rsidRPr="002510E3">
        <w:rPr>
          <w:rFonts w:ascii="Times New Roman" w:hAnsi="Times New Roman" w:cs="Times New Roman"/>
          <w:sz w:val="28"/>
          <w:szCs w:val="28"/>
          <w:lang w:val="ru-RU"/>
        </w:rPr>
        <w:t xml:space="preserve">Важным европейским направлением является развитие </w:t>
      </w:r>
      <w:proofErr w:type="spellStart"/>
      <w:r w:rsidRPr="002510E3">
        <w:rPr>
          <w:rFonts w:ascii="Times New Roman" w:hAnsi="Times New Roman" w:cs="Times New Roman"/>
          <w:sz w:val="28"/>
          <w:szCs w:val="28"/>
          <w:lang w:val="ru-RU"/>
        </w:rPr>
        <w:t>edge</w:t>
      </w:r>
      <w:proofErr w:type="spellEnd"/>
      <w:r w:rsidRPr="002510E3">
        <w:rPr>
          <w:rFonts w:ascii="Times New Roman" w:hAnsi="Times New Roman" w:cs="Times New Roman"/>
          <w:sz w:val="28"/>
          <w:szCs w:val="28"/>
          <w:lang w:val="ru-RU"/>
        </w:rPr>
        <w:t xml:space="preserve">-сетей с возможностью автономной работы без постоянного контакта с базой. Компании вроде Saab (Швеция) с платформой TACTIS-X разрабатывают сетевые решения, способные обеспечивать межвидовую связность между различными боевыми единицами, включая бронетехнику, БПЛА и стационарные системы управления. Здесь применяется концепция </w:t>
      </w:r>
      <w:proofErr w:type="spellStart"/>
      <w:r w:rsidRPr="002510E3">
        <w:rPr>
          <w:rFonts w:ascii="Times New Roman" w:hAnsi="Times New Roman" w:cs="Times New Roman"/>
          <w:sz w:val="28"/>
          <w:szCs w:val="28"/>
          <w:lang w:val="ru-RU"/>
        </w:rPr>
        <w:t>self-healing</w:t>
      </w:r>
      <w:proofErr w:type="spellEnd"/>
      <w:r w:rsidRPr="002510E3">
        <w:rPr>
          <w:rFonts w:ascii="Times New Roman" w:hAnsi="Times New Roman" w:cs="Times New Roman"/>
          <w:sz w:val="28"/>
          <w:szCs w:val="28"/>
          <w:lang w:val="ru-RU"/>
        </w:rPr>
        <w:t xml:space="preserve"> </w:t>
      </w:r>
      <w:proofErr w:type="spellStart"/>
      <w:r w:rsidRPr="002510E3">
        <w:rPr>
          <w:rFonts w:ascii="Times New Roman" w:hAnsi="Times New Roman" w:cs="Times New Roman"/>
          <w:sz w:val="28"/>
          <w:szCs w:val="28"/>
          <w:lang w:val="ru-RU"/>
        </w:rPr>
        <w:t>networks</w:t>
      </w:r>
      <w:proofErr w:type="spellEnd"/>
      <w:r w:rsidRPr="002510E3">
        <w:rPr>
          <w:rFonts w:ascii="Times New Roman" w:hAnsi="Times New Roman" w:cs="Times New Roman"/>
          <w:sz w:val="28"/>
          <w:szCs w:val="28"/>
          <w:lang w:val="ru-RU"/>
        </w:rPr>
        <w:t xml:space="preserve"> — при нарушении связи система автоматически восстанавливает маршруты через соседние узлы.</w:t>
      </w:r>
    </w:p>
    <w:p w14:paraId="18CF98AB" w14:textId="3D46E4EA" w:rsidR="00BE3D12" w:rsidRPr="002510E3" w:rsidRDefault="00BE3D12" w:rsidP="00BE3D12">
      <w:pPr>
        <w:spacing w:line="360" w:lineRule="auto"/>
        <w:ind w:firstLine="709"/>
        <w:jc w:val="both"/>
        <w:rPr>
          <w:rFonts w:ascii="Times New Roman" w:hAnsi="Times New Roman" w:cs="Times New Roman"/>
          <w:sz w:val="28"/>
          <w:szCs w:val="28"/>
          <w:lang w:val="ru-RU"/>
        </w:rPr>
      </w:pPr>
      <w:r w:rsidRPr="00A44534">
        <w:rPr>
          <w:rFonts w:ascii="Times New Roman" w:hAnsi="Times New Roman" w:cs="Times New Roman"/>
          <w:sz w:val="28"/>
          <w:szCs w:val="28"/>
          <w:lang w:val="ru-RU"/>
        </w:rPr>
        <w:t xml:space="preserve">В Чехии компания </w:t>
      </w:r>
      <w:proofErr w:type="spellStart"/>
      <w:r w:rsidRPr="00A44534">
        <w:rPr>
          <w:rFonts w:ascii="Times New Roman" w:hAnsi="Times New Roman" w:cs="Times New Roman"/>
          <w:sz w:val="28"/>
          <w:szCs w:val="28"/>
        </w:rPr>
        <w:t>Perenio</w:t>
      </w:r>
      <w:proofErr w:type="spellEnd"/>
      <w:r w:rsidRPr="00A44534">
        <w:rPr>
          <w:rFonts w:ascii="Times New Roman" w:hAnsi="Times New Roman" w:cs="Times New Roman"/>
          <w:sz w:val="28"/>
          <w:szCs w:val="28"/>
          <w:lang w:val="ru-RU"/>
        </w:rPr>
        <w:t xml:space="preserve"> </w:t>
      </w:r>
      <w:r w:rsidRPr="00A44534">
        <w:rPr>
          <w:rFonts w:ascii="Times New Roman" w:hAnsi="Times New Roman" w:cs="Times New Roman"/>
          <w:sz w:val="28"/>
          <w:szCs w:val="28"/>
        </w:rPr>
        <w:t>IoT</w:t>
      </w:r>
      <w:r w:rsidRPr="00A44534">
        <w:rPr>
          <w:rFonts w:ascii="Times New Roman" w:hAnsi="Times New Roman" w:cs="Times New Roman"/>
          <w:sz w:val="28"/>
          <w:szCs w:val="28"/>
          <w:lang w:val="ru-RU"/>
        </w:rPr>
        <w:t xml:space="preserve"> выводит на рынок сетевые устройства, потенциально пригодные для тактических задач, хотя изначально ориентированные на гражданский сектор. Наиболее показательной является разработка </w:t>
      </w:r>
      <w:r w:rsidRPr="00A44534">
        <w:rPr>
          <w:rFonts w:ascii="Times New Roman" w:hAnsi="Times New Roman" w:cs="Times New Roman"/>
          <w:sz w:val="28"/>
          <w:szCs w:val="28"/>
        </w:rPr>
        <w:t>IoT</w:t>
      </w:r>
      <w:r w:rsidRPr="00A44534">
        <w:rPr>
          <w:rFonts w:ascii="Times New Roman" w:hAnsi="Times New Roman" w:cs="Times New Roman"/>
          <w:sz w:val="28"/>
          <w:szCs w:val="28"/>
          <w:lang w:val="ru-RU"/>
        </w:rPr>
        <w:t xml:space="preserve"> </w:t>
      </w:r>
      <w:r w:rsidRPr="00A44534">
        <w:rPr>
          <w:rFonts w:ascii="Times New Roman" w:hAnsi="Times New Roman" w:cs="Times New Roman"/>
          <w:sz w:val="28"/>
          <w:szCs w:val="28"/>
        </w:rPr>
        <w:t>Router</w:t>
      </w:r>
      <w:r w:rsidRPr="00A44534">
        <w:rPr>
          <w:rFonts w:ascii="Times New Roman" w:hAnsi="Times New Roman" w:cs="Times New Roman"/>
          <w:sz w:val="28"/>
          <w:szCs w:val="28"/>
          <w:lang w:val="ru-RU"/>
        </w:rPr>
        <w:t xml:space="preserve"> </w:t>
      </w:r>
      <w:r w:rsidRPr="00A44534">
        <w:rPr>
          <w:rFonts w:ascii="Times New Roman" w:hAnsi="Times New Roman" w:cs="Times New Roman"/>
          <w:sz w:val="28"/>
          <w:szCs w:val="28"/>
        </w:rPr>
        <w:t>Elegance</w:t>
      </w:r>
      <w:r w:rsidRPr="00A44534">
        <w:rPr>
          <w:rFonts w:ascii="Times New Roman" w:hAnsi="Times New Roman" w:cs="Times New Roman"/>
          <w:sz w:val="28"/>
          <w:szCs w:val="28"/>
          <w:lang w:val="ru-RU"/>
        </w:rPr>
        <w:t xml:space="preserve"> </w:t>
      </w:r>
      <w:r w:rsidRPr="00A44534">
        <w:rPr>
          <w:rFonts w:ascii="Times New Roman" w:hAnsi="Times New Roman" w:cs="Times New Roman"/>
          <w:sz w:val="28"/>
          <w:szCs w:val="28"/>
        </w:rPr>
        <w:t>Plus</w:t>
      </w:r>
      <w:r w:rsidRPr="00A44534">
        <w:rPr>
          <w:rFonts w:ascii="Times New Roman" w:hAnsi="Times New Roman" w:cs="Times New Roman"/>
          <w:sz w:val="28"/>
          <w:szCs w:val="28"/>
          <w:lang w:val="ru-RU"/>
        </w:rPr>
        <w:t xml:space="preserve"> — усовершенствованного </w:t>
      </w:r>
      <w:r w:rsidRPr="00A44534">
        <w:rPr>
          <w:rFonts w:ascii="Times New Roman" w:hAnsi="Times New Roman" w:cs="Times New Roman"/>
          <w:sz w:val="28"/>
          <w:szCs w:val="28"/>
        </w:rPr>
        <w:t>IoT</w:t>
      </w:r>
      <w:r w:rsidRPr="00A44534">
        <w:rPr>
          <w:rFonts w:ascii="Times New Roman" w:hAnsi="Times New Roman" w:cs="Times New Roman"/>
          <w:sz w:val="28"/>
          <w:szCs w:val="28"/>
          <w:lang w:val="ru-RU"/>
        </w:rPr>
        <w:t xml:space="preserve">-роутера, предназначенного для управления умными устройствами в тактических </w:t>
      </w:r>
      <w:r w:rsidRPr="00A44534">
        <w:rPr>
          <w:rFonts w:ascii="Times New Roman" w:hAnsi="Times New Roman" w:cs="Times New Roman"/>
          <w:sz w:val="28"/>
          <w:szCs w:val="28"/>
          <w:lang w:val="ru-RU"/>
        </w:rPr>
        <w:lastRenderedPageBreak/>
        <w:t>условиях. Устройство поддерживает работу в средах с ограниченным подключением, обеспечивает локальную маршрутизацию и может применяться для связи между сенсорными точками, платформами наблюдения и модулями управления в полевых условиях</w:t>
      </w:r>
      <w:r>
        <w:rPr>
          <w:rFonts w:ascii="Times New Roman" w:hAnsi="Times New Roman" w:cs="Times New Roman"/>
          <w:sz w:val="28"/>
          <w:szCs w:val="28"/>
          <w:lang w:val="ru-RU"/>
        </w:rPr>
        <w:t>.</w:t>
      </w:r>
    </w:p>
    <w:p w14:paraId="4E25E76D" w14:textId="77777777" w:rsidR="002510E3" w:rsidRPr="002510E3" w:rsidRDefault="002510E3" w:rsidP="002510E3">
      <w:pPr>
        <w:spacing w:line="360" w:lineRule="auto"/>
        <w:ind w:firstLine="709"/>
        <w:jc w:val="both"/>
        <w:rPr>
          <w:rFonts w:ascii="Times New Roman" w:hAnsi="Times New Roman" w:cs="Times New Roman"/>
          <w:sz w:val="28"/>
          <w:szCs w:val="28"/>
          <w:lang w:val="ru-RU"/>
        </w:rPr>
      </w:pPr>
      <w:r w:rsidRPr="002510E3">
        <w:rPr>
          <w:rFonts w:ascii="Times New Roman" w:hAnsi="Times New Roman" w:cs="Times New Roman"/>
          <w:sz w:val="28"/>
          <w:szCs w:val="28"/>
          <w:lang w:val="ru-RU"/>
        </w:rPr>
        <w:t xml:space="preserve">Исследовательский вклад также значителен. Университеты ETH Zurich, TUM, Imperial College London активно развивают концепции адаптивных протоколов связи, когнитивной маршрутизации и мультиспектрального доступа. Их исследования реализуются в рамках национальных программ (например, </w:t>
      </w:r>
      <w:proofErr w:type="spellStart"/>
      <w:r w:rsidRPr="002510E3">
        <w:rPr>
          <w:rFonts w:ascii="Times New Roman" w:hAnsi="Times New Roman" w:cs="Times New Roman"/>
          <w:sz w:val="28"/>
          <w:szCs w:val="28"/>
          <w:lang w:val="ru-RU"/>
        </w:rPr>
        <w:t>Horizon</w:t>
      </w:r>
      <w:proofErr w:type="spellEnd"/>
      <w:r w:rsidRPr="002510E3">
        <w:rPr>
          <w:rFonts w:ascii="Times New Roman" w:hAnsi="Times New Roman" w:cs="Times New Roman"/>
          <w:sz w:val="28"/>
          <w:szCs w:val="28"/>
          <w:lang w:val="ru-RU"/>
        </w:rPr>
        <w:t xml:space="preserve"> Europe) и направлены на повышение устойчивости сетей при радиоэлектронной борьбе.</w:t>
      </w:r>
    </w:p>
    <w:p w14:paraId="1F2C233E" w14:textId="77777777" w:rsidR="002510E3" w:rsidRPr="002510E3" w:rsidRDefault="002510E3" w:rsidP="002510E3">
      <w:pPr>
        <w:spacing w:line="360" w:lineRule="auto"/>
        <w:ind w:firstLine="709"/>
        <w:jc w:val="both"/>
        <w:rPr>
          <w:rFonts w:ascii="Times New Roman" w:hAnsi="Times New Roman" w:cs="Times New Roman"/>
          <w:sz w:val="28"/>
          <w:szCs w:val="28"/>
          <w:lang w:val="ru-RU"/>
        </w:rPr>
      </w:pPr>
      <w:r w:rsidRPr="002510E3">
        <w:rPr>
          <w:rFonts w:ascii="Times New Roman" w:hAnsi="Times New Roman" w:cs="Times New Roman"/>
          <w:sz w:val="28"/>
          <w:szCs w:val="28"/>
          <w:lang w:val="ru-RU"/>
        </w:rPr>
        <w:t xml:space="preserve">Нельзя не отметить участие Европы в разработке архитектур, устойчивых к киберугрозам: проекты </w:t>
      </w:r>
      <w:proofErr w:type="spellStart"/>
      <w:r w:rsidRPr="002510E3">
        <w:rPr>
          <w:rFonts w:ascii="Times New Roman" w:hAnsi="Times New Roman" w:cs="Times New Roman"/>
          <w:sz w:val="28"/>
          <w:szCs w:val="28"/>
          <w:lang w:val="ru-RU"/>
        </w:rPr>
        <w:t>Fraunhofer</w:t>
      </w:r>
      <w:proofErr w:type="spellEnd"/>
      <w:r w:rsidRPr="002510E3">
        <w:rPr>
          <w:rFonts w:ascii="Times New Roman" w:hAnsi="Times New Roman" w:cs="Times New Roman"/>
          <w:sz w:val="28"/>
          <w:szCs w:val="28"/>
          <w:lang w:val="ru-RU"/>
        </w:rPr>
        <w:t xml:space="preserve"> FKIE в Германии направлены на интеграцию методов квантово-устойчивого шифрования и протоколов защищённой передачи командного управления в условиях атак. Особое внимание уделяется C4ISR-совместимости — возможности объединять коммуникационные и аналитические узлы в единую тактическую сеть.</w:t>
      </w:r>
    </w:p>
    <w:p w14:paraId="7B50CD33" w14:textId="77777777" w:rsidR="002510E3" w:rsidRDefault="002510E3" w:rsidP="002510E3">
      <w:pPr>
        <w:spacing w:line="360" w:lineRule="auto"/>
        <w:ind w:firstLine="709"/>
        <w:jc w:val="both"/>
        <w:rPr>
          <w:rFonts w:ascii="Times New Roman" w:hAnsi="Times New Roman" w:cs="Times New Roman"/>
          <w:sz w:val="28"/>
          <w:szCs w:val="28"/>
          <w:lang w:val="ru-RU"/>
        </w:rPr>
      </w:pPr>
      <w:r w:rsidRPr="002510E3">
        <w:rPr>
          <w:rFonts w:ascii="Times New Roman" w:hAnsi="Times New Roman" w:cs="Times New Roman"/>
          <w:sz w:val="28"/>
          <w:szCs w:val="28"/>
          <w:lang w:val="ru-RU"/>
        </w:rPr>
        <w:t xml:space="preserve">Присутствует и рынок стартапов: HADES Technologies продвигает </w:t>
      </w:r>
      <w:proofErr w:type="spellStart"/>
      <w:r w:rsidRPr="002510E3">
        <w:rPr>
          <w:rFonts w:ascii="Times New Roman" w:hAnsi="Times New Roman" w:cs="Times New Roman"/>
          <w:sz w:val="28"/>
          <w:szCs w:val="28"/>
          <w:lang w:val="ru-RU"/>
        </w:rPr>
        <w:t>mesh</w:t>
      </w:r>
      <w:proofErr w:type="spellEnd"/>
      <w:r w:rsidRPr="002510E3">
        <w:rPr>
          <w:rFonts w:ascii="Times New Roman" w:hAnsi="Times New Roman" w:cs="Times New Roman"/>
          <w:sz w:val="28"/>
          <w:szCs w:val="28"/>
          <w:lang w:val="ru-RU"/>
        </w:rPr>
        <w:t xml:space="preserve">-решения с возможностью автоматического распределения частот и вычислительных ресурсов по принципу </w:t>
      </w:r>
      <w:proofErr w:type="spellStart"/>
      <w:r w:rsidRPr="002510E3">
        <w:rPr>
          <w:rFonts w:ascii="Times New Roman" w:hAnsi="Times New Roman" w:cs="Times New Roman"/>
          <w:sz w:val="28"/>
          <w:szCs w:val="28"/>
          <w:lang w:val="ru-RU"/>
        </w:rPr>
        <w:t>edge</w:t>
      </w:r>
      <w:proofErr w:type="spellEnd"/>
      <w:r w:rsidRPr="002510E3">
        <w:rPr>
          <w:rFonts w:ascii="Times New Roman" w:hAnsi="Times New Roman" w:cs="Times New Roman"/>
          <w:sz w:val="28"/>
          <w:szCs w:val="28"/>
          <w:lang w:val="ru-RU"/>
        </w:rPr>
        <w:t xml:space="preserve"> </w:t>
      </w:r>
      <w:proofErr w:type="spellStart"/>
      <w:r w:rsidRPr="002510E3">
        <w:rPr>
          <w:rFonts w:ascii="Times New Roman" w:hAnsi="Times New Roman" w:cs="Times New Roman"/>
          <w:sz w:val="28"/>
          <w:szCs w:val="28"/>
          <w:lang w:val="ru-RU"/>
        </w:rPr>
        <w:t>resource</w:t>
      </w:r>
      <w:proofErr w:type="spellEnd"/>
      <w:r w:rsidRPr="002510E3">
        <w:rPr>
          <w:rFonts w:ascii="Times New Roman" w:hAnsi="Times New Roman" w:cs="Times New Roman"/>
          <w:sz w:val="28"/>
          <w:szCs w:val="28"/>
          <w:lang w:val="ru-RU"/>
        </w:rPr>
        <w:t xml:space="preserve"> </w:t>
      </w:r>
      <w:proofErr w:type="spellStart"/>
      <w:r w:rsidRPr="002510E3">
        <w:rPr>
          <w:rFonts w:ascii="Times New Roman" w:hAnsi="Times New Roman" w:cs="Times New Roman"/>
          <w:sz w:val="28"/>
          <w:szCs w:val="28"/>
          <w:lang w:val="ru-RU"/>
        </w:rPr>
        <w:t>pooling</w:t>
      </w:r>
      <w:proofErr w:type="spellEnd"/>
      <w:r w:rsidRPr="002510E3">
        <w:rPr>
          <w:rFonts w:ascii="Times New Roman" w:hAnsi="Times New Roman" w:cs="Times New Roman"/>
          <w:sz w:val="28"/>
          <w:szCs w:val="28"/>
          <w:lang w:val="ru-RU"/>
        </w:rPr>
        <w:t>, особенно полезных для быстрого развертывания в гибридных и миротворческих операциях.</w:t>
      </w:r>
    </w:p>
    <w:p w14:paraId="2B074D2E" w14:textId="38181012" w:rsidR="00DE4A30" w:rsidRDefault="00DE4A30" w:rsidP="009E52FD">
      <w:pPr>
        <w:spacing w:line="360" w:lineRule="auto"/>
        <w:ind w:firstLine="709"/>
        <w:jc w:val="both"/>
        <w:rPr>
          <w:rFonts w:ascii="Times New Roman" w:hAnsi="Times New Roman" w:cs="Times New Roman"/>
          <w:sz w:val="28"/>
          <w:szCs w:val="28"/>
          <w:lang w:val="ru-RU"/>
        </w:rPr>
      </w:pPr>
      <w:r w:rsidRPr="00DE4A30">
        <w:rPr>
          <w:rFonts w:ascii="Times New Roman" w:hAnsi="Times New Roman" w:cs="Times New Roman"/>
          <w:sz w:val="28"/>
          <w:szCs w:val="28"/>
          <w:lang w:val="ru-RU"/>
        </w:rPr>
        <w:t xml:space="preserve">Дополнительный интерес представляет британский проект GENSS, разрабатываемый компанией Spectra Group. Он реализует модульную архитектуру тактической связи с открытым интерфейсом и возможностью адаптации к различным сценариям применения. Система нацелена на обеспечение связи в сложной </w:t>
      </w:r>
      <w:proofErr w:type="spellStart"/>
      <w:r w:rsidRPr="00DE4A30">
        <w:rPr>
          <w:rFonts w:ascii="Times New Roman" w:hAnsi="Times New Roman" w:cs="Times New Roman"/>
          <w:sz w:val="28"/>
          <w:szCs w:val="28"/>
          <w:lang w:val="ru-RU"/>
        </w:rPr>
        <w:t>радиосреде</w:t>
      </w:r>
      <w:proofErr w:type="spellEnd"/>
      <w:r w:rsidRPr="00DE4A30">
        <w:rPr>
          <w:rFonts w:ascii="Times New Roman" w:hAnsi="Times New Roman" w:cs="Times New Roman"/>
          <w:sz w:val="28"/>
          <w:szCs w:val="28"/>
          <w:lang w:val="ru-RU"/>
        </w:rPr>
        <w:t xml:space="preserve">, включая сценарии без инфраструктуры, и может интегрироваться с национальными и коалиционными сетевыми платформами. Это решение особенно показательно </w:t>
      </w:r>
      <w:r w:rsidRPr="00DE4A30">
        <w:rPr>
          <w:rFonts w:ascii="Times New Roman" w:hAnsi="Times New Roman" w:cs="Times New Roman"/>
          <w:sz w:val="28"/>
          <w:szCs w:val="28"/>
          <w:lang w:val="ru-RU"/>
        </w:rPr>
        <w:lastRenderedPageBreak/>
        <w:t>для европейского направления, ориентированного на гибкость, совместимость и готовность к быстрому развёртыванию в мультинациональных миссиях.</w:t>
      </w:r>
      <w:r w:rsidR="001C59EC">
        <w:rPr>
          <w:rFonts w:ascii="Times New Roman" w:hAnsi="Times New Roman" w:cs="Times New Roman"/>
          <w:sz w:val="28"/>
          <w:szCs w:val="28"/>
          <w:lang w:val="ru-RU"/>
        </w:rPr>
        <w:t xml:space="preserve"> (см. рис. 3.2.4)</w:t>
      </w:r>
    </w:p>
    <w:p w14:paraId="0144D801" w14:textId="0317C643" w:rsidR="0060444A" w:rsidRDefault="0060444A" w:rsidP="0060444A">
      <w:pPr>
        <w:spacing w:line="360" w:lineRule="auto"/>
        <w:ind w:firstLine="709"/>
        <w:jc w:val="center"/>
        <w:rPr>
          <w:rFonts w:ascii="Times New Roman" w:hAnsi="Times New Roman" w:cs="Times New Roman"/>
          <w:sz w:val="28"/>
          <w:szCs w:val="28"/>
          <w:lang w:val="ru-RU"/>
        </w:rPr>
      </w:pPr>
      <w:r>
        <w:rPr>
          <w:noProof/>
        </w:rPr>
        <w:drawing>
          <wp:inline distT="0" distB="0" distL="0" distR="0" wp14:anchorId="421DA080" wp14:editId="769E07B4">
            <wp:extent cx="2541182" cy="2420476"/>
            <wp:effectExtent l="0" t="0" r="0" b="0"/>
            <wp:docPr id="1848963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63612" name=""/>
                    <pic:cNvPicPr/>
                  </pic:nvPicPr>
                  <pic:blipFill>
                    <a:blip r:embed="rId23"/>
                    <a:stretch>
                      <a:fillRect/>
                    </a:stretch>
                  </pic:blipFill>
                  <pic:spPr>
                    <a:xfrm>
                      <a:off x="0" y="0"/>
                      <a:ext cx="2544676" cy="2423804"/>
                    </a:xfrm>
                    <a:prstGeom prst="rect">
                      <a:avLst/>
                    </a:prstGeom>
                  </pic:spPr>
                </pic:pic>
              </a:graphicData>
            </a:graphic>
          </wp:inline>
        </w:drawing>
      </w:r>
    </w:p>
    <w:p w14:paraId="6ACCD058" w14:textId="23DEDB8A" w:rsidR="0060444A" w:rsidRPr="00DE5C21" w:rsidRDefault="0060444A" w:rsidP="0060444A">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DE5C21">
        <w:rPr>
          <w:rFonts w:ascii="Times New Roman" w:hAnsi="Times New Roman" w:cs="Times New Roman"/>
          <w:sz w:val="28"/>
          <w:szCs w:val="28"/>
          <w:lang w:val="ru-RU"/>
        </w:rPr>
        <w:t xml:space="preserve"> 3.2.4 - </w:t>
      </w:r>
      <w:r w:rsidRPr="0060444A">
        <w:rPr>
          <w:rFonts w:ascii="Times New Roman" w:hAnsi="Times New Roman" w:cs="Times New Roman"/>
          <w:sz w:val="28"/>
          <w:szCs w:val="28"/>
        </w:rPr>
        <w:t>Spectra</w:t>
      </w:r>
      <w:r w:rsidRPr="00DE5C21">
        <w:rPr>
          <w:rFonts w:ascii="Times New Roman" w:hAnsi="Times New Roman" w:cs="Times New Roman"/>
          <w:sz w:val="28"/>
          <w:szCs w:val="28"/>
          <w:lang w:val="ru-RU"/>
        </w:rPr>
        <w:t xml:space="preserve"> </w:t>
      </w:r>
      <w:r w:rsidRPr="0060444A">
        <w:rPr>
          <w:rFonts w:ascii="Times New Roman" w:hAnsi="Times New Roman" w:cs="Times New Roman"/>
          <w:sz w:val="28"/>
          <w:szCs w:val="28"/>
        </w:rPr>
        <w:t>Group</w:t>
      </w:r>
      <w:r w:rsidRPr="00DE5C21">
        <w:rPr>
          <w:rFonts w:ascii="Times New Roman" w:hAnsi="Times New Roman" w:cs="Times New Roman"/>
          <w:sz w:val="28"/>
          <w:szCs w:val="28"/>
          <w:lang w:val="ru-RU"/>
        </w:rPr>
        <w:t xml:space="preserve"> </w:t>
      </w:r>
      <w:r w:rsidRPr="00DE4A30">
        <w:rPr>
          <w:rFonts w:ascii="Times New Roman" w:hAnsi="Times New Roman" w:cs="Times New Roman"/>
          <w:sz w:val="28"/>
          <w:szCs w:val="28"/>
          <w:lang w:val="ru-RU"/>
        </w:rPr>
        <w:t>проект</w:t>
      </w:r>
      <w:r w:rsidRPr="00DE5C21">
        <w:rPr>
          <w:rFonts w:ascii="Times New Roman" w:hAnsi="Times New Roman" w:cs="Times New Roman"/>
          <w:sz w:val="28"/>
          <w:szCs w:val="28"/>
          <w:lang w:val="ru-RU"/>
        </w:rPr>
        <w:t xml:space="preserve"> </w:t>
      </w:r>
      <w:r w:rsidRPr="0060444A">
        <w:rPr>
          <w:rFonts w:ascii="Times New Roman" w:hAnsi="Times New Roman" w:cs="Times New Roman"/>
          <w:sz w:val="28"/>
          <w:szCs w:val="28"/>
        </w:rPr>
        <w:t>GENSS</w:t>
      </w:r>
    </w:p>
    <w:p w14:paraId="65DD08E6" w14:textId="42DE79FB" w:rsidR="002510E3" w:rsidRPr="005F22AA" w:rsidRDefault="002510E3" w:rsidP="002510E3">
      <w:pPr>
        <w:spacing w:line="360" w:lineRule="auto"/>
        <w:ind w:firstLine="709"/>
        <w:jc w:val="both"/>
        <w:rPr>
          <w:rFonts w:ascii="Times New Roman" w:hAnsi="Times New Roman" w:cs="Times New Roman"/>
          <w:sz w:val="28"/>
          <w:szCs w:val="28"/>
          <w:lang w:val="ru-RU"/>
        </w:rPr>
      </w:pPr>
      <w:r w:rsidRPr="002510E3">
        <w:rPr>
          <w:rFonts w:ascii="Times New Roman" w:hAnsi="Times New Roman" w:cs="Times New Roman"/>
          <w:sz w:val="28"/>
          <w:szCs w:val="28"/>
          <w:lang w:val="ru-RU"/>
        </w:rPr>
        <w:t xml:space="preserve">Таким образом, европейский вектор развития характеризуется интеграцией SDR и </w:t>
      </w:r>
      <w:proofErr w:type="spellStart"/>
      <w:r w:rsidRPr="002510E3">
        <w:rPr>
          <w:rFonts w:ascii="Times New Roman" w:hAnsi="Times New Roman" w:cs="Times New Roman"/>
          <w:sz w:val="28"/>
          <w:szCs w:val="28"/>
          <w:lang w:val="ru-RU"/>
        </w:rPr>
        <w:t>mesh</w:t>
      </w:r>
      <w:proofErr w:type="spellEnd"/>
      <w:r w:rsidRPr="002510E3">
        <w:rPr>
          <w:rFonts w:ascii="Times New Roman" w:hAnsi="Times New Roman" w:cs="Times New Roman"/>
          <w:sz w:val="28"/>
          <w:szCs w:val="28"/>
          <w:lang w:val="ru-RU"/>
        </w:rPr>
        <w:t xml:space="preserve">-архитектур с упором на интероперабельность, защищённость и многоуровневую адаптивность. Преобладающие типы — это гибридные и децентрализованные сети, часто работающие в </w:t>
      </w:r>
      <w:proofErr w:type="spellStart"/>
      <w:r w:rsidRPr="002510E3">
        <w:rPr>
          <w:rFonts w:ascii="Times New Roman" w:hAnsi="Times New Roman" w:cs="Times New Roman"/>
          <w:sz w:val="28"/>
          <w:szCs w:val="28"/>
          <w:lang w:val="ru-RU"/>
        </w:rPr>
        <w:t>мультидоменной</w:t>
      </w:r>
      <w:proofErr w:type="spellEnd"/>
      <w:r w:rsidRPr="002510E3">
        <w:rPr>
          <w:rFonts w:ascii="Times New Roman" w:hAnsi="Times New Roman" w:cs="Times New Roman"/>
          <w:sz w:val="28"/>
          <w:szCs w:val="28"/>
          <w:lang w:val="ru-RU"/>
        </w:rPr>
        <w:t xml:space="preserve"> среде с акцентом на самовосстановление, спектральную гибкость и криптографическую защищённость.</w:t>
      </w:r>
      <w:r w:rsidR="005F22AA" w:rsidRPr="005F22AA">
        <w:rPr>
          <w:lang w:val="ru-RU"/>
        </w:rPr>
        <w:t xml:space="preserve"> </w:t>
      </w:r>
      <w:r w:rsidR="005F22AA">
        <w:rPr>
          <w:rFonts w:ascii="Times New Roman" w:hAnsi="Times New Roman" w:cs="Times New Roman"/>
          <w:sz w:val="28"/>
          <w:szCs w:val="28"/>
          <w:lang w:val="ru-RU"/>
        </w:rPr>
        <w:t>Д</w:t>
      </w:r>
      <w:r w:rsidR="005F22AA" w:rsidRPr="005F22AA">
        <w:rPr>
          <w:rFonts w:ascii="Times New Roman" w:hAnsi="Times New Roman" w:cs="Times New Roman"/>
          <w:sz w:val="28"/>
          <w:szCs w:val="28"/>
          <w:lang w:val="ru-RU"/>
        </w:rPr>
        <w:t xml:space="preserve">иаграмма демонстрирует хронологическую активность </w:t>
      </w:r>
      <w:r w:rsidR="005F22AA">
        <w:rPr>
          <w:rFonts w:ascii="Times New Roman" w:hAnsi="Times New Roman" w:cs="Times New Roman"/>
          <w:sz w:val="28"/>
          <w:szCs w:val="28"/>
          <w:lang w:val="ru-RU"/>
        </w:rPr>
        <w:t>европейских</w:t>
      </w:r>
      <w:r w:rsidR="005F22AA" w:rsidRPr="005F22AA">
        <w:rPr>
          <w:rFonts w:ascii="Times New Roman" w:hAnsi="Times New Roman" w:cs="Times New Roman"/>
          <w:sz w:val="28"/>
          <w:szCs w:val="28"/>
          <w:lang w:val="ru-RU"/>
        </w:rPr>
        <w:t xml:space="preserve"> проектов в период 2022–2025 годов</w:t>
      </w:r>
      <w:r w:rsidR="005F22AA">
        <w:rPr>
          <w:rFonts w:ascii="Times New Roman" w:hAnsi="Times New Roman" w:cs="Times New Roman"/>
          <w:sz w:val="28"/>
          <w:szCs w:val="28"/>
          <w:lang w:val="ru-RU"/>
        </w:rPr>
        <w:t>. (см. рис. 3.2.5)</w:t>
      </w:r>
    </w:p>
    <w:p w14:paraId="2F70350A" w14:textId="21B71E7B" w:rsidR="007426DC" w:rsidRDefault="00BA0447" w:rsidP="007426DC">
      <w:pPr>
        <w:spacing w:line="360" w:lineRule="auto"/>
        <w:ind w:firstLine="709"/>
        <w:jc w:val="center"/>
        <w:rPr>
          <w:rFonts w:ascii="Times New Roman" w:hAnsi="Times New Roman" w:cs="Times New Roman"/>
          <w:sz w:val="28"/>
          <w:szCs w:val="28"/>
          <w:lang w:val="ru-RU"/>
        </w:rPr>
      </w:pPr>
      <w:r>
        <w:rPr>
          <w:noProof/>
        </w:rPr>
        <w:drawing>
          <wp:inline distT="0" distB="0" distL="0" distR="0" wp14:anchorId="09190FBB" wp14:editId="3B0932ED">
            <wp:extent cx="3786007" cy="2133600"/>
            <wp:effectExtent l="0" t="0" r="5080" b="0"/>
            <wp:docPr id="1297159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5953" name=""/>
                    <pic:cNvPicPr/>
                  </pic:nvPicPr>
                  <pic:blipFill>
                    <a:blip r:embed="rId24"/>
                    <a:stretch>
                      <a:fillRect/>
                    </a:stretch>
                  </pic:blipFill>
                  <pic:spPr>
                    <a:xfrm>
                      <a:off x="0" y="0"/>
                      <a:ext cx="3795822" cy="2139131"/>
                    </a:xfrm>
                    <a:prstGeom prst="rect">
                      <a:avLst/>
                    </a:prstGeom>
                  </pic:spPr>
                </pic:pic>
              </a:graphicData>
            </a:graphic>
          </wp:inline>
        </w:drawing>
      </w:r>
    </w:p>
    <w:p w14:paraId="4F6C72D7" w14:textId="2663A241" w:rsidR="007426DC" w:rsidRPr="002510E3" w:rsidRDefault="007426DC" w:rsidP="007426DC">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Рисунок 3.2.</w:t>
      </w:r>
      <w:r w:rsidR="00674197">
        <w:rPr>
          <w:rFonts w:ascii="Times New Roman" w:hAnsi="Times New Roman" w:cs="Times New Roman"/>
          <w:sz w:val="28"/>
          <w:szCs w:val="28"/>
          <w:lang w:val="ru-RU"/>
        </w:rPr>
        <w:t>5</w:t>
      </w:r>
      <w:r>
        <w:rPr>
          <w:rFonts w:ascii="Times New Roman" w:hAnsi="Times New Roman" w:cs="Times New Roman"/>
          <w:sz w:val="28"/>
          <w:szCs w:val="28"/>
          <w:lang w:val="ru-RU"/>
        </w:rPr>
        <w:t xml:space="preserve"> – Распределение </w:t>
      </w:r>
      <w:r w:rsidR="002E490C">
        <w:rPr>
          <w:rFonts w:ascii="Times New Roman" w:hAnsi="Times New Roman" w:cs="Times New Roman"/>
          <w:sz w:val="28"/>
          <w:szCs w:val="28"/>
          <w:lang w:val="ru-RU"/>
        </w:rPr>
        <w:t>европейских</w:t>
      </w:r>
      <w:r>
        <w:rPr>
          <w:rFonts w:ascii="Times New Roman" w:hAnsi="Times New Roman" w:cs="Times New Roman"/>
          <w:sz w:val="28"/>
          <w:szCs w:val="28"/>
          <w:lang w:val="ru-RU"/>
        </w:rPr>
        <w:t xml:space="preserve"> проектов по годам</w:t>
      </w:r>
    </w:p>
    <w:p w14:paraId="4B2D5E13" w14:textId="628DCF28" w:rsidR="00F474D6" w:rsidRPr="00F474D6" w:rsidRDefault="00F474D6" w:rsidP="007156D5">
      <w:pPr>
        <w:pStyle w:val="2"/>
        <w:ind w:firstLine="709"/>
        <w:rPr>
          <w:lang w:val="ru-RU"/>
        </w:rPr>
      </w:pPr>
      <w:bookmarkStart w:id="22" w:name="_Toc199600260"/>
      <w:r w:rsidRPr="00F474D6">
        <w:rPr>
          <w:lang w:val="ru-RU"/>
        </w:rPr>
        <w:t xml:space="preserve">3.3. </w:t>
      </w:r>
      <w:r w:rsidR="005D0DF8" w:rsidRPr="005D0DF8">
        <w:rPr>
          <w:lang w:val="ru-RU"/>
        </w:rPr>
        <w:t xml:space="preserve">Мониторинг исследований и разработок в области адаптивной тактической связи в </w:t>
      </w:r>
      <w:r w:rsidRPr="00F474D6">
        <w:rPr>
          <w:lang w:val="ru-RU"/>
        </w:rPr>
        <w:t>Россия</w:t>
      </w:r>
      <w:bookmarkEnd w:id="22"/>
    </w:p>
    <w:p w14:paraId="6300A6AC" w14:textId="22BB51AC" w:rsid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Российский подход к развитию адаптивных тактических сетей </w:t>
      </w:r>
      <w:proofErr w:type="spellStart"/>
      <w:r w:rsidRPr="0010714B">
        <w:rPr>
          <w:rFonts w:ascii="Times New Roman" w:hAnsi="Times New Roman" w:cs="Times New Roman"/>
          <w:sz w:val="28"/>
          <w:szCs w:val="28"/>
          <w:lang w:val="ru-RU"/>
        </w:rPr>
        <w:t>сетецентрического</w:t>
      </w:r>
      <w:proofErr w:type="spellEnd"/>
      <w:r w:rsidRPr="0010714B">
        <w:rPr>
          <w:rFonts w:ascii="Times New Roman" w:hAnsi="Times New Roman" w:cs="Times New Roman"/>
          <w:sz w:val="28"/>
          <w:szCs w:val="28"/>
          <w:lang w:val="ru-RU"/>
        </w:rPr>
        <w:t xml:space="preserve"> управления определяется необходимостью обеспечения автономности и устойчивости коммуникаций в условиях потенциальной радиоэлектронной борьбы и киберугроз. В отличие от западных моделей, российские решения делают упор на закрытые, защищённые архитектуры с глубокой интеграцией в платформы управления вооружёнными силами.</w:t>
      </w:r>
      <w:r w:rsidR="00F54250">
        <w:rPr>
          <w:rFonts w:ascii="Times New Roman" w:hAnsi="Times New Roman" w:cs="Times New Roman"/>
          <w:sz w:val="28"/>
          <w:szCs w:val="28"/>
          <w:lang w:val="ru-RU"/>
        </w:rPr>
        <w:t xml:space="preserve"> Хоть и информации не так много (3.3.1) проследить направление развития возможно.</w:t>
      </w:r>
    </w:p>
    <w:p w14:paraId="0F8F11D7" w14:textId="056FC1A1" w:rsidR="00D33951" w:rsidRDefault="00D33951" w:rsidP="00D33951">
      <w:pPr>
        <w:spacing w:line="360" w:lineRule="auto"/>
        <w:ind w:firstLine="709"/>
        <w:jc w:val="center"/>
        <w:rPr>
          <w:rFonts w:ascii="Times New Roman" w:hAnsi="Times New Roman" w:cs="Times New Roman"/>
          <w:sz w:val="28"/>
          <w:szCs w:val="28"/>
          <w:lang w:val="ru-RU"/>
        </w:rPr>
      </w:pPr>
      <w:r>
        <w:rPr>
          <w:noProof/>
        </w:rPr>
        <w:drawing>
          <wp:inline distT="0" distB="0" distL="0" distR="0" wp14:anchorId="2B63E161" wp14:editId="3420F534">
            <wp:extent cx="4040372" cy="2893692"/>
            <wp:effectExtent l="0" t="0" r="0" b="2540"/>
            <wp:docPr id="742646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46102" name=""/>
                    <pic:cNvPicPr/>
                  </pic:nvPicPr>
                  <pic:blipFill>
                    <a:blip r:embed="rId25"/>
                    <a:stretch>
                      <a:fillRect/>
                    </a:stretch>
                  </pic:blipFill>
                  <pic:spPr>
                    <a:xfrm>
                      <a:off x="0" y="0"/>
                      <a:ext cx="4054712" cy="2903962"/>
                    </a:xfrm>
                    <a:prstGeom prst="rect">
                      <a:avLst/>
                    </a:prstGeom>
                  </pic:spPr>
                </pic:pic>
              </a:graphicData>
            </a:graphic>
          </wp:inline>
        </w:drawing>
      </w:r>
    </w:p>
    <w:p w14:paraId="0DA504F3" w14:textId="5AC5B623" w:rsidR="00D33951" w:rsidRPr="0010714B" w:rsidRDefault="00D33951" w:rsidP="00A8535A">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3.3.1 - </w:t>
      </w:r>
      <w:r w:rsidRPr="001D1196">
        <w:rPr>
          <w:rFonts w:ascii="Times New Roman" w:hAnsi="Times New Roman" w:cs="Times New Roman"/>
          <w:sz w:val="28"/>
          <w:szCs w:val="28"/>
          <w:lang w:val="ru-RU"/>
        </w:rPr>
        <w:t>Распределение источников по типам организаций</w:t>
      </w:r>
    </w:p>
    <w:p w14:paraId="2B0710DE" w14:textId="0FFCA33B" w:rsidR="0010714B" w:rsidRPr="00B14751"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Ключевую роль играют крупные холдинги — концерн «Созвездие», «Вега», «КРЭТ», «РТИ», — разрабатывающие комплексные платформы для тактической связи, совместимые с существующими средствами автоматизации боевого управления. Например, «Созвездие» занимается внедрением MANET-совместимых радиостанций, предназначенных для пехоты и малых подвижных подразделений. Эти станции используют </w:t>
      </w:r>
      <w:proofErr w:type="spellStart"/>
      <w:r w:rsidRPr="0010714B">
        <w:rPr>
          <w:rFonts w:ascii="Times New Roman" w:hAnsi="Times New Roman" w:cs="Times New Roman"/>
          <w:sz w:val="28"/>
          <w:szCs w:val="28"/>
          <w:lang w:val="ru-RU"/>
        </w:rPr>
        <w:t>mesh</w:t>
      </w:r>
      <w:proofErr w:type="spellEnd"/>
      <w:r w:rsidRPr="0010714B">
        <w:rPr>
          <w:rFonts w:ascii="Times New Roman" w:hAnsi="Times New Roman" w:cs="Times New Roman"/>
          <w:sz w:val="28"/>
          <w:szCs w:val="28"/>
          <w:lang w:val="ru-RU"/>
        </w:rPr>
        <w:t>-</w:t>
      </w:r>
      <w:r w:rsidRPr="0010714B">
        <w:rPr>
          <w:rFonts w:ascii="Times New Roman" w:hAnsi="Times New Roman" w:cs="Times New Roman"/>
          <w:sz w:val="28"/>
          <w:szCs w:val="28"/>
          <w:lang w:val="ru-RU"/>
        </w:rPr>
        <w:lastRenderedPageBreak/>
        <w:t>маршрутизацию и самовосстановление связей при разрушении узлов.</w:t>
      </w:r>
      <w:r w:rsidR="00B14751">
        <w:rPr>
          <w:rFonts w:ascii="Times New Roman" w:hAnsi="Times New Roman" w:cs="Times New Roman"/>
          <w:sz w:val="28"/>
          <w:szCs w:val="28"/>
          <w:lang w:val="ru-RU"/>
        </w:rPr>
        <w:t xml:space="preserve"> </w:t>
      </w:r>
      <w:r w:rsidR="00B14751" w:rsidRPr="00B14751">
        <w:rPr>
          <w:rFonts w:ascii="Times New Roman" w:hAnsi="Times New Roman" w:cs="Times New Roman"/>
          <w:sz w:val="28"/>
          <w:szCs w:val="28"/>
          <w:lang w:val="ru-RU"/>
        </w:rPr>
        <w:t xml:space="preserve">Центральным элементом концепции адаптивной тактической связи в России является Единая система управления тактического звена (ЕСУ ТЗ) — масштабируемая архитектура, реализующая принципы </w:t>
      </w:r>
      <w:proofErr w:type="spellStart"/>
      <w:r w:rsidR="00B14751" w:rsidRPr="00B14751">
        <w:rPr>
          <w:rFonts w:ascii="Times New Roman" w:hAnsi="Times New Roman" w:cs="Times New Roman"/>
          <w:sz w:val="28"/>
          <w:szCs w:val="28"/>
          <w:lang w:val="ru-RU"/>
        </w:rPr>
        <w:t>сетецентрического</w:t>
      </w:r>
      <w:proofErr w:type="spellEnd"/>
      <w:r w:rsidR="00B14751" w:rsidRPr="00B14751">
        <w:rPr>
          <w:rFonts w:ascii="Times New Roman" w:hAnsi="Times New Roman" w:cs="Times New Roman"/>
          <w:sz w:val="28"/>
          <w:szCs w:val="28"/>
          <w:lang w:val="ru-RU"/>
        </w:rPr>
        <w:t xml:space="preserve"> боя. ЕСУ ТЗ обеспечивает интеграцию связи, навигации, управления и ситуационной осведомлённости на уровне батальона и ниже, включая автоматизированный обмен данными между штабами и подразделениями. Система поддерживает функционирование в условиях радиоэлектронного подавления и предназначена для координации всех видов боевых действий в реальном времени.</w:t>
      </w:r>
      <w:r w:rsidR="003E0303">
        <w:rPr>
          <w:rFonts w:ascii="Times New Roman" w:hAnsi="Times New Roman" w:cs="Times New Roman"/>
          <w:sz w:val="28"/>
          <w:szCs w:val="28"/>
          <w:lang w:val="ru-RU"/>
        </w:rPr>
        <w:t xml:space="preserve"> (см. рис. 3.3.2)</w:t>
      </w:r>
    </w:p>
    <w:p w14:paraId="66FF786C" w14:textId="015B5CF1" w:rsidR="000D5C35" w:rsidRDefault="000D5C35" w:rsidP="000D5C35">
      <w:pPr>
        <w:spacing w:line="360" w:lineRule="auto"/>
        <w:ind w:firstLine="709"/>
        <w:jc w:val="center"/>
        <w:rPr>
          <w:rFonts w:ascii="Times New Roman" w:hAnsi="Times New Roman" w:cs="Times New Roman"/>
          <w:sz w:val="28"/>
          <w:szCs w:val="28"/>
          <w:lang w:val="ru-RU"/>
        </w:rPr>
      </w:pPr>
      <w:r>
        <w:rPr>
          <w:noProof/>
        </w:rPr>
        <w:drawing>
          <wp:inline distT="0" distB="0" distL="0" distR="0" wp14:anchorId="29092D4B" wp14:editId="5388B8C6">
            <wp:extent cx="3802206" cy="2583712"/>
            <wp:effectExtent l="0" t="0" r="8255" b="7620"/>
            <wp:docPr id="336550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50131" name=""/>
                    <pic:cNvPicPr/>
                  </pic:nvPicPr>
                  <pic:blipFill>
                    <a:blip r:embed="rId26"/>
                    <a:stretch>
                      <a:fillRect/>
                    </a:stretch>
                  </pic:blipFill>
                  <pic:spPr>
                    <a:xfrm>
                      <a:off x="0" y="0"/>
                      <a:ext cx="3807085" cy="2587028"/>
                    </a:xfrm>
                    <a:prstGeom prst="rect">
                      <a:avLst/>
                    </a:prstGeom>
                  </pic:spPr>
                </pic:pic>
              </a:graphicData>
            </a:graphic>
          </wp:inline>
        </w:drawing>
      </w:r>
    </w:p>
    <w:p w14:paraId="16CA88E8" w14:textId="026CBF97" w:rsidR="000D5C35" w:rsidRPr="0010714B" w:rsidRDefault="000D5C35" w:rsidP="000D5C35">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3.3.2 – </w:t>
      </w:r>
      <w:r w:rsidRPr="0010714B">
        <w:rPr>
          <w:rFonts w:ascii="Times New Roman" w:hAnsi="Times New Roman" w:cs="Times New Roman"/>
          <w:sz w:val="28"/>
          <w:szCs w:val="28"/>
          <w:lang w:val="ru-RU"/>
        </w:rPr>
        <w:t>Созвездие</w:t>
      </w:r>
      <w:r>
        <w:rPr>
          <w:rFonts w:ascii="Times New Roman" w:hAnsi="Times New Roman" w:cs="Times New Roman"/>
          <w:sz w:val="28"/>
          <w:szCs w:val="28"/>
          <w:lang w:val="ru-RU"/>
        </w:rPr>
        <w:t xml:space="preserve"> </w:t>
      </w:r>
      <w:r w:rsidRPr="000D5C35">
        <w:rPr>
          <w:rFonts w:ascii="Times New Roman" w:hAnsi="Times New Roman" w:cs="Times New Roman"/>
          <w:sz w:val="28"/>
          <w:szCs w:val="28"/>
          <w:lang w:val="ru-RU"/>
        </w:rPr>
        <w:t>ЕСУ ТЗ</w:t>
      </w:r>
    </w:p>
    <w:p w14:paraId="491EDC34" w14:textId="77777777"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Крупные оборонные предприятия, такие как «Алмаз» и «НПО ЛЭМЗ», развивают SDR-решения и радиостанции с возможностью динамической перестройки частот и адаптации к помехам. Также используются технологии спутниковой связи, разрабатываемые ИСС («Информационные спутниковые системы»), в том числе для интеграции с тактическими сетями ПВО и управления средствами разведки.</w:t>
      </w:r>
    </w:p>
    <w:p w14:paraId="3FF2A2A3" w14:textId="77777777"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Разработки, ориентированные на автоматизацию управления, реализуются в Центрпрограммсистем и ФИЦ ИУ РАН: здесь внимание </w:t>
      </w:r>
      <w:r w:rsidRPr="0010714B">
        <w:rPr>
          <w:rFonts w:ascii="Times New Roman" w:hAnsi="Times New Roman" w:cs="Times New Roman"/>
          <w:sz w:val="28"/>
          <w:szCs w:val="28"/>
          <w:lang w:val="ru-RU"/>
        </w:rPr>
        <w:lastRenderedPageBreak/>
        <w:t>уделяется распределённым вычислениям, построению ситуационных центров и алгоритмам анализа трафика в условиях боевых действий. Например, СПб ФИЦ РАН внедряет алгоритмы федеративного обучения и обнаружения атак, адаптированные к распределённым системам связи.</w:t>
      </w:r>
    </w:p>
    <w:p w14:paraId="5A5628B2" w14:textId="77777777"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Актуальными направлениями исследований являются:</w:t>
      </w:r>
    </w:p>
    <w:p w14:paraId="36641A91" w14:textId="77777777" w:rsidR="0010714B" w:rsidRPr="0010714B" w:rsidRDefault="0010714B" w:rsidP="0010714B">
      <w:pPr>
        <w:numPr>
          <w:ilvl w:val="0"/>
          <w:numId w:val="6"/>
        </w:numPr>
        <w:spacing w:line="360" w:lineRule="auto"/>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системы с динамическим доступом к спектру (в условиях радиоэлектронного противодействия);</w:t>
      </w:r>
    </w:p>
    <w:p w14:paraId="395C07B7" w14:textId="77777777" w:rsidR="0010714B" w:rsidRPr="0010714B" w:rsidRDefault="0010714B" w:rsidP="0010714B">
      <w:pPr>
        <w:numPr>
          <w:ilvl w:val="0"/>
          <w:numId w:val="6"/>
        </w:numPr>
        <w:spacing w:line="360" w:lineRule="auto"/>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самовосстанавливающиеся сети (особенно в пехотных операциях и при работе в горной/лесистой местности);</w:t>
      </w:r>
    </w:p>
    <w:p w14:paraId="1AA0C58F" w14:textId="77777777" w:rsidR="0010714B" w:rsidRPr="0010714B" w:rsidRDefault="0010714B" w:rsidP="0010714B">
      <w:pPr>
        <w:numPr>
          <w:ilvl w:val="0"/>
          <w:numId w:val="6"/>
        </w:numPr>
        <w:spacing w:line="360" w:lineRule="auto"/>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системы с элементами ИИ (обнаружение перегрузок, оптимизация маршрутов).</w:t>
      </w:r>
    </w:p>
    <w:p w14:paraId="1DA17F6D" w14:textId="0350A191"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Особый интерес вызывает участие российских стартапов, таких как Cognitive Technologies, внедряющих решения на стыке ИИ и </w:t>
      </w:r>
      <w:proofErr w:type="spellStart"/>
      <w:r w:rsidRPr="0010714B">
        <w:rPr>
          <w:rFonts w:ascii="Times New Roman" w:hAnsi="Times New Roman" w:cs="Times New Roman"/>
          <w:sz w:val="28"/>
          <w:szCs w:val="28"/>
          <w:lang w:val="ru-RU"/>
        </w:rPr>
        <w:t>edge</w:t>
      </w:r>
      <w:proofErr w:type="spellEnd"/>
      <w:r w:rsidRPr="0010714B">
        <w:rPr>
          <w:rFonts w:ascii="Times New Roman" w:hAnsi="Times New Roman" w:cs="Times New Roman"/>
          <w:sz w:val="28"/>
          <w:szCs w:val="28"/>
          <w:lang w:val="ru-RU"/>
        </w:rPr>
        <w:t>-аналитики — особенно в рамках управления беспилотными платформами и мобильными тактическими пунктами.</w:t>
      </w:r>
      <w:r>
        <w:rPr>
          <w:rFonts w:ascii="Times New Roman" w:hAnsi="Times New Roman" w:cs="Times New Roman"/>
          <w:sz w:val="28"/>
          <w:szCs w:val="28"/>
          <w:lang w:val="ru-RU"/>
        </w:rPr>
        <w:t xml:space="preserve"> </w:t>
      </w:r>
      <w:r w:rsidRPr="0010714B">
        <w:rPr>
          <w:rFonts w:ascii="Times New Roman" w:hAnsi="Times New Roman" w:cs="Times New Roman"/>
          <w:sz w:val="28"/>
          <w:szCs w:val="28"/>
          <w:lang w:val="ru-RU"/>
        </w:rPr>
        <w:t>Исследовательская активность также сохраняется в университетах: МФТИ, СПбГУ, МИФИ, УрФУ и ТГУ проводят работы в области адаптивных протоколов, когнитивного радиодоступа и мультиспектральной связи. Их исследования, как правило, ориентированы на военные применения, хотя нередко также имеют гражданский потенциал.</w:t>
      </w:r>
    </w:p>
    <w:p w14:paraId="57A2325E" w14:textId="77777777"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Превалирующие типы сетей в российском подходе — самовосстанавливающиеся децентрализованные MANET-сети с высокой степенью защищённости и возможностью функционирования без постоянного доступа к центральному серверу. Используются как SDR, так и спутниковые каналы связи, а особое внимание уделяется локальным сетям с устойчивостью к перехвату и автономным алгоритмам работы.</w:t>
      </w:r>
    </w:p>
    <w:p w14:paraId="04731BB7" w14:textId="3E958326" w:rsidR="0010714B" w:rsidRPr="005F5EBE"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Таким образом, российская модель опирается на суверенные технологии, ориентированные на условия радиоэлектронного </w:t>
      </w:r>
      <w:r w:rsidRPr="0010714B">
        <w:rPr>
          <w:rFonts w:ascii="Times New Roman" w:hAnsi="Times New Roman" w:cs="Times New Roman"/>
          <w:sz w:val="28"/>
          <w:szCs w:val="28"/>
          <w:lang w:val="ru-RU"/>
        </w:rPr>
        <w:lastRenderedPageBreak/>
        <w:t>противодействия и автономное функционирование. Это сети с акцентом на устойчивость, безопасность и совместимость с государственными платформами управления боем.</w:t>
      </w:r>
      <w:r w:rsidR="005F5EBE" w:rsidRPr="005F5EBE">
        <w:rPr>
          <w:lang w:val="ru-RU"/>
        </w:rPr>
        <w:t xml:space="preserve"> </w:t>
      </w:r>
      <w:r w:rsidR="005F5EBE" w:rsidRPr="005F5EBE">
        <w:rPr>
          <w:rFonts w:ascii="Times New Roman" w:hAnsi="Times New Roman" w:cs="Times New Roman"/>
          <w:sz w:val="28"/>
          <w:szCs w:val="28"/>
          <w:lang w:val="ru-RU"/>
        </w:rPr>
        <w:t>Представленная диаграмма демонстрирует хронологическую активность российских проектов в период 2022–2025 годов, позволяя оценить динамику развития и распределение усилий по годам.</w:t>
      </w:r>
      <w:r w:rsidR="005F5EBE">
        <w:rPr>
          <w:rFonts w:ascii="Times New Roman" w:hAnsi="Times New Roman" w:cs="Times New Roman"/>
          <w:sz w:val="28"/>
          <w:szCs w:val="28"/>
          <w:lang w:val="ru-RU"/>
        </w:rPr>
        <w:t xml:space="preserve"> (см. рис. 3.3.3)</w:t>
      </w:r>
    </w:p>
    <w:p w14:paraId="3494C419" w14:textId="4552C162" w:rsidR="005D1EE1" w:rsidRDefault="005D1EE1" w:rsidP="005D1EE1">
      <w:pPr>
        <w:spacing w:line="360" w:lineRule="auto"/>
        <w:ind w:firstLine="709"/>
        <w:jc w:val="center"/>
        <w:rPr>
          <w:rFonts w:ascii="Times New Roman" w:hAnsi="Times New Roman" w:cs="Times New Roman"/>
          <w:sz w:val="28"/>
          <w:szCs w:val="28"/>
          <w:lang w:val="ru-RU"/>
        </w:rPr>
      </w:pPr>
      <w:r>
        <w:rPr>
          <w:noProof/>
        </w:rPr>
        <w:drawing>
          <wp:inline distT="0" distB="0" distL="0" distR="0" wp14:anchorId="12D198A8" wp14:editId="1F80D1B2">
            <wp:extent cx="3965945" cy="2257048"/>
            <wp:effectExtent l="0" t="0" r="0" b="0"/>
            <wp:docPr id="1263692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2369" name=""/>
                    <pic:cNvPicPr/>
                  </pic:nvPicPr>
                  <pic:blipFill>
                    <a:blip r:embed="rId27"/>
                    <a:stretch>
                      <a:fillRect/>
                    </a:stretch>
                  </pic:blipFill>
                  <pic:spPr>
                    <a:xfrm>
                      <a:off x="0" y="0"/>
                      <a:ext cx="4011970" cy="2283241"/>
                    </a:xfrm>
                    <a:prstGeom prst="rect">
                      <a:avLst/>
                    </a:prstGeom>
                  </pic:spPr>
                </pic:pic>
              </a:graphicData>
            </a:graphic>
          </wp:inline>
        </w:drawing>
      </w:r>
    </w:p>
    <w:p w14:paraId="28836025" w14:textId="7827645F" w:rsidR="005D1EE1" w:rsidRPr="0010714B" w:rsidRDefault="005D1EE1" w:rsidP="000158F1">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3.3.3 – Распределение </w:t>
      </w:r>
      <w:r w:rsidR="002E490C">
        <w:rPr>
          <w:rFonts w:ascii="Times New Roman" w:hAnsi="Times New Roman" w:cs="Times New Roman"/>
          <w:sz w:val="28"/>
          <w:szCs w:val="28"/>
          <w:lang w:val="ru-RU"/>
        </w:rPr>
        <w:t>российских</w:t>
      </w:r>
      <w:r>
        <w:rPr>
          <w:rFonts w:ascii="Times New Roman" w:hAnsi="Times New Roman" w:cs="Times New Roman"/>
          <w:sz w:val="28"/>
          <w:szCs w:val="28"/>
          <w:lang w:val="ru-RU"/>
        </w:rPr>
        <w:t xml:space="preserve"> проектов по годам</w:t>
      </w:r>
    </w:p>
    <w:p w14:paraId="16B11C47" w14:textId="02CCECA1" w:rsidR="00F474D6" w:rsidRPr="00F474D6" w:rsidRDefault="00F474D6" w:rsidP="007156D5">
      <w:pPr>
        <w:pStyle w:val="2"/>
        <w:ind w:firstLine="709"/>
        <w:rPr>
          <w:lang w:val="ru-RU"/>
        </w:rPr>
      </w:pPr>
      <w:bookmarkStart w:id="23" w:name="_Toc199600261"/>
      <w:r w:rsidRPr="00F474D6">
        <w:rPr>
          <w:lang w:val="ru-RU"/>
        </w:rPr>
        <w:t xml:space="preserve">3.4. </w:t>
      </w:r>
      <w:r w:rsidR="005D0DF8" w:rsidRPr="005D0DF8">
        <w:rPr>
          <w:lang w:val="ru-RU"/>
        </w:rPr>
        <w:t xml:space="preserve">Мониторинг исследований и разработок в области адаптивной тактической связи в </w:t>
      </w:r>
      <w:r w:rsidRPr="00F474D6">
        <w:rPr>
          <w:lang w:val="ru-RU"/>
        </w:rPr>
        <w:t>Азия</w:t>
      </w:r>
      <w:bookmarkEnd w:id="23"/>
    </w:p>
    <w:p w14:paraId="736DF344" w14:textId="6AAC5056" w:rsidR="0010714B" w:rsidRPr="00A774DD"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Азиатский регион демонстрирует устойчивый рост в области разработки адаптивных тактических сетей, прежде всего за счёт высокотехнологичных программ Южной Кореи, Китая, Японии и частично Сингапура. Характерной чертой является ориентация на интеграцию 5G-технологий, </w:t>
      </w:r>
      <w:proofErr w:type="spellStart"/>
      <w:r w:rsidRPr="0010714B">
        <w:rPr>
          <w:rFonts w:ascii="Times New Roman" w:hAnsi="Times New Roman" w:cs="Times New Roman"/>
          <w:sz w:val="28"/>
          <w:szCs w:val="28"/>
          <w:lang w:val="ru-RU"/>
        </w:rPr>
        <w:t>edge</w:t>
      </w:r>
      <w:proofErr w:type="spellEnd"/>
      <w:r w:rsidRPr="0010714B">
        <w:rPr>
          <w:rFonts w:ascii="Times New Roman" w:hAnsi="Times New Roman" w:cs="Times New Roman"/>
          <w:sz w:val="28"/>
          <w:szCs w:val="28"/>
          <w:lang w:val="ru-RU"/>
        </w:rPr>
        <w:t>-инфраструктуры и искусственного интеллекта в рамках национальных программ цифровой обороны.</w:t>
      </w:r>
      <w:r w:rsidR="00A774DD" w:rsidRPr="00A774DD">
        <w:rPr>
          <w:lang w:val="ru-RU"/>
        </w:rPr>
        <w:t xml:space="preserve"> </w:t>
      </w:r>
      <w:r w:rsidR="00A774DD" w:rsidRPr="00A774DD">
        <w:rPr>
          <w:rFonts w:ascii="Times New Roman" w:hAnsi="Times New Roman" w:cs="Times New Roman"/>
          <w:sz w:val="28"/>
          <w:szCs w:val="28"/>
          <w:lang w:val="ru-RU"/>
        </w:rPr>
        <w:t>Для более детального понимания структуры исследовательской активности в регионе представлена диаграмма, иллюстрирующая распределение азиатских проектов по типам организаций.</w:t>
      </w:r>
      <w:r w:rsidR="005F5EBE">
        <w:rPr>
          <w:rFonts w:ascii="Times New Roman" w:hAnsi="Times New Roman" w:cs="Times New Roman"/>
          <w:sz w:val="28"/>
          <w:szCs w:val="28"/>
          <w:lang w:val="ru-RU"/>
        </w:rPr>
        <w:t xml:space="preserve"> (см. рис. 3.4.1)</w:t>
      </w:r>
    </w:p>
    <w:p w14:paraId="2076BE87" w14:textId="1BA2DFAE" w:rsidR="000158F1" w:rsidRDefault="000158F1" w:rsidP="000158F1">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526BC497" wp14:editId="4DF3F3A5">
            <wp:extent cx="3285460" cy="2291569"/>
            <wp:effectExtent l="0" t="0" r="0" b="0"/>
            <wp:docPr id="15307960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96008" name=""/>
                    <pic:cNvPicPr/>
                  </pic:nvPicPr>
                  <pic:blipFill>
                    <a:blip r:embed="rId28"/>
                    <a:stretch>
                      <a:fillRect/>
                    </a:stretch>
                  </pic:blipFill>
                  <pic:spPr>
                    <a:xfrm>
                      <a:off x="0" y="0"/>
                      <a:ext cx="3338873" cy="2328824"/>
                    </a:xfrm>
                    <a:prstGeom prst="rect">
                      <a:avLst/>
                    </a:prstGeom>
                  </pic:spPr>
                </pic:pic>
              </a:graphicData>
            </a:graphic>
          </wp:inline>
        </w:drawing>
      </w:r>
    </w:p>
    <w:p w14:paraId="0641E01F" w14:textId="5121B3C3" w:rsidR="000158F1" w:rsidRPr="0010714B" w:rsidRDefault="000158F1" w:rsidP="000158F1">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3.4.1 - </w:t>
      </w:r>
      <w:r w:rsidRPr="001D1196">
        <w:rPr>
          <w:rFonts w:ascii="Times New Roman" w:hAnsi="Times New Roman" w:cs="Times New Roman"/>
          <w:sz w:val="28"/>
          <w:szCs w:val="28"/>
          <w:lang w:val="ru-RU"/>
        </w:rPr>
        <w:t>Распределение источников по типам организаций</w:t>
      </w:r>
    </w:p>
    <w:p w14:paraId="5C97FB54" w14:textId="58A3ED04" w:rsidR="00C07DD9" w:rsidRPr="00C07DD9" w:rsidRDefault="00C07DD9" w:rsidP="00C07DD9">
      <w:pPr>
        <w:spacing w:line="360" w:lineRule="auto"/>
        <w:ind w:firstLine="709"/>
        <w:jc w:val="both"/>
        <w:rPr>
          <w:rFonts w:ascii="Times New Roman" w:hAnsi="Times New Roman" w:cs="Times New Roman"/>
          <w:sz w:val="28"/>
          <w:szCs w:val="28"/>
          <w:lang w:val="ru-RU"/>
        </w:rPr>
      </w:pPr>
      <w:r w:rsidRPr="00C07DD9">
        <w:rPr>
          <w:rFonts w:ascii="Times New Roman" w:hAnsi="Times New Roman" w:cs="Times New Roman"/>
          <w:sz w:val="28"/>
          <w:szCs w:val="28"/>
          <w:lang w:val="ru-RU"/>
        </w:rPr>
        <w:t xml:space="preserve">В Южной Корее особую роль играет Агентство оборонного развития (ADD), продвигающее архитектуру JTDLS / ADC2A — концепцию тактических сетей управления ПВО с высокой степенью автоматизации и </w:t>
      </w:r>
      <w:proofErr w:type="spellStart"/>
      <w:r w:rsidRPr="00C07DD9">
        <w:rPr>
          <w:rFonts w:ascii="Times New Roman" w:hAnsi="Times New Roman" w:cs="Times New Roman"/>
          <w:sz w:val="28"/>
          <w:szCs w:val="28"/>
          <w:lang w:val="ru-RU"/>
        </w:rPr>
        <w:t>самонастраиваемыми</w:t>
      </w:r>
      <w:proofErr w:type="spellEnd"/>
      <w:r w:rsidRPr="00C07DD9">
        <w:rPr>
          <w:rFonts w:ascii="Times New Roman" w:hAnsi="Times New Roman" w:cs="Times New Roman"/>
          <w:sz w:val="28"/>
          <w:szCs w:val="28"/>
          <w:lang w:val="ru-RU"/>
        </w:rPr>
        <w:t xml:space="preserve"> каналами связи. Система ADC2A (All-Domain Command </w:t>
      </w:r>
      <w:proofErr w:type="spellStart"/>
      <w:r w:rsidRPr="00C07DD9">
        <w:rPr>
          <w:rFonts w:ascii="Times New Roman" w:hAnsi="Times New Roman" w:cs="Times New Roman"/>
          <w:sz w:val="28"/>
          <w:szCs w:val="28"/>
          <w:lang w:val="ru-RU"/>
        </w:rPr>
        <w:t>and</w:t>
      </w:r>
      <w:proofErr w:type="spellEnd"/>
      <w:r w:rsidRPr="00C07DD9">
        <w:rPr>
          <w:rFonts w:ascii="Times New Roman" w:hAnsi="Times New Roman" w:cs="Times New Roman"/>
          <w:sz w:val="28"/>
          <w:szCs w:val="28"/>
          <w:lang w:val="ru-RU"/>
        </w:rPr>
        <w:t xml:space="preserve"> Control Architecture) разрабатывается как единая программно-определяемая архитектура, предназначенная для управления средствами противовоздушной и противоракетной обороны в условиях </w:t>
      </w:r>
      <w:proofErr w:type="spellStart"/>
      <w:r w:rsidRPr="00C07DD9">
        <w:rPr>
          <w:rFonts w:ascii="Times New Roman" w:hAnsi="Times New Roman" w:cs="Times New Roman"/>
          <w:sz w:val="28"/>
          <w:szCs w:val="28"/>
          <w:lang w:val="ru-RU"/>
        </w:rPr>
        <w:t>многодоменных</w:t>
      </w:r>
      <w:proofErr w:type="spellEnd"/>
      <w:r w:rsidRPr="00C07DD9">
        <w:rPr>
          <w:rFonts w:ascii="Times New Roman" w:hAnsi="Times New Roman" w:cs="Times New Roman"/>
          <w:sz w:val="28"/>
          <w:szCs w:val="28"/>
          <w:lang w:val="ru-RU"/>
        </w:rPr>
        <w:t xml:space="preserve"> операций. В основе лежит MANET-платформа с элементами AI-распознавания приоритетных потоков, что позволяет эффективно управлять трафиком в боевой обстановке и обеспечивать адаптивную маршрутизацию. Отдельное внимание уделяется совместимости с коалиционными системами и устойчивости к электронным и киберугрозам.</w:t>
      </w:r>
      <w:r w:rsidR="0002037A">
        <w:rPr>
          <w:rFonts w:ascii="Times New Roman" w:hAnsi="Times New Roman" w:cs="Times New Roman"/>
          <w:sz w:val="28"/>
          <w:szCs w:val="28"/>
          <w:lang w:val="ru-RU"/>
        </w:rPr>
        <w:t xml:space="preserve"> (см. рис. 3.4.2)</w:t>
      </w:r>
    </w:p>
    <w:p w14:paraId="20C3E573" w14:textId="620B9C35" w:rsidR="00E37D36" w:rsidRDefault="00E37D36" w:rsidP="00E37D36">
      <w:pPr>
        <w:spacing w:line="360" w:lineRule="auto"/>
        <w:ind w:firstLine="709"/>
        <w:jc w:val="center"/>
        <w:rPr>
          <w:rFonts w:ascii="Times New Roman" w:hAnsi="Times New Roman" w:cs="Times New Roman"/>
          <w:sz w:val="28"/>
          <w:szCs w:val="28"/>
        </w:rPr>
      </w:pPr>
      <w:r>
        <w:rPr>
          <w:noProof/>
        </w:rPr>
        <w:lastRenderedPageBreak/>
        <w:drawing>
          <wp:inline distT="0" distB="0" distL="0" distR="0" wp14:anchorId="727499C8" wp14:editId="6B40DAAB">
            <wp:extent cx="4136065" cy="2595707"/>
            <wp:effectExtent l="0" t="0" r="3175" b="0"/>
            <wp:docPr id="49935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525" name=""/>
                    <pic:cNvPicPr/>
                  </pic:nvPicPr>
                  <pic:blipFill>
                    <a:blip r:embed="rId29"/>
                    <a:stretch>
                      <a:fillRect/>
                    </a:stretch>
                  </pic:blipFill>
                  <pic:spPr>
                    <a:xfrm>
                      <a:off x="0" y="0"/>
                      <a:ext cx="4136065" cy="2595707"/>
                    </a:xfrm>
                    <a:prstGeom prst="rect">
                      <a:avLst/>
                    </a:prstGeom>
                  </pic:spPr>
                </pic:pic>
              </a:graphicData>
            </a:graphic>
          </wp:inline>
        </w:drawing>
      </w:r>
    </w:p>
    <w:p w14:paraId="46332D94" w14:textId="3B70A963" w:rsidR="007B4FFB" w:rsidRPr="007B4FFB" w:rsidRDefault="007B4FFB" w:rsidP="007B4FFB">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3.4.2 - </w:t>
      </w:r>
      <w:r w:rsidRPr="007B4FFB">
        <w:rPr>
          <w:rFonts w:ascii="Times New Roman" w:hAnsi="Times New Roman" w:cs="Times New Roman"/>
          <w:sz w:val="28"/>
          <w:szCs w:val="28"/>
          <w:lang w:val="ru-RU"/>
        </w:rPr>
        <w:t>ADC2A Интегрированная эксплуатация средств ПВО армии</w:t>
      </w:r>
    </w:p>
    <w:p w14:paraId="7B68F434" w14:textId="77777777"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Китай делает ставку на промышленную реализацию </w:t>
      </w:r>
      <w:proofErr w:type="spellStart"/>
      <w:r w:rsidRPr="0010714B">
        <w:rPr>
          <w:rFonts w:ascii="Times New Roman" w:hAnsi="Times New Roman" w:cs="Times New Roman"/>
          <w:sz w:val="28"/>
          <w:szCs w:val="28"/>
          <w:lang w:val="ru-RU"/>
        </w:rPr>
        <w:t>edge</w:t>
      </w:r>
      <w:proofErr w:type="spellEnd"/>
      <w:r w:rsidRPr="0010714B">
        <w:rPr>
          <w:rFonts w:ascii="Times New Roman" w:hAnsi="Times New Roman" w:cs="Times New Roman"/>
          <w:sz w:val="28"/>
          <w:szCs w:val="28"/>
          <w:lang w:val="ru-RU"/>
        </w:rPr>
        <w:t xml:space="preserve">-компонент. Например, стартап </w:t>
      </w:r>
      <w:proofErr w:type="spellStart"/>
      <w:r w:rsidRPr="0010714B">
        <w:rPr>
          <w:rFonts w:ascii="Times New Roman" w:hAnsi="Times New Roman" w:cs="Times New Roman"/>
          <w:sz w:val="28"/>
          <w:szCs w:val="28"/>
          <w:lang w:val="ru-RU"/>
        </w:rPr>
        <w:t>Horizon</w:t>
      </w:r>
      <w:proofErr w:type="spellEnd"/>
      <w:r w:rsidRPr="0010714B">
        <w:rPr>
          <w:rFonts w:ascii="Times New Roman" w:hAnsi="Times New Roman" w:cs="Times New Roman"/>
          <w:sz w:val="28"/>
          <w:szCs w:val="28"/>
          <w:lang w:val="ru-RU"/>
        </w:rPr>
        <w:t xml:space="preserve"> </w:t>
      </w:r>
      <w:proofErr w:type="spellStart"/>
      <w:r w:rsidRPr="0010714B">
        <w:rPr>
          <w:rFonts w:ascii="Times New Roman" w:hAnsi="Times New Roman" w:cs="Times New Roman"/>
          <w:sz w:val="28"/>
          <w:szCs w:val="28"/>
          <w:lang w:val="ru-RU"/>
        </w:rPr>
        <w:t>Robotics</w:t>
      </w:r>
      <w:proofErr w:type="spellEnd"/>
      <w:r w:rsidRPr="0010714B">
        <w:rPr>
          <w:rFonts w:ascii="Times New Roman" w:hAnsi="Times New Roman" w:cs="Times New Roman"/>
          <w:sz w:val="28"/>
          <w:szCs w:val="28"/>
          <w:lang w:val="ru-RU"/>
        </w:rPr>
        <w:t xml:space="preserve"> разрабатывает аппаратные решения для внедрения ИИ в распределённые узлы связи, обеспечивая предварительную обработку данных и маршрутизацию без участия центрального сервера. Такие системы особенно востребованы в условиях городской застройки и гибридных операций.</w:t>
      </w:r>
    </w:p>
    <w:p w14:paraId="046D57A5" w14:textId="77777777" w:rsid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Кроме того, Huawei и ZTE активно выводят на рынок решения типа </w:t>
      </w:r>
      <w:proofErr w:type="spellStart"/>
      <w:r w:rsidRPr="0010714B">
        <w:rPr>
          <w:rFonts w:ascii="Times New Roman" w:hAnsi="Times New Roman" w:cs="Times New Roman"/>
          <w:sz w:val="28"/>
          <w:szCs w:val="28"/>
          <w:lang w:val="ru-RU"/>
        </w:rPr>
        <w:t>eLTE</w:t>
      </w:r>
      <w:proofErr w:type="spellEnd"/>
      <w:r w:rsidRPr="0010714B">
        <w:rPr>
          <w:rFonts w:ascii="Times New Roman" w:hAnsi="Times New Roman" w:cs="Times New Roman"/>
          <w:sz w:val="28"/>
          <w:szCs w:val="28"/>
          <w:lang w:val="ru-RU"/>
        </w:rPr>
        <w:t xml:space="preserve"> и </w:t>
      </w:r>
      <w:proofErr w:type="spellStart"/>
      <w:r w:rsidRPr="0010714B">
        <w:rPr>
          <w:rFonts w:ascii="Times New Roman" w:hAnsi="Times New Roman" w:cs="Times New Roman"/>
          <w:sz w:val="28"/>
          <w:szCs w:val="28"/>
          <w:lang w:val="ru-RU"/>
        </w:rPr>
        <w:t>GoTa</w:t>
      </w:r>
      <w:proofErr w:type="spellEnd"/>
      <w:r w:rsidRPr="0010714B">
        <w:rPr>
          <w:rFonts w:ascii="Times New Roman" w:hAnsi="Times New Roman" w:cs="Times New Roman"/>
          <w:sz w:val="28"/>
          <w:szCs w:val="28"/>
          <w:lang w:val="ru-RU"/>
        </w:rPr>
        <w:t xml:space="preserve"> 2.0 — это так называемые </w:t>
      </w:r>
      <w:proofErr w:type="spellStart"/>
      <w:r w:rsidRPr="0010714B">
        <w:rPr>
          <w:rFonts w:ascii="Times New Roman" w:hAnsi="Times New Roman" w:cs="Times New Roman"/>
          <w:sz w:val="28"/>
          <w:szCs w:val="28"/>
          <w:lang w:val="ru-RU"/>
        </w:rPr>
        <w:t>pseudo-tactical</w:t>
      </w:r>
      <w:proofErr w:type="spellEnd"/>
      <w:r w:rsidRPr="0010714B">
        <w:rPr>
          <w:rFonts w:ascii="Times New Roman" w:hAnsi="Times New Roman" w:cs="Times New Roman"/>
          <w:sz w:val="28"/>
          <w:szCs w:val="28"/>
          <w:lang w:val="ru-RU"/>
        </w:rPr>
        <w:t xml:space="preserve"> </w:t>
      </w:r>
      <w:proofErr w:type="spellStart"/>
      <w:r w:rsidRPr="0010714B">
        <w:rPr>
          <w:rFonts w:ascii="Times New Roman" w:hAnsi="Times New Roman" w:cs="Times New Roman"/>
          <w:sz w:val="28"/>
          <w:szCs w:val="28"/>
          <w:lang w:val="ru-RU"/>
        </w:rPr>
        <w:t>trunking</w:t>
      </w:r>
      <w:proofErr w:type="spellEnd"/>
      <w:r w:rsidRPr="0010714B">
        <w:rPr>
          <w:rFonts w:ascii="Times New Roman" w:hAnsi="Times New Roman" w:cs="Times New Roman"/>
          <w:sz w:val="28"/>
          <w:szCs w:val="28"/>
          <w:lang w:val="ru-RU"/>
        </w:rPr>
        <w:t xml:space="preserve">-сети, используемые как для нужд полиции и МЧС, так и в оборонной сфере. Их преимущество — быстрая </w:t>
      </w:r>
      <w:proofErr w:type="spellStart"/>
      <w:r w:rsidRPr="0010714B">
        <w:rPr>
          <w:rFonts w:ascii="Times New Roman" w:hAnsi="Times New Roman" w:cs="Times New Roman"/>
          <w:sz w:val="28"/>
          <w:szCs w:val="28"/>
          <w:lang w:val="ru-RU"/>
        </w:rPr>
        <w:t>развёртываемость</w:t>
      </w:r>
      <w:proofErr w:type="spellEnd"/>
      <w:r w:rsidRPr="0010714B">
        <w:rPr>
          <w:rFonts w:ascii="Times New Roman" w:hAnsi="Times New Roman" w:cs="Times New Roman"/>
          <w:sz w:val="28"/>
          <w:szCs w:val="28"/>
          <w:lang w:val="ru-RU"/>
        </w:rPr>
        <w:t>, высокая плотность соединений и возможность работы в условиях отсутствия фиксированной инфраструктуры. Однако вопросы кибербезопасности и внешней зависимости таких решений остаются предметом обсуждений.</w:t>
      </w:r>
    </w:p>
    <w:p w14:paraId="2D1F9A65" w14:textId="611ABB4F" w:rsidR="00FF04CE" w:rsidRPr="00FF04CE" w:rsidRDefault="00FF04CE" w:rsidP="0010714B">
      <w:pPr>
        <w:spacing w:line="360" w:lineRule="auto"/>
        <w:ind w:firstLine="709"/>
        <w:jc w:val="both"/>
        <w:rPr>
          <w:rFonts w:ascii="Times New Roman" w:hAnsi="Times New Roman" w:cs="Times New Roman"/>
          <w:sz w:val="28"/>
          <w:szCs w:val="28"/>
          <w:lang w:val="ru-RU"/>
        </w:rPr>
      </w:pPr>
      <w:r w:rsidRPr="00FF04CE">
        <w:rPr>
          <w:rFonts w:ascii="Times New Roman" w:hAnsi="Times New Roman" w:cs="Times New Roman"/>
          <w:sz w:val="28"/>
          <w:szCs w:val="28"/>
          <w:lang w:val="ru-RU"/>
        </w:rPr>
        <w:t xml:space="preserve">Дополнительно в Китае развивается платформа </w:t>
      </w:r>
      <w:r w:rsidRPr="00FF04CE">
        <w:rPr>
          <w:rFonts w:ascii="Times New Roman" w:hAnsi="Times New Roman" w:cs="Times New Roman"/>
          <w:sz w:val="28"/>
          <w:szCs w:val="28"/>
        </w:rPr>
        <w:t>Radio</w:t>
      </w:r>
      <w:r w:rsidRPr="00FF04CE">
        <w:rPr>
          <w:rFonts w:ascii="Times New Roman" w:hAnsi="Times New Roman" w:cs="Times New Roman"/>
          <w:sz w:val="28"/>
          <w:szCs w:val="28"/>
          <w:lang w:val="ru-RU"/>
        </w:rPr>
        <w:t xml:space="preserve"> </w:t>
      </w:r>
      <w:r w:rsidRPr="00FF04CE">
        <w:rPr>
          <w:rFonts w:ascii="Times New Roman" w:hAnsi="Times New Roman" w:cs="Times New Roman"/>
          <w:sz w:val="28"/>
          <w:szCs w:val="28"/>
        </w:rPr>
        <w:t>Composer</w:t>
      </w:r>
      <w:r w:rsidRPr="00FF04CE">
        <w:rPr>
          <w:rFonts w:ascii="Times New Roman" w:hAnsi="Times New Roman" w:cs="Times New Roman"/>
          <w:sz w:val="28"/>
          <w:szCs w:val="28"/>
          <w:lang w:val="ru-RU"/>
        </w:rPr>
        <w:t xml:space="preserve"> 2.0 — программно-определяемое средство управления </w:t>
      </w:r>
      <w:proofErr w:type="spellStart"/>
      <w:r w:rsidRPr="00FF04CE">
        <w:rPr>
          <w:rFonts w:ascii="Times New Roman" w:hAnsi="Times New Roman" w:cs="Times New Roman"/>
          <w:sz w:val="28"/>
          <w:szCs w:val="28"/>
          <w:lang w:val="ru-RU"/>
        </w:rPr>
        <w:t>радиопрофилями</w:t>
      </w:r>
      <w:proofErr w:type="spellEnd"/>
      <w:r w:rsidRPr="00FF04CE">
        <w:rPr>
          <w:rFonts w:ascii="Times New Roman" w:hAnsi="Times New Roman" w:cs="Times New Roman"/>
          <w:sz w:val="28"/>
          <w:szCs w:val="28"/>
          <w:lang w:val="ru-RU"/>
        </w:rPr>
        <w:t xml:space="preserve">, обеспечивающее автоматизированную настройку каналов связи под конкретные тактические сценарии. Принцип её работы основан на анализе </w:t>
      </w:r>
      <w:r w:rsidRPr="00FF04CE">
        <w:rPr>
          <w:rFonts w:ascii="Times New Roman" w:hAnsi="Times New Roman" w:cs="Times New Roman"/>
          <w:sz w:val="28"/>
          <w:szCs w:val="28"/>
          <w:lang w:val="ru-RU"/>
        </w:rPr>
        <w:lastRenderedPageBreak/>
        <w:t xml:space="preserve">текущей </w:t>
      </w:r>
      <w:proofErr w:type="spellStart"/>
      <w:r w:rsidRPr="00FF04CE">
        <w:rPr>
          <w:rFonts w:ascii="Times New Roman" w:hAnsi="Times New Roman" w:cs="Times New Roman"/>
          <w:sz w:val="28"/>
          <w:szCs w:val="28"/>
          <w:lang w:val="ru-RU"/>
        </w:rPr>
        <w:t>радиосреды</w:t>
      </w:r>
      <w:proofErr w:type="spellEnd"/>
      <w:r w:rsidRPr="00FF04CE">
        <w:rPr>
          <w:rFonts w:ascii="Times New Roman" w:hAnsi="Times New Roman" w:cs="Times New Roman"/>
          <w:sz w:val="28"/>
          <w:szCs w:val="28"/>
          <w:lang w:val="ru-RU"/>
        </w:rPr>
        <w:t>, распределении задач между узлами и динамическом выборе частот и модуляций. Платформа может адаптироваться к изменениям условий эфира в режиме реального времени, автоматически перестраивая коммуникационную архитектуру без участия оператора. Это повышает живучесть и гибкость радиосети, особенно в ситуациях с высокой плотностью помех и ограниченным спектром.</w:t>
      </w:r>
      <w:r w:rsidR="0002037A">
        <w:rPr>
          <w:rFonts w:ascii="Times New Roman" w:hAnsi="Times New Roman" w:cs="Times New Roman"/>
          <w:sz w:val="28"/>
          <w:szCs w:val="28"/>
          <w:lang w:val="ru-RU"/>
        </w:rPr>
        <w:t xml:space="preserve"> (см. рис. 3.4.3)</w:t>
      </w:r>
    </w:p>
    <w:p w14:paraId="400F2EFF" w14:textId="09210E2E" w:rsidR="00FF04CE" w:rsidRDefault="00FF04CE" w:rsidP="00FF04CE">
      <w:pPr>
        <w:spacing w:line="360" w:lineRule="auto"/>
        <w:ind w:firstLine="709"/>
        <w:jc w:val="center"/>
        <w:rPr>
          <w:rFonts w:ascii="Times New Roman" w:hAnsi="Times New Roman" w:cs="Times New Roman"/>
          <w:sz w:val="28"/>
          <w:szCs w:val="28"/>
        </w:rPr>
      </w:pPr>
      <w:r>
        <w:rPr>
          <w:noProof/>
        </w:rPr>
        <w:drawing>
          <wp:inline distT="0" distB="0" distL="0" distR="0" wp14:anchorId="5429B6EA" wp14:editId="36B26069">
            <wp:extent cx="4508205" cy="2566834"/>
            <wp:effectExtent l="0" t="0" r="6985" b="5080"/>
            <wp:docPr id="1425177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7852" name=""/>
                    <pic:cNvPicPr/>
                  </pic:nvPicPr>
                  <pic:blipFill>
                    <a:blip r:embed="rId30"/>
                    <a:stretch>
                      <a:fillRect/>
                    </a:stretch>
                  </pic:blipFill>
                  <pic:spPr>
                    <a:xfrm>
                      <a:off x="0" y="0"/>
                      <a:ext cx="4513292" cy="2569731"/>
                    </a:xfrm>
                    <a:prstGeom prst="rect">
                      <a:avLst/>
                    </a:prstGeom>
                  </pic:spPr>
                </pic:pic>
              </a:graphicData>
            </a:graphic>
          </wp:inline>
        </w:drawing>
      </w:r>
    </w:p>
    <w:p w14:paraId="74780389" w14:textId="4B5F9FFB" w:rsidR="00FF04CE" w:rsidRPr="00FF04CE" w:rsidRDefault="00FF04CE" w:rsidP="00FF04CE">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3.4.3 </w:t>
      </w:r>
      <w:r w:rsidR="00F703B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F703BF">
        <w:rPr>
          <w:rFonts w:ascii="Times New Roman" w:hAnsi="Times New Roman" w:cs="Times New Roman"/>
          <w:sz w:val="28"/>
          <w:szCs w:val="28"/>
          <w:lang w:val="ru-RU"/>
        </w:rPr>
        <w:t xml:space="preserve">принцип работы </w:t>
      </w:r>
      <w:r w:rsidR="00F703BF" w:rsidRPr="00FF04CE">
        <w:rPr>
          <w:rFonts w:ascii="Times New Roman" w:hAnsi="Times New Roman" w:cs="Times New Roman"/>
          <w:sz w:val="28"/>
          <w:szCs w:val="28"/>
        </w:rPr>
        <w:t>Radio</w:t>
      </w:r>
      <w:r w:rsidR="00F703BF" w:rsidRPr="00FF04CE">
        <w:rPr>
          <w:rFonts w:ascii="Times New Roman" w:hAnsi="Times New Roman" w:cs="Times New Roman"/>
          <w:sz w:val="28"/>
          <w:szCs w:val="28"/>
          <w:lang w:val="ru-RU"/>
        </w:rPr>
        <w:t xml:space="preserve"> </w:t>
      </w:r>
      <w:r w:rsidR="00F703BF" w:rsidRPr="00FF04CE">
        <w:rPr>
          <w:rFonts w:ascii="Times New Roman" w:hAnsi="Times New Roman" w:cs="Times New Roman"/>
          <w:sz w:val="28"/>
          <w:szCs w:val="28"/>
        </w:rPr>
        <w:t>Composer</w:t>
      </w:r>
      <w:r w:rsidR="00F703BF" w:rsidRPr="00FF04CE">
        <w:rPr>
          <w:rFonts w:ascii="Times New Roman" w:hAnsi="Times New Roman" w:cs="Times New Roman"/>
          <w:sz w:val="28"/>
          <w:szCs w:val="28"/>
          <w:lang w:val="ru-RU"/>
        </w:rPr>
        <w:t xml:space="preserve"> 2.0</w:t>
      </w:r>
    </w:p>
    <w:p w14:paraId="21251681" w14:textId="77777777" w:rsidR="0054445C" w:rsidRDefault="0054445C" w:rsidP="0010714B">
      <w:pPr>
        <w:spacing w:line="360" w:lineRule="auto"/>
        <w:ind w:firstLine="709"/>
        <w:jc w:val="both"/>
        <w:rPr>
          <w:rFonts w:ascii="Times New Roman" w:hAnsi="Times New Roman" w:cs="Times New Roman"/>
          <w:sz w:val="28"/>
          <w:szCs w:val="28"/>
          <w:lang w:val="ru-RU"/>
        </w:rPr>
      </w:pPr>
      <w:r w:rsidRPr="0054445C">
        <w:rPr>
          <w:rFonts w:ascii="Times New Roman" w:hAnsi="Times New Roman" w:cs="Times New Roman"/>
          <w:sz w:val="28"/>
          <w:szCs w:val="28"/>
          <w:lang w:val="ru-RU"/>
        </w:rPr>
        <w:t xml:space="preserve">В Японии компания </w:t>
      </w:r>
      <w:r w:rsidRPr="00A46AFA">
        <w:rPr>
          <w:rFonts w:ascii="Times New Roman" w:hAnsi="Times New Roman" w:cs="Times New Roman"/>
          <w:sz w:val="28"/>
          <w:szCs w:val="28"/>
        </w:rPr>
        <w:t>Mitsubishi</w:t>
      </w:r>
      <w:r w:rsidRPr="00A46AFA">
        <w:rPr>
          <w:rFonts w:ascii="Times New Roman" w:hAnsi="Times New Roman" w:cs="Times New Roman"/>
          <w:sz w:val="28"/>
          <w:szCs w:val="28"/>
          <w:lang w:val="ru-RU"/>
        </w:rPr>
        <w:t xml:space="preserve"> </w:t>
      </w:r>
      <w:r w:rsidRPr="00A46AFA">
        <w:rPr>
          <w:rFonts w:ascii="Times New Roman" w:hAnsi="Times New Roman" w:cs="Times New Roman"/>
          <w:sz w:val="28"/>
          <w:szCs w:val="28"/>
        </w:rPr>
        <w:t>Electric</w:t>
      </w:r>
      <w:r w:rsidRPr="0054445C">
        <w:rPr>
          <w:rFonts w:ascii="Times New Roman" w:hAnsi="Times New Roman" w:cs="Times New Roman"/>
          <w:sz w:val="28"/>
          <w:szCs w:val="28"/>
          <w:lang w:val="ru-RU"/>
        </w:rPr>
        <w:t xml:space="preserve"> продвигает тактические линк-системы нового поколения, интегрированные с национальной системой спутниковой связи </w:t>
      </w:r>
      <w:r w:rsidRPr="0054445C">
        <w:rPr>
          <w:rFonts w:ascii="Times New Roman" w:hAnsi="Times New Roman" w:cs="Times New Roman"/>
          <w:sz w:val="28"/>
          <w:szCs w:val="28"/>
        </w:rPr>
        <w:t>QZSS</w:t>
      </w:r>
      <w:r w:rsidRPr="0054445C">
        <w:rPr>
          <w:rFonts w:ascii="Times New Roman" w:hAnsi="Times New Roman" w:cs="Times New Roman"/>
          <w:sz w:val="28"/>
          <w:szCs w:val="28"/>
          <w:lang w:val="ru-RU"/>
        </w:rPr>
        <w:t xml:space="preserve">. Эти разработки реализуются в рамках архитектуры </w:t>
      </w:r>
      <w:r w:rsidRPr="00A46AFA">
        <w:rPr>
          <w:rFonts w:ascii="Times New Roman" w:hAnsi="Times New Roman" w:cs="Times New Roman"/>
          <w:sz w:val="28"/>
          <w:szCs w:val="28"/>
        </w:rPr>
        <w:t>C</w:t>
      </w:r>
      <w:r w:rsidRPr="00A46AFA">
        <w:rPr>
          <w:rFonts w:ascii="Times New Roman" w:hAnsi="Times New Roman" w:cs="Times New Roman"/>
          <w:sz w:val="28"/>
          <w:szCs w:val="28"/>
          <w:lang w:val="ru-RU"/>
        </w:rPr>
        <w:t>4</w:t>
      </w:r>
      <w:r w:rsidRPr="00A46AFA">
        <w:rPr>
          <w:rFonts w:ascii="Times New Roman" w:hAnsi="Times New Roman" w:cs="Times New Roman"/>
          <w:sz w:val="28"/>
          <w:szCs w:val="28"/>
        </w:rPr>
        <w:t>I</w:t>
      </w:r>
      <w:r w:rsidRPr="00A46AFA">
        <w:rPr>
          <w:rFonts w:ascii="Times New Roman" w:hAnsi="Times New Roman" w:cs="Times New Roman"/>
          <w:sz w:val="28"/>
          <w:szCs w:val="28"/>
          <w:lang w:val="ru-RU"/>
        </w:rPr>
        <w:t xml:space="preserve"> </w:t>
      </w:r>
      <w:r w:rsidRPr="00A46AFA">
        <w:rPr>
          <w:rFonts w:ascii="Times New Roman" w:hAnsi="Times New Roman" w:cs="Times New Roman"/>
          <w:sz w:val="28"/>
          <w:szCs w:val="28"/>
        </w:rPr>
        <w:t>Systems</w:t>
      </w:r>
      <w:r w:rsidRPr="0054445C">
        <w:rPr>
          <w:rFonts w:ascii="Times New Roman" w:hAnsi="Times New Roman" w:cs="Times New Roman"/>
          <w:sz w:val="28"/>
          <w:szCs w:val="28"/>
          <w:lang w:val="ru-RU"/>
        </w:rPr>
        <w:t xml:space="preserve"> (</w:t>
      </w:r>
      <w:r w:rsidRPr="0054445C">
        <w:rPr>
          <w:rFonts w:ascii="Times New Roman" w:hAnsi="Times New Roman" w:cs="Times New Roman"/>
          <w:sz w:val="28"/>
          <w:szCs w:val="28"/>
        </w:rPr>
        <w:t>Command</w:t>
      </w:r>
      <w:r w:rsidRPr="0054445C">
        <w:rPr>
          <w:rFonts w:ascii="Times New Roman" w:hAnsi="Times New Roman" w:cs="Times New Roman"/>
          <w:sz w:val="28"/>
          <w:szCs w:val="28"/>
          <w:lang w:val="ru-RU"/>
        </w:rPr>
        <w:t xml:space="preserve">, </w:t>
      </w:r>
      <w:r w:rsidRPr="0054445C">
        <w:rPr>
          <w:rFonts w:ascii="Times New Roman" w:hAnsi="Times New Roman" w:cs="Times New Roman"/>
          <w:sz w:val="28"/>
          <w:szCs w:val="28"/>
        </w:rPr>
        <w:t>Control</w:t>
      </w:r>
      <w:r w:rsidRPr="0054445C">
        <w:rPr>
          <w:rFonts w:ascii="Times New Roman" w:hAnsi="Times New Roman" w:cs="Times New Roman"/>
          <w:sz w:val="28"/>
          <w:szCs w:val="28"/>
          <w:lang w:val="ru-RU"/>
        </w:rPr>
        <w:t xml:space="preserve">, </w:t>
      </w:r>
      <w:r w:rsidRPr="0054445C">
        <w:rPr>
          <w:rFonts w:ascii="Times New Roman" w:hAnsi="Times New Roman" w:cs="Times New Roman"/>
          <w:sz w:val="28"/>
          <w:szCs w:val="28"/>
        </w:rPr>
        <w:t>Communications</w:t>
      </w:r>
      <w:r w:rsidRPr="0054445C">
        <w:rPr>
          <w:rFonts w:ascii="Times New Roman" w:hAnsi="Times New Roman" w:cs="Times New Roman"/>
          <w:sz w:val="28"/>
          <w:szCs w:val="28"/>
          <w:lang w:val="ru-RU"/>
        </w:rPr>
        <w:t xml:space="preserve">, </w:t>
      </w:r>
      <w:r w:rsidRPr="0054445C">
        <w:rPr>
          <w:rFonts w:ascii="Times New Roman" w:hAnsi="Times New Roman" w:cs="Times New Roman"/>
          <w:sz w:val="28"/>
          <w:szCs w:val="28"/>
        </w:rPr>
        <w:t>Computers</w:t>
      </w:r>
      <w:r w:rsidRPr="0054445C">
        <w:rPr>
          <w:rFonts w:ascii="Times New Roman" w:hAnsi="Times New Roman" w:cs="Times New Roman"/>
          <w:sz w:val="28"/>
          <w:szCs w:val="28"/>
          <w:lang w:val="ru-RU"/>
        </w:rPr>
        <w:t xml:space="preserve"> </w:t>
      </w:r>
      <w:r w:rsidRPr="0054445C">
        <w:rPr>
          <w:rFonts w:ascii="Times New Roman" w:hAnsi="Times New Roman" w:cs="Times New Roman"/>
          <w:sz w:val="28"/>
          <w:szCs w:val="28"/>
        </w:rPr>
        <w:t>and</w:t>
      </w:r>
      <w:r w:rsidRPr="0054445C">
        <w:rPr>
          <w:rFonts w:ascii="Times New Roman" w:hAnsi="Times New Roman" w:cs="Times New Roman"/>
          <w:sz w:val="28"/>
          <w:szCs w:val="28"/>
          <w:lang w:val="ru-RU"/>
        </w:rPr>
        <w:t xml:space="preserve"> </w:t>
      </w:r>
      <w:r w:rsidRPr="0054445C">
        <w:rPr>
          <w:rFonts w:ascii="Times New Roman" w:hAnsi="Times New Roman" w:cs="Times New Roman"/>
          <w:sz w:val="28"/>
          <w:szCs w:val="28"/>
        </w:rPr>
        <w:t>Intelligence</w:t>
      </w:r>
      <w:r w:rsidRPr="0054445C">
        <w:rPr>
          <w:rFonts w:ascii="Times New Roman" w:hAnsi="Times New Roman" w:cs="Times New Roman"/>
          <w:sz w:val="28"/>
          <w:szCs w:val="28"/>
          <w:lang w:val="ru-RU"/>
        </w:rPr>
        <w:t>) и ориентированы на обеспечение полной информационной связности между кораблями, самолётами и наземными пунктами управления. Используется адаптивная маршрутизация с возможностью переключения между спутниковыми и наземными каналами в зависимости от условий. Системы рассчитаны на автоматическое обнаружение узких мест в канале связи и самостоятельную оптимизацию передачи данных в условиях помех и радиоэлектронного воздействия.</w:t>
      </w:r>
    </w:p>
    <w:p w14:paraId="219BC6AF" w14:textId="5B1A75C6"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Сингапур сосредоточен на научных исследованиях. Университет NUS разрабатывает прогнозирующие </w:t>
      </w:r>
      <w:proofErr w:type="spellStart"/>
      <w:r w:rsidRPr="0010714B">
        <w:rPr>
          <w:rFonts w:ascii="Times New Roman" w:hAnsi="Times New Roman" w:cs="Times New Roman"/>
          <w:sz w:val="28"/>
          <w:szCs w:val="28"/>
          <w:lang w:val="ru-RU"/>
        </w:rPr>
        <w:t>графовые</w:t>
      </w:r>
      <w:proofErr w:type="spellEnd"/>
      <w:r w:rsidRPr="0010714B">
        <w:rPr>
          <w:rFonts w:ascii="Times New Roman" w:hAnsi="Times New Roman" w:cs="Times New Roman"/>
          <w:sz w:val="28"/>
          <w:szCs w:val="28"/>
          <w:lang w:val="ru-RU"/>
        </w:rPr>
        <w:t xml:space="preserve"> модели состояния сети (пример — </w:t>
      </w:r>
      <w:r w:rsidRPr="0010714B">
        <w:rPr>
          <w:rFonts w:ascii="Times New Roman" w:hAnsi="Times New Roman" w:cs="Times New Roman"/>
          <w:sz w:val="28"/>
          <w:szCs w:val="28"/>
          <w:lang w:val="ru-RU"/>
        </w:rPr>
        <w:lastRenderedPageBreak/>
        <w:t xml:space="preserve">фреймворк STGED), применяемые для предсказания перегрузок и автономной перенастройки тактических </w:t>
      </w:r>
      <w:proofErr w:type="spellStart"/>
      <w:r w:rsidRPr="0010714B">
        <w:rPr>
          <w:rFonts w:ascii="Times New Roman" w:hAnsi="Times New Roman" w:cs="Times New Roman"/>
          <w:sz w:val="28"/>
          <w:szCs w:val="28"/>
          <w:lang w:val="ru-RU"/>
        </w:rPr>
        <w:t>mesh</w:t>
      </w:r>
      <w:proofErr w:type="spellEnd"/>
      <w:r w:rsidRPr="0010714B">
        <w:rPr>
          <w:rFonts w:ascii="Times New Roman" w:hAnsi="Times New Roman" w:cs="Times New Roman"/>
          <w:sz w:val="28"/>
          <w:szCs w:val="28"/>
          <w:lang w:val="ru-RU"/>
        </w:rPr>
        <w:t>-сетей.</w:t>
      </w:r>
    </w:p>
    <w:p w14:paraId="7D98092E" w14:textId="6AC1DC89"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Азиатский регион отличается рядом технологических особенностей, определяющих его стратегию развития в области тактической связи. Прежде всего наблюдается высокая степень индустриализации: в отличие от западных моделей, где значительный упор делается на фундаментальные исследования и академическую апробацию, в Азии преобладает практическое внедрение решений, уже адаптированных под массовое применение в армиях и структурах безопасности. Наиболее активно продвигаются платформы, основанные на 5G и SDN, которые рассматриваются как базовая архитектура для построения военных коммуникационных систем нового поколения. Одновременно прослеживается чёткая ориентация на интеграцию устройств Интернета вещей (</w:t>
      </w:r>
      <w:proofErr w:type="spellStart"/>
      <w:r w:rsidRPr="0010714B">
        <w:rPr>
          <w:rFonts w:ascii="Times New Roman" w:hAnsi="Times New Roman" w:cs="Times New Roman"/>
          <w:sz w:val="28"/>
          <w:szCs w:val="28"/>
          <w:lang w:val="ru-RU"/>
        </w:rPr>
        <w:t>IoT</w:t>
      </w:r>
      <w:proofErr w:type="spellEnd"/>
      <w:r w:rsidRPr="0010714B">
        <w:rPr>
          <w:rFonts w:ascii="Times New Roman" w:hAnsi="Times New Roman" w:cs="Times New Roman"/>
          <w:sz w:val="28"/>
          <w:szCs w:val="28"/>
          <w:lang w:val="ru-RU"/>
        </w:rPr>
        <w:t xml:space="preserve">) и технологий </w:t>
      </w:r>
      <w:proofErr w:type="spellStart"/>
      <w:r w:rsidRPr="0010714B">
        <w:rPr>
          <w:rFonts w:ascii="Times New Roman" w:hAnsi="Times New Roman" w:cs="Times New Roman"/>
          <w:sz w:val="28"/>
          <w:szCs w:val="28"/>
          <w:lang w:val="ru-RU"/>
        </w:rPr>
        <w:t>edge</w:t>
      </w:r>
      <w:proofErr w:type="spellEnd"/>
      <w:r w:rsidRPr="0010714B">
        <w:rPr>
          <w:rFonts w:ascii="Times New Roman" w:hAnsi="Times New Roman" w:cs="Times New Roman"/>
          <w:sz w:val="28"/>
          <w:szCs w:val="28"/>
          <w:lang w:val="ru-RU"/>
        </w:rPr>
        <w:t xml:space="preserve">-аналитики, особенно в составе мобильных сетей MANET и самоорганизующихся </w:t>
      </w:r>
      <w:proofErr w:type="spellStart"/>
      <w:r w:rsidRPr="0010714B">
        <w:rPr>
          <w:rFonts w:ascii="Times New Roman" w:hAnsi="Times New Roman" w:cs="Times New Roman"/>
          <w:sz w:val="28"/>
          <w:szCs w:val="28"/>
          <w:lang w:val="ru-RU"/>
        </w:rPr>
        <w:t>mesh-</w:t>
      </w:r>
      <w:proofErr w:type="gramStart"/>
      <w:r w:rsidRPr="0010714B">
        <w:rPr>
          <w:rFonts w:ascii="Times New Roman" w:hAnsi="Times New Roman" w:cs="Times New Roman"/>
          <w:sz w:val="28"/>
          <w:szCs w:val="28"/>
          <w:lang w:val="ru-RU"/>
        </w:rPr>
        <w:t>топологий.В</w:t>
      </w:r>
      <w:proofErr w:type="spellEnd"/>
      <w:proofErr w:type="gramEnd"/>
      <w:r w:rsidRPr="0010714B">
        <w:rPr>
          <w:rFonts w:ascii="Times New Roman" w:hAnsi="Times New Roman" w:cs="Times New Roman"/>
          <w:sz w:val="28"/>
          <w:szCs w:val="28"/>
          <w:lang w:val="ru-RU"/>
        </w:rPr>
        <w:t xml:space="preserve"> структурном плане преобладают гибридные архитектуры, где централизованное командование сочетается с автономной маршрутизацией данных на тактическом уровне. Такие решения позволяют адаптировать структуру связи к изменяющимся условиям боя, обеспечивая одновременно управляемость и устойчивость. Широко применяются алгоритмы с элементами искусственного интеллекта, включая динамический доступ к спектру, что особенно важно в условиях радиопомех. Также активное распространение получают технологии SDR и MIMO, обеспечивающие высокую степень адаптации к текущим характеристикам канала и физической среды.</w:t>
      </w:r>
    </w:p>
    <w:p w14:paraId="16421566" w14:textId="1E55CCC9" w:rsidR="0010714B" w:rsidRPr="00A774DD"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Таким образом, азиатский подход отличается инженерной прагматичностью, акцентом на скорость передачи, автономию и масштабируемость. Он формирует собственный технологический ландшафт, опирающийся на национальные ресурсы, с ориентацией на экспорт и развитие как военных, так и двойных решений.</w:t>
      </w:r>
      <w:r w:rsidR="00A774DD">
        <w:rPr>
          <w:rFonts w:ascii="Times New Roman" w:hAnsi="Times New Roman" w:cs="Times New Roman"/>
          <w:sz w:val="28"/>
          <w:szCs w:val="28"/>
          <w:lang w:val="ru-RU"/>
        </w:rPr>
        <w:t xml:space="preserve"> </w:t>
      </w:r>
      <w:r w:rsidR="00A774DD" w:rsidRPr="00A774DD">
        <w:rPr>
          <w:rFonts w:ascii="Times New Roman" w:hAnsi="Times New Roman" w:cs="Times New Roman"/>
          <w:sz w:val="28"/>
          <w:szCs w:val="28"/>
          <w:lang w:val="ru-RU"/>
        </w:rPr>
        <w:t xml:space="preserve">Для оценки темпов развития адаптивных </w:t>
      </w:r>
      <w:r w:rsidR="00A774DD" w:rsidRPr="00A774DD">
        <w:rPr>
          <w:rFonts w:ascii="Times New Roman" w:hAnsi="Times New Roman" w:cs="Times New Roman"/>
          <w:sz w:val="28"/>
          <w:szCs w:val="28"/>
          <w:lang w:val="ru-RU"/>
        </w:rPr>
        <w:lastRenderedPageBreak/>
        <w:t>сетевых решений в Азии была построена диаграмма, отражающая распределение зафиксированных проектов по годам, что позволяет проследить активность региона в динамике.</w:t>
      </w:r>
      <w:r w:rsidR="00116D20">
        <w:rPr>
          <w:rFonts w:ascii="Times New Roman" w:hAnsi="Times New Roman" w:cs="Times New Roman"/>
          <w:sz w:val="28"/>
          <w:szCs w:val="28"/>
          <w:lang w:val="ru-RU"/>
        </w:rPr>
        <w:t xml:space="preserve"> (см. рис. 3.4.4.)</w:t>
      </w:r>
    </w:p>
    <w:p w14:paraId="55A1D24A" w14:textId="4DC488A9" w:rsidR="00F4708E" w:rsidRDefault="00F4708E" w:rsidP="00F4708E">
      <w:pPr>
        <w:spacing w:line="360" w:lineRule="auto"/>
        <w:ind w:firstLine="709"/>
        <w:jc w:val="center"/>
        <w:rPr>
          <w:rFonts w:ascii="Times New Roman" w:hAnsi="Times New Roman" w:cs="Times New Roman"/>
          <w:sz w:val="28"/>
          <w:szCs w:val="28"/>
          <w:lang w:val="ru-RU"/>
        </w:rPr>
      </w:pPr>
      <w:r>
        <w:rPr>
          <w:noProof/>
        </w:rPr>
        <w:drawing>
          <wp:inline distT="0" distB="0" distL="0" distR="0" wp14:anchorId="07BB9277" wp14:editId="1D0C13EF">
            <wp:extent cx="4837814" cy="2755304"/>
            <wp:effectExtent l="0" t="0" r="1270" b="6985"/>
            <wp:docPr id="1334702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2180" name=""/>
                    <pic:cNvPicPr/>
                  </pic:nvPicPr>
                  <pic:blipFill>
                    <a:blip r:embed="rId31"/>
                    <a:stretch>
                      <a:fillRect/>
                    </a:stretch>
                  </pic:blipFill>
                  <pic:spPr>
                    <a:xfrm>
                      <a:off x="0" y="0"/>
                      <a:ext cx="4842844" cy="2758169"/>
                    </a:xfrm>
                    <a:prstGeom prst="rect">
                      <a:avLst/>
                    </a:prstGeom>
                  </pic:spPr>
                </pic:pic>
              </a:graphicData>
            </a:graphic>
          </wp:inline>
        </w:drawing>
      </w:r>
    </w:p>
    <w:p w14:paraId="186CF122" w14:textId="39B3B627" w:rsidR="00F4708E" w:rsidRPr="0010714B" w:rsidRDefault="00F4708E" w:rsidP="00C533A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3.4.</w:t>
      </w:r>
      <w:r w:rsidR="00962F7A">
        <w:rPr>
          <w:rFonts w:ascii="Times New Roman" w:hAnsi="Times New Roman" w:cs="Times New Roman"/>
          <w:sz w:val="28"/>
          <w:szCs w:val="28"/>
          <w:lang w:val="ru-RU"/>
        </w:rPr>
        <w:t>4</w:t>
      </w:r>
      <w:r>
        <w:rPr>
          <w:rFonts w:ascii="Times New Roman" w:hAnsi="Times New Roman" w:cs="Times New Roman"/>
          <w:sz w:val="28"/>
          <w:szCs w:val="28"/>
          <w:lang w:val="ru-RU"/>
        </w:rPr>
        <w:t xml:space="preserve"> – Распределение </w:t>
      </w:r>
      <w:r w:rsidR="002E490C">
        <w:rPr>
          <w:rFonts w:ascii="Times New Roman" w:hAnsi="Times New Roman" w:cs="Times New Roman"/>
          <w:sz w:val="28"/>
          <w:szCs w:val="28"/>
          <w:lang w:val="ru-RU"/>
        </w:rPr>
        <w:t>азиатских</w:t>
      </w:r>
      <w:r>
        <w:rPr>
          <w:rFonts w:ascii="Times New Roman" w:hAnsi="Times New Roman" w:cs="Times New Roman"/>
          <w:sz w:val="28"/>
          <w:szCs w:val="28"/>
          <w:lang w:val="ru-RU"/>
        </w:rPr>
        <w:t xml:space="preserve"> проектов по годам</w:t>
      </w:r>
    </w:p>
    <w:p w14:paraId="4F11AA26" w14:textId="37AF036C" w:rsidR="00F474D6" w:rsidRPr="00F474D6" w:rsidRDefault="00F474D6" w:rsidP="007156D5">
      <w:pPr>
        <w:pStyle w:val="2"/>
        <w:ind w:firstLine="709"/>
        <w:rPr>
          <w:lang w:val="ru-RU"/>
        </w:rPr>
      </w:pPr>
      <w:bookmarkStart w:id="24" w:name="_Toc199600262"/>
      <w:r w:rsidRPr="00F474D6">
        <w:rPr>
          <w:lang w:val="ru-RU"/>
        </w:rPr>
        <w:t xml:space="preserve">3.5. </w:t>
      </w:r>
      <w:r w:rsidR="005D0DF8" w:rsidRPr="005D0DF8">
        <w:rPr>
          <w:lang w:val="ru-RU"/>
        </w:rPr>
        <w:t xml:space="preserve">Мониторинг исследований и разработок в области адаптивной тактической связи в </w:t>
      </w:r>
      <w:r w:rsidR="005D0DF8">
        <w:rPr>
          <w:lang w:val="ru-RU"/>
        </w:rPr>
        <w:t>о</w:t>
      </w:r>
      <w:r w:rsidRPr="00F474D6">
        <w:rPr>
          <w:lang w:val="ru-RU"/>
        </w:rPr>
        <w:t>стально</w:t>
      </w:r>
      <w:r w:rsidR="005D0DF8">
        <w:rPr>
          <w:lang w:val="ru-RU"/>
        </w:rPr>
        <w:t>м</w:t>
      </w:r>
      <w:r w:rsidRPr="00F474D6">
        <w:rPr>
          <w:lang w:val="ru-RU"/>
        </w:rPr>
        <w:t xml:space="preserve"> мир</w:t>
      </w:r>
      <w:r w:rsidR="005D0DF8">
        <w:rPr>
          <w:lang w:val="ru-RU"/>
        </w:rPr>
        <w:t>е</w:t>
      </w:r>
      <w:bookmarkEnd w:id="24"/>
    </w:p>
    <w:p w14:paraId="246B4514" w14:textId="7861095B" w:rsid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Вне четырёх ключевых макрорегионов также наблюдаются значимые, хотя и менее масштабные, инициативы по развитию адаптивных тактических сетей. Эти проекты, как правило, реализуются в небольших странах с высокотехнологичными секторами обороны или в рамках международных альянсов и консорциумов. Хотя общий объём разработок здесь существенно уступает США, Европе или Азии,</w:t>
      </w:r>
      <w:r w:rsidR="004F14AA">
        <w:rPr>
          <w:rFonts w:ascii="Times New Roman" w:hAnsi="Times New Roman" w:cs="Times New Roman"/>
          <w:sz w:val="28"/>
          <w:szCs w:val="28"/>
          <w:lang w:val="ru-RU"/>
        </w:rPr>
        <w:t xml:space="preserve"> (см. рис. 3.5.1)</w:t>
      </w:r>
      <w:r w:rsidRPr="0010714B">
        <w:rPr>
          <w:rFonts w:ascii="Times New Roman" w:hAnsi="Times New Roman" w:cs="Times New Roman"/>
          <w:sz w:val="28"/>
          <w:szCs w:val="28"/>
          <w:lang w:val="ru-RU"/>
        </w:rPr>
        <w:t xml:space="preserve"> отдельные решения отличаются высокой инновационностью, ориентацией на открытые архитектуры и межплатформенную совместимость.</w:t>
      </w:r>
    </w:p>
    <w:p w14:paraId="084F8CA2" w14:textId="158D5D97" w:rsidR="002C1788" w:rsidRDefault="000A7898" w:rsidP="002C1788">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6B4C28B8" wp14:editId="593CBD60">
            <wp:extent cx="3282648" cy="2392070"/>
            <wp:effectExtent l="0" t="0" r="0" b="8255"/>
            <wp:docPr id="16260231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23154" name=""/>
                    <pic:cNvPicPr/>
                  </pic:nvPicPr>
                  <pic:blipFill>
                    <a:blip r:embed="rId32"/>
                    <a:stretch>
                      <a:fillRect/>
                    </a:stretch>
                  </pic:blipFill>
                  <pic:spPr>
                    <a:xfrm>
                      <a:off x="0" y="0"/>
                      <a:ext cx="3292419" cy="2399190"/>
                    </a:xfrm>
                    <a:prstGeom prst="rect">
                      <a:avLst/>
                    </a:prstGeom>
                  </pic:spPr>
                </pic:pic>
              </a:graphicData>
            </a:graphic>
          </wp:inline>
        </w:drawing>
      </w:r>
    </w:p>
    <w:p w14:paraId="602D7115" w14:textId="76F2F4CB" w:rsidR="004E698C" w:rsidRPr="0010714B" w:rsidRDefault="004E698C" w:rsidP="004E698C">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3.5.1 - </w:t>
      </w:r>
      <w:r w:rsidRPr="001D1196">
        <w:rPr>
          <w:rFonts w:ascii="Times New Roman" w:hAnsi="Times New Roman" w:cs="Times New Roman"/>
          <w:sz w:val="28"/>
          <w:szCs w:val="28"/>
          <w:lang w:val="ru-RU"/>
        </w:rPr>
        <w:t>Распределение источников по типам организаций</w:t>
      </w:r>
    </w:p>
    <w:p w14:paraId="0B086F77" w14:textId="77777777"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Компания </w:t>
      </w:r>
      <w:proofErr w:type="spellStart"/>
      <w:r w:rsidRPr="0010714B">
        <w:rPr>
          <w:rFonts w:ascii="Times New Roman" w:hAnsi="Times New Roman" w:cs="Times New Roman"/>
          <w:sz w:val="28"/>
          <w:szCs w:val="28"/>
          <w:lang w:val="ru-RU"/>
        </w:rPr>
        <w:t>Signalgenerix</w:t>
      </w:r>
      <w:proofErr w:type="spellEnd"/>
      <w:r w:rsidRPr="0010714B">
        <w:rPr>
          <w:rFonts w:ascii="Times New Roman" w:hAnsi="Times New Roman" w:cs="Times New Roman"/>
          <w:sz w:val="28"/>
          <w:szCs w:val="28"/>
          <w:lang w:val="ru-RU"/>
        </w:rPr>
        <w:t xml:space="preserve"> с Кипра разрабатывает так называемые SMOTANET — защищённые MANET-сети, сочетающие в себе SDR-модули, технологии самовосстановления и встроенные криптографические компоненты. Это пример компактного, но технологически насыщенного решения, которое может использоваться в нестандартных сценариях: от городских операций до гуманитарных миссий.</w:t>
      </w:r>
    </w:p>
    <w:p w14:paraId="5DA8D5A3" w14:textId="60ABD446" w:rsidR="0010714B" w:rsidRDefault="0002037A" w:rsidP="0010714B">
      <w:pPr>
        <w:spacing w:line="360" w:lineRule="auto"/>
        <w:ind w:firstLine="709"/>
        <w:jc w:val="both"/>
        <w:rPr>
          <w:rFonts w:ascii="Times New Roman" w:hAnsi="Times New Roman" w:cs="Times New Roman"/>
          <w:sz w:val="28"/>
          <w:szCs w:val="28"/>
          <w:lang w:val="ru-RU"/>
        </w:rPr>
      </w:pPr>
      <w:r w:rsidRPr="0002037A">
        <w:rPr>
          <w:rFonts w:ascii="Times New Roman" w:hAnsi="Times New Roman" w:cs="Times New Roman"/>
          <w:sz w:val="28"/>
          <w:szCs w:val="28"/>
          <w:lang w:val="ru-RU"/>
        </w:rPr>
        <w:t xml:space="preserve">В Австралии внимание сосредоточено на развитии </w:t>
      </w:r>
      <w:r w:rsidRPr="0002037A">
        <w:rPr>
          <w:rFonts w:ascii="Times New Roman" w:hAnsi="Times New Roman" w:cs="Times New Roman"/>
          <w:sz w:val="28"/>
          <w:szCs w:val="28"/>
        </w:rPr>
        <w:t>edge</w:t>
      </w:r>
      <w:r w:rsidRPr="0002037A">
        <w:rPr>
          <w:rFonts w:ascii="Times New Roman" w:hAnsi="Times New Roman" w:cs="Times New Roman"/>
          <w:sz w:val="28"/>
          <w:szCs w:val="28"/>
          <w:lang w:val="ru-RU"/>
        </w:rPr>
        <w:t>-аналитики и построении распределённых вычислительных систем, работающих в условиях ограниченного доступа к инфраструктуре. Разработки ведущих университетов (</w:t>
      </w:r>
      <w:r w:rsidRPr="0002037A">
        <w:rPr>
          <w:rFonts w:ascii="Times New Roman" w:hAnsi="Times New Roman" w:cs="Times New Roman"/>
          <w:sz w:val="28"/>
          <w:szCs w:val="28"/>
        </w:rPr>
        <w:t>ANU</w:t>
      </w:r>
      <w:r w:rsidRPr="0002037A">
        <w:rPr>
          <w:rFonts w:ascii="Times New Roman" w:hAnsi="Times New Roman" w:cs="Times New Roman"/>
          <w:sz w:val="28"/>
          <w:szCs w:val="28"/>
          <w:lang w:val="ru-RU"/>
        </w:rPr>
        <w:t xml:space="preserve">, </w:t>
      </w:r>
      <w:r w:rsidRPr="0002037A">
        <w:rPr>
          <w:rFonts w:ascii="Times New Roman" w:hAnsi="Times New Roman" w:cs="Times New Roman"/>
          <w:sz w:val="28"/>
          <w:szCs w:val="28"/>
        </w:rPr>
        <w:t>UNSW</w:t>
      </w:r>
      <w:r w:rsidRPr="0002037A">
        <w:rPr>
          <w:rFonts w:ascii="Times New Roman" w:hAnsi="Times New Roman" w:cs="Times New Roman"/>
          <w:sz w:val="28"/>
          <w:szCs w:val="28"/>
          <w:lang w:val="ru-RU"/>
        </w:rPr>
        <w:t xml:space="preserve">) направлены на моделирование систем принятия решений на уровне тактических узлов, без зависимости от централизованных командных пунктов. Интерес вызывает и коммерческий сектор: компания </w:t>
      </w:r>
      <w:r w:rsidRPr="0002037A">
        <w:rPr>
          <w:rFonts w:ascii="Times New Roman" w:hAnsi="Times New Roman" w:cs="Times New Roman"/>
          <w:sz w:val="28"/>
          <w:szCs w:val="28"/>
        </w:rPr>
        <w:t>Telstra</w:t>
      </w:r>
      <w:r w:rsidRPr="0002037A">
        <w:rPr>
          <w:rFonts w:ascii="Times New Roman" w:hAnsi="Times New Roman" w:cs="Times New Roman"/>
          <w:sz w:val="28"/>
          <w:szCs w:val="28"/>
          <w:lang w:val="ru-RU"/>
        </w:rPr>
        <w:t xml:space="preserve"> продвигает архитектуру </w:t>
      </w:r>
      <w:r w:rsidRPr="0002037A">
        <w:rPr>
          <w:rFonts w:ascii="Times New Roman" w:hAnsi="Times New Roman" w:cs="Times New Roman"/>
          <w:sz w:val="28"/>
          <w:szCs w:val="28"/>
        </w:rPr>
        <w:t>Adaptive</w:t>
      </w:r>
      <w:r w:rsidRPr="0002037A">
        <w:rPr>
          <w:rFonts w:ascii="Times New Roman" w:hAnsi="Times New Roman" w:cs="Times New Roman"/>
          <w:sz w:val="28"/>
          <w:szCs w:val="28"/>
          <w:lang w:val="ru-RU"/>
        </w:rPr>
        <w:t xml:space="preserve"> </w:t>
      </w:r>
      <w:r w:rsidRPr="0002037A">
        <w:rPr>
          <w:rFonts w:ascii="Times New Roman" w:hAnsi="Times New Roman" w:cs="Times New Roman"/>
          <w:sz w:val="28"/>
          <w:szCs w:val="28"/>
        </w:rPr>
        <w:t>Networks</w:t>
      </w:r>
      <w:r w:rsidRPr="0002037A">
        <w:rPr>
          <w:rFonts w:ascii="Times New Roman" w:hAnsi="Times New Roman" w:cs="Times New Roman"/>
          <w:sz w:val="28"/>
          <w:szCs w:val="28"/>
          <w:lang w:val="ru-RU"/>
        </w:rPr>
        <w:t xml:space="preserve">, основанную на концепции </w:t>
      </w:r>
      <w:r w:rsidRPr="0002037A">
        <w:rPr>
          <w:rFonts w:ascii="Times New Roman" w:hAnsi="Times New Roman" w:cs="Times New Roman"/>
          <w:sz w:val="28"/>
          <w:szCs w:val="28"/>
        </w:rPr>
        <w:t>SD</w:t>
      </w:r>
      <w:r w:rsidRPr="0002037A">
        <w:rPr>
          <w:rFonts w:ascii="Times New Roman" w:hAnsi="Times New Roman" w:cs="Times New Roman"/>
          <w:sz w:val="28"/>
          <w:szCs w:val="28"/>
          <w:lang w:val="ru-RU"/>
        </w:rPr>
        <w:t>-</w:t>
      </w:r>
      <w:r w:rsidRPr="0002037A">
        <w:rPr>
          <w:rFonts w:ascii="Times New Roman" w:hAnsi="Times New Roman" w:cs="Times New Roman"/>
          <w:sz w:val="28"/>
          <w:szCs w:val="28"/>
        </w:rPr>
        <w:t>WAN</w:t>
      </w:r>
      <w:r w:rsidRPr="0002037A">
        <w:rPr>
          <w:rFonts w:ascii="Times New Roman" w:hAnsi="Times New Roman" w:cs="Times New Roman"/>
          <w:sz w:val="28"/>
          <w:szCs w:val="28"/>
          <w:lang w:val="ru-RU"/>
        </w:rPr>
        <w:t>, которая объединяет разные каналы связи (</w:t>
      </w:r>
      <w:r w:rsidRPr="0002037A">
        <w:rPr>
          <w:rFonts w:ascii="Times New Roman" w:hAnsi="Times New Roman" w:cs="Times New Roman"/>
          <w:sz w:val="28"/>
          <w:szCs w:val="28"/>
        </w:rPr>
        <w:t>IPVPN</w:t>
      </w:r>
      <w:r w:rsidRPr="0002037A">
        <w:rPr>
          <w:rFonts w:ascii="Times New Roman" w:hAnsi="Times New Roman" w:cs="Times New Roman"/>
          <w:sz w:val="28"/>
          <w:szCs w:val="28"/>
          <w:lang w:val="ru-RU"/>
        </w:rPr>
        <w:t>, 5</w:t>
      </w:r>
      <w:r w:rsidRPr="0002037A">
        <w:rPr>
          <w:rFonts w:ascii="Times New Roman" w:hAnsi="Times New Roman" w:cs="Times New Roman"/>
          <w:sz w:val="28"/>
          <w:szCs w:val="28"/>
        </w:rPr>
        <w:t>G</w:t>
      </w:r>
      <w:r w:rsidRPr="0002037A">
        <w:rPr>
          <w:rFonts w:ascii="Times New Roman" w:hAnsi="Times New Roman" w:cs="Times New Roman"/>
          <w:sz w:val="28"/>
          <w:szCs w:val="28"/>
          <w:lang w:val="ru-RU"/>
        </w:rPr>
        <w:t>/4</w:t>
      </w:r>
      <w:r w:rsidRPr="0002037A">
        <w:rPr>
          <w:rFonts w:ascii="Times New Roman" w:hAnsi="Times New Roman" w:cs="Times New Roman"/>
          <w:sz w:val="28"/>
          <w:szCs w:val="28"/>
        </w:rPr>
        <w:t>G</w:t>
      </w:r>
      <w:r w:rsidRPr="0002037A">
        <w:rPr>
          <w:rFonts w:ascii="Times New Roman" w:hAnsi="Times New Roman" w:cs="Times New Roman"/>
          <w:sz w:val="28"/>
          <w:szCs w:val="28"/>
          <w:lang w:val="ru-RU"/>
        </w:rPr>
        <w:t>, спутниковые и интернет-соединения) в единую адаптивную платформу.</w:t>
      </w:r>
      <w:r w:rsidR="0082299D">
        <w:rPr>
          <w:rFonts w:ascii="Times New Roman" w:hAnsi="Times New Roman" w:cs="Times New Roman"/>
          <w:sz w:val="28"/>
          <w:szCs w:val="28"/>
          <w:lang w:val="ru-RU"/>
        </w:rPr>
        <w:t xml:space="preserve"> </w:t>
      </w:r>
      <w:r w:rsidRPr="0002037A">
        <w:rPr>
          <w:rFonts w:ascii="Times New Roman" w:hAnsi="Times New Roman" w:cs="Times New Roman"/>
          <w:sz w:val="28"/>
          <w:szCs w:val="28"/>
          <w:lang w:val="ru-RU"/>
        </w:rPr>
        <w:t>Такая система обеспечивает приоритизацию трафика и динамическую маршрутизацию в зависимости от контекста, что делает её применимой для гибридных миссий и ситуаций с непредсказуемой доступностью каналов связи (см. рис. 3.</w:t>
      </w:r>
      <w:r w:rsidR="0082299D">
        <w:rPr>
          <w:rFonts w:ascii="Times New Roman" w:hAnsi="Times New Roman" w:cs="Times New Roman"/>
          <w:sz w:val="28"/>
          <w:szCs w:val="28"/>
          <w:lang w:val="ru-RU"/>
        </w:rPr>
        <w:t>5</w:t>
      </w:r>
      <w:r w:rsidRPr="0002037A">
        <w:rPr>
          <w:rFonts w:ascii="Times New Roman" w:hAnsi="Times New Roman" w:cs="Times New Roman"/>
          <w:sz w:val="28"/>
          <w:szCs w:val="28"/>
          <w:lang w:val="ru-RU"/>
        </w:rPr>
        <w:t>.</w:t>
      </w:r>
      <w:r w:rsidR="0082299D">
        <w:rPr>
          <w:rFonts w:ascii="Times New Roman" w:hAnsi="Times New Roman" w:cs="Times New Roman"/>
          <w:sz w:val="28"/>
          <w:szCs w:val="28"/>
          <w:lang w:val="ru-RU"/>
        </w:rPr>
        <w:t>2</w:t>
      </w:r>
      <w:r w:rsidRPr="0002037A">
        <w:rPr>
          <w:rFonts w:ascii="Times New Roman" w:hAnsi="Times New Roman" w:cs="Times New Roman"/>
          <w:sz w:val="28"/>
          <w:szCs w:val="28"/>
          <w:lang w:val="ru-RU"/>
        </w:rPr>
        <w:t>)</w:t>
      </w:r>
      <w:r w:rsidR="0010714B" w:rsidRPr="0002037A">
        <w:rPr>
          <w:rFonts w:ascii="Times New Roman" w:hAnsi="Times New Roman" w:cs="Times New Roman"/>
          <w:sz w:val="28"/>
          <w:szCs w:val="28"/>
          <w:lang w:val="ru-RU"/>
        </w:rPr>
        <w:t>.</w:t>
      </w:r>
    </w:p>
    <w:p w14:paraId="763C59F5" w14:textId="7E05F96D" w:rsidR="0002037A" w:rsidRDefault="00C533A6" w:rsidP="00C533A6">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463EC5B4" wp14:editId="23EE1B17">
            <wp:extent cx="4486940" cy="2219249"/>
            <wp:effectExtent l="0" t="0" r="0" b="0"/>
            <wp:docPr id="1342395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5664" name=""/>
                    <pic:cNvPicPr/>
                  </pic:nvPicPr>
                  <pic:blipFill>
                    <a:blip r:embed="rId33"/>
                    <a:stretch>
                      <a:fillRect/>
                    </a:stretch>
                  </pic:blipFill>
                  <pic:spPr>
                    <a:xfrm>
                      <a:off x="0" y="0"/>
                      <a:ext cx="4498087" cy="2224762"/>
                    </a:xfrm>
                    <a:prstGeom prst="rect">
                      <a:avLst/>
                    </a:prstGeom>
                  </pic:spPr>
                </pic:pic>
              </a:graphicData>
            </a:graphic>
          </wp:inline>
        </w:drawing>
      </w:r>
    </w:p>
    <w:p w14:paraId="7D30611B" w14:textId="5B0AB1E0" w:rsidR="00C533A6" w:rsidRPr="0002037A" w:rsidRDefault="00C533A6" w:rsidP="00C533A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3.5.2 – принцип к</w:t>
      </w:r>
      <w:r w:rsidRPr="0002037A">
        <w:rPr>
          <w:rFonts w:ascii="Times New Roman" w:hAnsi="Times New Roman" w:cs="Times New Roman"/>
          <w:sz w:val="28"/>
          <w:szCs w:val="28"/>
          <w:lang w:val="ru-RU"/>
        </w:rPr>
        <w:t xml:space="preserve">онцепции </w:t>
      </w:r>
      <w:r w:rsidRPr="0002037A">
        <w:rPr>
          <w:rFonts w:ascii="Times New Roman" w:hAnsi="Times New Roman" w:cs="Times New Roman"/>
          <w:sz w:val="28"/>
          <w:szCs w:val="28"/>
        </w:rPr>
        <w:t>SD</w:t>
      </w:r>
      <w:r w:rsidRPr="0002037A">
        <w:rPr>
          <w:rFonts w:ascii="Times New Roman" w:hAnsi="Times New Roman" w:cs="Times New Roman"/>
          <w:sz w:val="28"/>
          <w:szCs w:val="28"/>
          <w:lang w:val="ru-RU"/>
        </w:rPr>
        <w:t>-</w:t>
      </w:r>
      <w:r w:rsidRPr="0002037A">
        <w:rPr>
          <w:rFonts w:ascii="Times New Roman" w:hAnsi="Times New Roman" w:cs="Times New Roman"/>
          <w:sz w:val="28"/>
          <w:szCs w:val="28"/>
        </w:rPr>
        <w:t>WAN</w:t>
      </w:r>
    </w:p>
    <w:p w14:paraId="3118AAE7" w14:textId="4504000C" w:rsidR="0010714B" w:rsidRPr="00CC5158"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Также важны вклады небольших стран в рамках европейских и международных программ. Так, INTRACOM Defense (Греция) участвует в европейских проектах по развитию адаптивных сетей с поддержкой федеративного обмена данными. </w:t>
      </w:r>
      <w:r w:rsidR="00CC5158" w:rsidRPr="00CC5158">
        <w:rPr>
          <w:rFonts w:ascii="Times New Roman" w:hAnsi="Times New Roman" w:cs="Times New Roman"/>
          <w:sz w:val="28"/>
          <w:szCs w:val="28"/>
          <w:lang w:val="ru-RU"/>
        </w:rPr>
        <w:t xml:space="preserve">Турция демонстрирует интерес к тактическим сетям через разработки таких компаний, как </w:t>
      </w:r>
      <w:proofErr w:type="spellStart"/>
      <w:r w:rsidR="00CC5158" w:rsidRPr="00CC5158">
        <w:rPr>
          <w:rFonts w:ascii="Times New Roman" w:hAnsi="Times New Roman" w:cs="Times New Roman"/>
          <w:sz w:val="28"/>
          <w:szCs w:val="28"/>
        </w:rPr>
        <w:t>Aselsan</w:t>
      </w:r>
      <w:proofErr w:type="spellEnd"/>
      <w:r w:rsidR="00CC5158" w:rsidRPr="00CC5158">
        <w:rPr>
          <w:rFonts w:ascii="Times New Roman" w:hAnsi="Times New Roman" w:cs="Times New Roman"/>
          <w:sz w:val="28"/>
          <w:szCs w:val="28"/>
          <w:lang w:val="ru-RU"/>
        </w:rPr>
        <w:t xml:space="preserve">, и исследовательских групп, например, проекта </w:t>
      </w:r>
      <w:proofErr w:type="spellStart"/>
      <w:r w:rsidR="00CC5158" w:rsidRPr="00CC5158">
        <w:rPr>
          <w:rFonts w:ascii="Times New Roman" w:hAnsi="Times New Roman" w:cs="Times New Roman"/>
          <w:sz w:val="28"/>
          <w:szCs w:val="28"/>
        </w:rPr>
        <w:t>EraMobile</w:t>
      </w:r>
      <w:proofErr w:type="spellEnd"/>
      <w:r w:rsidR="00CC5158" w:rsidRPr="00CC5158">
        <w:rPr>
          <w:rFonts w:ascii="Times New Roman" w:hAnsi="Times New Roman" w:cs="Times New Roman"/>
          <w:sz w:val="28"/>
          <w:szCs w:val="28"/>
          <w:lang w:val="ru-RU"/>
        </w:rPr>
        <w:t xml:space="preserve">, ориентированного на надёжную </w:t>
      </w:r>
      <w:proofErr w:type="spellStart"/>
      <w:r w:rsidR="00CC5158" w:rsidRPr="00CC5158">
        <w:rPr>
          <w:rFonts w:ascii="Times New Roman" w:hAnsi="Times New Roman" w:cs="Times New Roman"/>
          <w:sz w:val="28"/>
          <w:szCs w:val="28"/>
          <w:lang w:val="ru-RU"/>
        </w:rPr>
        <w:t>мультикастную</w:t>
      </w:r>
      <w:proofErr w:type="spellEnd"/>
      <w:r w:rsidR="00CC5158" w:rsidRPr="00CC5158">
        <w:rPr>
          <w:rFonts w:ascii="Times New Roman" w:hAnsi="Times New Roman" w:cs="Times New Roman"/>
          <w:sz w:val="28"/>
          <w:szCs w:val="28"/>
          <w:lang w:val="ru-RU"/>
        </w:rPr>
        <w:t xml:space="preserve"> передачу в мобильных сетях. Решения сфокусированы на </w:t>
      </w:r>
      <w:r w:rsidR="00CC5158" w:rsidRPr="00CC5158">
        <w:rPr>
          <w:rFonts w:ascii="Times New Roman" w:hAnsi="Times New Roman" w:cs="Times New Roman"/>
          <w:sz w:val="28"/>
          <w:szCs w:val="28"/>
        </w:rPr>
        <w:t>SATCOM</w:t>
      </w:r>
      <w:r w:rsidR="00CC5158" w:rsidRPr="00CC5158">
        <w:rPr>
          <w:rFonts w:ascii="Times New Roman" w:hAnsi="Times New Roman" w:cs="Times New Roman"/>
          <w:sz w:val="28"/>
          <w:szCs w:val="28"/>
          <w:lang w:val="ru-RU"/>
        </w:rPr>
        <w:t xml:space="preserve"> и защищённой передаче данных в условиях боевых действий.</w:t>
      </w:r>
      <w:r w:rsidR="00CC5158" w:rsidRPr="00CC5158">
        <w:rPr>
          <w:lang w:val="ru-RU"/>
        </w:rPr>
        <w:t xml:space="preserve"> </w:t>
      </w:r>
      <w:r w:rsidR="00CC5158" w:rsidRPr="00CC5158">
        <w:rPr>
          <w:rFonts w:ascii="Times New Roman" w:hAnsi="Times New Roman" w:cs="Times New Roman"/>
          <w:sz w:val="28"/>
          <w:szCs w:val="28"/>
          <w:lang w:val="ru-RU"/>
        </w:rPr>
        <w:t xml:space="preserve">В Канаде интерес вызывают как коммерческие решения (например, </w:t>
      </w:r>
      <w:proofErr w:type="spellStart"/>
      <w:r w:rsidR="00CC5158" w:rsidRPr="00CC5158">
        <w:rPr>
          <w:rFonts w:ascii="Times New Roman" w:hAnsi="Times New Roman" w:cs="Times New Roman"/>
          <w:sz w:val="28"/>
          <w:szCs w:val="28"/>
        </w:rPr>
        <w:t>Adaptiv</w:t>
      </w:r>
      <w:proofErr w:type="spellEnd"/>
      <w:r w:rsidR="00CC5158" w:rsidRPr="00CC5158">
        <w:rPr>
          <w:rFonts w:ascii="Times New Roman" w:hAnsi="Times New Roman" w:cs="Times New Roman"/>
          <w:sz w:val="28"/>
          <w:szCs w:val="28"/>
          <w:lang w:val="ru-RU"/>
        </w:rPr>
        <w:t xml:space="preserve"> </w:t>
      </w:r>
      <w:r w:rsidR="00CC5158" w:rsidRPr="00CC5158">
        <w:rPr>
          <w:rFonts w:ascii="Times New Roman" w:hAnsi="Times New Roman" w:cs="Times New Roman"/>
          <w:sz w:val="28"/>
          <w:szCs w:val="28"/>
        </w:rPr>
        <w:t>Networks</w:t>
      </w:r>
      <w:r w:rsidR="00CC5158" w:rsidRPr="00CC5158">
        <w:rPr>
          <w:rFonts w:ascii="Times New Roman" w:hAnsi="Times New Roman" w:cs="Times New Roman"/>
          <w:sz w:val="28"/>
          <w:szCs w:val="28"/>
          <w:lang w:val="ru-RU"/>
        </w:rPr>
        <w:t xml:space="preserve"> с облачной </w:t>
      </w:r>
      <w:r w:rsidR="00CC5158" w:rsidRPr="00CC5158">
        <w:rPr>
          <w:rFonts w:ascii="Times New Roman" w:hAnsi="Times New Roman" w:cs="Times New Roman"/>
          <w:sz w:val="28"/>
          <w:szCs w:val="28"/>
        </w:rPr>
        <w:t>SD</w:t>
      </w:r>
      <w:r w:rsidR="00CC5158" w:rsidRPr="00CC5158">
        <w:rPr>
          <w:rFonts w:ascii="Times New Roman" w:hAnsi="Times New Roman" w:cs="Times New Roman"/>
          <w:sz w:val="28"/>
          <w:szCs w:val="28"/>
          <w:lang w:val="ru-RU"/>
        </w:rPr>
        <w:t>-</w:t>
      </w:r>
      <w:r w:rsidR="00CC5158" w:rsidRPr="00CC5158">
        <w:rPr>
          <w:rFonts w:ascii="Times New Roman" w:hAnsi="Times New Roman" w:cs="Times New Roman"/>
          <w:sz w:val="28"/>
          <w:szCs w:val="28"/>
        </w:rPr>
        <w:t>WAN</w:t>
      </w:r>
      <w:r w:rsidR="00CC5158" w:rsidRPr="00CC5158">
        <w:rPr>
          <w:rFonts w:ascii="Times New Roman" w:hAnsi="Times New Roman" w:cs="Times New Roman"/>
          <w:sz w:val="28"/>
          <w:szCs w:val="28"/>
          <w:lang w:val="ru-RU"/>
        </w:rPr>
        <w:t xml:space="preserve"> инфраструктурой), так и фундаментальные исследования </w:t>
      </w:r>
      <w:r w:rsidR="00CC5158" w:rsidRPr="00CC5158">
        <w:rPr>
          <w:rFonts w:ascii="Times New Roman" w:hAnsi="Times New Roman" w:cs="Times New Roman"/>
          <w:sz w:val="28"/>
          <w:szCs w:val="28"/>
        </w:rPr>
        <w:t>CIFAR</w:t>
      </w:r>
      <w:r w:rsidR="00CC5158" w:rsidRPr="00CC5158">
        <w:rPr>
          <w:rFonts w:ascii="Times New Roman" w:hAnsi="Times New Roman" w:cs="Times New Roman"/>
          <w:sz w:val="28"/>
          <w:szCs w:val="28"/>
          <w:lang w:val="ru-RU"/>
        </w:rPr>
        <w:t>, направленные на изучение нейросетей, устойчивости архитектур и управляемых ИИ-сетей.</w:t>
      </w:r>
      <w:r w:rsidR="00CC5158" w:rsidRPr="00CC5158">
        <w:rPr>
          <w:lang w:val="ru-RU"/>
        </w:rPr>
        <w:t xml:space="preserve"> </w:t>
      </w:r>
      <w:r w:rsidR="00CC5158" w:rsidRPr="00CC5158">
        <w:rPr>
          <w:rFonts w:ascii="Times New Roman" w:hAnsi="Times New Roman" w:cs="Times New Roman"/>
          <w:sz w:val="28"/>
          <w:szCs w:val="28"/>
          <w:lang w:val="ru-RU"/>
        </w:rPr>
        <w:t xml:space="preserve">Среди израильских компаний, помимо </w:t>
      </w:r>
      <w:proofErr w:type="spellStart"/>
      <w:r w:rsidR="00CC5158" w:rsidRPr="00CC5158">
        <w:rPr>
          <w:rFonts w:ascii="Times New Roman" w:hAnsi="Times New Roman" w:cs="Times New Roman"/>
          <w:sz w:val="28"/>
          <w:szCs w:val="28"/>
        </w:rPr>
        <w:t>Creomagic</w:t>
      </w:r>
      <w:proofErr w:type="spellEnd"/>
      <w:r w:rsidR="00CC5158" w:rsidRPr="00CC5158">
        <w:rPr>
          <w:rFonts w:ascii="Times New Roman" w:hAnsi="Times New Roman" w:cs="Times New Roman"/>
          <w:sz w:val="28"/>
          <w:szCs w:val="28"/>
          <w:lang w:val="ru-RU"/>
        </w:rPr>
        <w:t xml:space="preserve">, значительную роль играет </w:t>
      </w:r>
      <w:r w:rsidR="00CC5158" w:rsidRPr="00CC5158">
        <w:rPr>
          <w:rFonts w:ascii="Times New Roman" w:hAnsi="Times New Roman" w:cs="Times New Roman"/>
          <w:sz w:val="28"/>
          <w:szCs w:val="28"/>
        </w:rPr>
        <w:t>Elbit</w:t>
      </w:r>
      <w:r w:rsidR="00CC5158" w:rsidRPr="00CC5158">
        <w:rPr>
          <w:rFonts w:ascii="Times New Roman" w:hAnsi="Times New Roman" w:cs="Times New Roman"/>
          <w:sz w:val="28"/>
          <w:szCs w:val="28"/>
          <w:lang w:val="ru-RU"/>
        </w:rPr>
        <w:t xml:space="preserve"> </w:t>
      </w:r>
      <w:r w:rsidR="00CC5158" w:rsidRPr="00CC5158">
        <w:rPr>
          <w:rFonts w:ascii="Times New Roman" w:hAnsi="Times New Roman" w:cs="Times New Roman"/>
          <w:sz w:val="28"/>
          <w:szCs w:val="28"/>
        </w:rPr>
        <w:t>Systems</w:t>
      </w:r>
      <w:r w:rsidR="00CC5158" w:rsidRPr="00CC5158">
        <w:rPr>
          <w:rFonts w:ascii="Times New Roman" w:hAnsi="Times New Roman" w:cs="Times New Roman"/>
          <w:sz w:val="28"/>
          <w:szCs w:val="28"/>
          <w:lang w:val="ru-RU"/>
        </w:rPr>
        <w:t xml:space="preserve"> с платформой </w:t>
      </w:r>
      <w:r w:rsidR="00CC5158" w:rsidRPr="00CC5158">
        <w:rPr>
          <w:rFonts w:ascii="Times New Roman" w:hAnsi="Times New Roman" w:cs="Times New Roman"/>
          <w:sz w:val="28"/>
          <w:szCs w:val="28"/>
        </w:rPr>
        <w:t>TORCH</w:t>
      </w:r>
      <w:r w:rsidR="00CC5158" w:rsidRPr="00CC5158">
        <w:rPr>
          <w:rFonts w:ascii="Times New Roman" w:hAnsi="Times New Roman" w:cs="Times New Roman"/>
          <w:sz w:val="28"/>
          <w:szCs w:val="28"/>
          <w:lang w:val="ru-RU"/>
        </w:rPr>
        <w:t>-</w:t>
      </w:r>
      <w:r w:rsidR="00CC5158" w:rsidRPr="00CC5158">
        <w:rPr>
          <w:rFonts w:ascii="Times New Roman" w:hAnsi="Times New Roman" w:cs="Times New Roman"/>
          <w:sz w:val="28"/>
          <w:szCs w:val="28"/>
        </w:rPr>
        <w:t>X</w:t>
      </w:r>
      <w:r w:rsidR="00CC5158" w:rsidRPr="00CC5158">
        <w:rPr>
          <w:rFonts w:ascii="Times New Roman" w:hAnsi="Times New Roman" w:cs="Times New Roman"/>
          <w:sz w:val="28"/>
          <w:szCs w:val="28"/>
          <w:lang w:val="ru-RU"/>
        </w:rPr>
        <w:t>™ — системой боевого управления, объединяющей сенсоры и исполнительные модули для тактической координации и повышения осведомлённости.</w:t>
      </w:r>
      <w:r w:rsidR="00CC5158" w:rsidRPr="00CC5158">
        <w:rPr>
          <w:lang w:val="ru-RU"/>
        </w:rPr>
        <w:t xml:space="preserve"> </w:t>
      </w:r>
      <w:r w:rsidR="00CC5158" w:rsidRPr="00CC5158">
        <w:rPr>
          <w:rFonts w:ascii="Times New Roman" w:hAnsi="Times New Roman" w:cs="Times New Roman"/>
          <w:sz w:val="28"/>
          <w:szCs w:val="28"/>
          <w:lang w:val="ru-RU"/>
        </w:rPr>
        <w:t xml:space="preserve">В регионе Балкан инициативы, такие как проект по адаптивным сетям из Северной Македонии, демонстрируют интерес к тактическим MANET-решениям с механизмами самовосстановления и </w:t>
      </w:r>
      <w:proofErr w:type="spellStart"/>
      <w:r w:rsidR="00CC5158" w:rsidRPr="00CC5158">
        <w:rPr>
          <w:rFonts w:ascii="Times New Roman" w:hAnsi="Times New Roman" w:cs="Times New Roman"/>
          <w:sz w:val="28"/>
          <w:szCs w:val="28"/>
          <w:lang w:val="ru-RU"/>
        </w:rPr>
        <w:t>QoS</w:t>
      </w:r>
      <w:proofErr w:type="spellEnd"/>
      <w:r w:rsidR="00CC5158" w:rsidRPr="00CC5158">
        <w:rPr>
          <w:rFonts w:ascii="Times New Roman" w:hAnsi="Times New Roman" w:cs="Times New Roman"/>
          <w:sz w:val="28"/>
          <w:szCs w:val="28"/>
          <w:lang w:val="ru-RU"/>
        </w:rPr>
        <w:t xml:space="preserve"> в условиях нестабильной инфраструктуры.</w:t>
      </w:r>
    </w:p>
    <w:p w14:paraId="1A612DD9" w14:textId="7BB97F16" w:rsid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lastRenderedPageBreak/>
        <w:t xml:space="preserve">Отдельное направление составляет Израиль, где компания </w:t>
      </w:r>
      <w:proofErr w:type="spellStart"/>
      <w:r w:rsidRPr="0010714B">
        <w:rPr>
          <w:rFonts w:ascii="Times New Roman" w:hAnsi="Times New Roman" w:cs="Times New Roman"/>
          <w:sz w:val="28"/>
          <w:szCs w:val="28"/>
          <w:lang w:val="ru-RU"/>
        </w:rPr>
        <w:t>Creomagic</w:t>
      </w:r>
      <w:proofErr w:type="spellEnd"/>
      <w:r w:rsidRPr="0010714B">
        <w:rPr>
          <w:rFonts w:ascii="Times New Roman" w:hAnsi="Times New Roman" w:cs="Times New Roman"/>
          <w:sz w:val="28"/>
          <w:szCs w:val="28"/>
          <w:lang w:val="ru-RU"/>
        </w:rPr>
        <w:t xml:space="preserve"> предлагает MANET-платформу </w:t>
      </w:r>
      <w:proofErr w:type="spellStart"/>
      <w:r w:rsidRPr="0010714B">
        <w:rPr>
          <w:rFonts w:ascii="Times New Roman" w:hAnsi="Times New Roman" w:cs="Times New Roman"/>
          <w:sz w:val="28"/>
          <w:szCs w:val="28"/>
          <w:lang w:val="ru-RU"/>
        </w:rPr>
        <w:t>CreoHub</w:t>
      </w:r>
      <w:proofErr w:type="spellEnd"/>
      <w:r w:rsidRPr="0010714B">
        <w:rPr>
          <w:rFonts w:ascii="Times New Roman" w:hAnsi="Times New Roman" w:cs="Times New Roman"/>
          <w:sz w:val="28"/>
          <w:szCs w:val="28"/>
          <w:lang w:val="ru-RU"/>
        </w:rPr>
        <w:t xml:space="preserve">. Это защищённая мобильная сеть, адаптированная для быстрого развёртывания в условиях боевых действий и обеспечивающая надёжную связь в условиях потери </w:t>
      </w:r>
      <w:proofErr w:type="gramStart"/>
      <w:r w:rsidRPr="0010714B">
        <w:rPr>
          <w:rFonts w:ascii="Times New Roman" w:hAnsi="Times New Roman" w:cs="Times New Roman"/>
          <w:sz w:val="28"/>
          <w:szCs w:val="28"/>
          <w:lang w:val="ru-RU"/>
        </w:rPr>
        <w:t>инфраструктуры.</w:t>
      </w:r>
      <w:r w:rsidR="002A3945">
        <w:rPr>
          <w:rFonts w:ascii="Times New Roman" w:hAnsi="Times New Roman" w:cs="Times New Roman"/>
          <w:sz w:val="28"/>
          <w:szCs w:val="28"/>
          <w:lang w:val="ru-RU"/>
        </w:rPr>
        <w:t>(</w:t>
      </w:r>
      <w:proofErr w:type="gramEnd"/>
      <w:r w:rsidR="002A3945">
        <w:rPr>
          <w:rFonts w:ascii="Times New Roman" w:hAnsi="Times New Roman" w:cs="Times New Roman"/>
          <w:sz w:val="28"/>
          <w:szCs w:val="28"/>
          <w:lang w:val="ru-RU"/>
        </w:rPr>
        <w:t xml:space="preserve">см. рис. 3.5.3) </w:t>
      </w:r>
    </w:p>
    <w:p w14:paraId="608562CB" w14:textId="3D59A4FB" w:rsidR="00E47902" w:rsidRDefault="00E47902" w:rsidP="00E47902">
      <w:pPr>
        <w:spacing w:line="360" w:lineRule="auto"/>
        <w:ind w:firstLine="709"/>
        <w:jc w:val="center"/>
        <w:rPr>
          <w:rFonts w:ascii="Times New Roman" w:hAnsi="Times New Roman" w:cs="Times New Roman"/>
          <w:sz w:val="28"/>
          <w:szCs w:val="28"/>
          <w:lang w:val="ru-RU"/>
        </w:rPr>
      </w:pPr>
      <w:r>
        <w:rPr>
          <w:noProof/>
        </w:rPr>
        <w:drawing>
          <wp:inline distT="0" distB="0" distL="0" distR="0" wp14:anchorId="331B1896" wp14:editId="7503041F">
            <wp:extent cx="4125433" cy="2207581"/>
            <wp:effectExtent l="0" t="0" r="8890" b="2540"/>
            <wp:docPr id="1321839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39999" name=""/>
                    <pic:cNvPicPr/>
                  </pic:nvPicPr>
                  <pic:blipFill>
                    <a:blip r:embed="rId34"/>
                    <a:stretch>
                      <a:fillRect/>
                    </a:stretch>
                  </pic:blipFill>
                  <pic:spPr>
                    <a:xfrm>
                      <a:off x="0" y="0"/>
                      <a:ext cx="4128134" cy="2209026"/>
                    </a:xfrm>
                    <a:prstGeom prst="rect">
                      <a:avLst/>
                    </a:prstGeom>
                  </pic:spPr>
                </pic:pic>
              </a:graphicData>
            </a:graphic>
          </wp:inline>
        </w:drawing>
      </w:r>
    </w:p>
    <w:p w14:paraId="3C76EF34" w14:textId="5A7059DD" w:rsidR="00E47902" w:rsidRPr="0010714B" w:rsidRDefault="00E47902" w:rsidP="00E47902">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3.5.3 – стартап </w:t>
      </w:r>
      <w:proofErr w:type="spellStart"/>
      <w:r w:rsidRPr="0010714B">
        <w:rPr>
          <w:rFonts w:ascii="Times New Roman" w:hAnsi="Times New Roman" w:cs="Times New Roman"/>
          <w:sz w:val="28"/>
          <w:szCs w:val="28"/>
          <w:lang w:val="ru-RU"/>
        </w:rPr>
        <w:t>CreoHub</w:t>
      </w:r>
      <w:proofErr w:type="spellEnd"/>
    </w:p>
    <w:p w14:paraId="1D288DB7" w14:textId="77777777" w:rsidR="0010714B" w:rsidRPr="0010714B"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 xml:space="preserve">На уровне архитектур здесь преобладают локальные </w:t>
      </w:r>
      <w:proofErr w:type="spellStart"/>
      <w:r w:rsidRPr="0010714B">
        <w:rPr>
          <w:rFonts w:ascii="Times New Roman" w:hAnsi="Times New Roman" w:cs="Times New Roman"/>
          <w:sz w:val="28"/>
          <w:szCs w:val="28"/>
          <w:lang w:val="ru-RU"/>
        </w:rPr>
        <w:t>mesh</w:t>
      </w:r>
      <w:proofErr w:type="spellEnd"/>
      <w:r w:rsidRPr="0010714B">
        <w:rPr>
          <w:rFonts w:ascii="Times New Roman" w:hAnsi="Times New Roman" w:cs="Times New Roman"/>
          <w:sz w:val="28"/>
          <w:szCs w:val="28"/>
          <w:lang w:val="ru-RU"/>
        </w:rPr>
        <w:t>- и MANET-решения, часто основанные на открытых стандартах или специально разработанных протоколах для обеспечения совместимости. Часто эти разработки сопровождаются минимальной инфраструктурной зависимостью, упором на криптографическую защиту и готовностью к функционированию в экстремальных условиях — будь то пустыня, джунгли, мегаполис или морское побережье.</w:t>
      </w:r>
    </w:p>
    <w:p w14:paraId="37D15B94" w14:textId="3D1ACF86" w:rsidR="0010714B" w:rsidRPr="005107CE" w:rsidRDefault="0010714B" w:rsidP="0010714B">
      <w:pPr>
        <w:spacing w:line="360" w:lineRule="auto"/>
        <w:ind w:firstLine="709"/>
        <w:jc w:val="both"/>
        <w:rPr>
          <w:rFonts w:ascii="Times New Roman" w:hAnsi="Times New Roman" w:cs="Times New Roman"/>
          <w:sz w:val="28"/>
          <w:szCs w:val="28"/>
          <w:lang w:val="ru-RU"/>
        </w:rPr>
      </w:pPr>
      <w:r w:rsidRPr="0010714B">
        <w:rPr>
          <w:rFonts w:ascii="Times New Roman" w:hAnsi="Times New Roman" w:cs="Times New Roman"/>
          <w:sz w:val="28"/>
          <w:szCs w:val="28"/>
          <w:lang w:val="ru-RU"/>
        </w:rPr>
        <w:t>Таким образом, «остальной мир» — это прежде всего пространство точечных, но технологически интересных решений, ориентированных на экспорт, международное взаимодействие или локальные условия ведения боевых действий. Эти проекты, как правило, компактны по масштабу, но предлагают оригинальные архитектурные и инженерные подходы, которые могут быть масштабированы или интегрированы в более крупные системы союзников.</w:t>
      </w:r>
      <w:r w:rsidR="005107CE" w:rsidRPr="005107CE">
        <w:rPr>
          <w:lang w:val="ru-RU"/>
        </w:rPr>
        <w:t xml:space="preserve"> </w:t>
      </w:r>
      <w:r w:rsidR="005107CE" w:rsidRPr="005107CE">
        <w:rPr>
          <w:rFonts w:ascii="Times New Roman" w:hAnsi="Times New Roman" w:cs="Times New Roman"/>
          <w:sz w:val="28"/>
          <w:szCs w:val="28"/>
          <w:lang w:val="ru-RU"/>
        </w:rPr>
        <w:t xml:space="preserve">Для наглядного представления динамики разработки технологий в </w:t>
      </w:r>
      <w:r w:rsidR="00116D20">
        <w:rPr>
          <w:rFonts w:ascii="Times New Roman" w:hAnsi="Times New Roman" w:cs="Times New Roman"/>
          <w:sz w:val="28"/>
          <w:szCs w:val="28"/>
          <w:lang w:val="ru-RU"/>
        </w:rPr>
        <w:t>«остальном мире»</w:t>
      </w:r>
      <w:r w:rsidR="005107CE" w:rsidRPr="005107CE">
        <w:rPr>
          <w:rFonts w:ascii="Times New Roman" w:hAnsi="Times New Roman" w:cs="Times New Roman"/>
          <w:sz w:val="28"/>
          <w:szCs w:val="28"/>
          <w:lang w:val="ru-RU"/>
        </w:rPr>
        <w:t xml:space="preserve"> за период 2022–2025 гг. была построена диаграмма, </w:t>
      </w:r>
      <w:r w:rsidR="005107CE" w:rsidRPr="005107CE">
        <w:rPr>
          <w:rFonts w:ascii="Times New Roman" w:hAnsi="Times New Roman" w:cs="Times New Roman"/>
          <w:sz w:val="28"/>
          <w:szCs w:val="28"/>
          <w:lang w:val="ru-RU"/>
        </w:rPr>
        <w:lastRenderedPageBreak/>
        <w:t>отражающая количество выявленных проектов по годам реализации.</w:t>
      </w:r>
      <w:r w:rsidR="00116D20">
        <w:rPr>
          <w:rFonts w:ascii="Times New Roman" w:hAnsi="Times New Roman" w:cs="Times New Roman"/>
          <w:sz w:val="28"/>
          <w:szCs w:val="28"/>
          <w:lang w:val="ru-RU"/>
        </w:rPr>
        <w:t xml:space="preserve"> (см. рис. 3.5.4)</w:t>
      </w:r>
    </w:p>
    <w:p w14:paraId="25E6F33C" w14:textId="151DFED2" w:rsidR="002C1788" w:rsidRDefault="00630E15" w:rsidP="002C1788">
      <w:pPr>
        <w:spacing w:line="360" w:lineRule="auto"/>
        <w:ind w:firstLine="709"/>
        <w:jc w:val="center"/>
        <w:rPr>
          <w:rFonts w:ascii="Times New Roman" w:hAnsi="Times New Roman" w:cs="Times New Roman"/>
          <w:sz w:val="28"/>
          <w:szCs w:val="28"/>
          <w:lang w:val="ru-RU"/>
        </w:rPr>
      </w:pPr>
      <w:r>
        <w:rPr>
          <w:noProof/>
        </w:rPr>
        <w:drawing>
          <wp:inline distT="0" distB="0" distL="0" distR="0" wp14:anchorId="3AC58BEA" wp14:editId="552794F3">
            <wp:extent cx="4365267" cy="2551499"/>
            <wp:effectExtent l="0" t="0" r="0" b="1270"/>
            <wp:docPr id="1660624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4459" name=""/>
                    <pic:cNvPicPr/>
                  </pic:nvPicPr>
                  <pic:blipFill>
                    <a:blip r:embed="rId35"/>
                    <a:stretch>
                      <a:fillRect/>
                    </a:stretch>
                  </pic:blipFill>
                  <pic:spPr>
                    <a:xfrm>
                      <a:off x="0" y="0"/>
                      <a:ext cx="4390167" cy="2566053"/>
                    </a:xfrm>
                    <a:prstGeom prst="rect">
                      <a:avLst/>
                    </a:prstGeom>
                  </pic:spPr>
                </pic:pic>
              </a:graphicData>
            </a:graphic>
          </wp:inline>
        </w:drawing>
      </w:r>
    </w:p>
    <w:p w14:paraId="5C0CC1C7" w14:textId="65AC2CA1" w:rsidR="002C1788" w:rsidRDefault="002C1788" w:rsidP="002C1788">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3.5.</w:t>
      </w:r>
      <w:r w:rsidR="00E47902">
        <w:rPr>
          <w:rFonts w:ascii="Times New Roman" w:hAnsi="Times New Roman" w:cs="Times New Roman"/>
          <w:sz w:val="28"/>
          <w:szCs w:val="28"/>
          <w:lang w:val="ru-RU"/>
        </w:rPr>
        <w:t>4</w:t>
      </w:r>
      <w:r>
        <w:rPr>
          <w:rFonts w:ascii="Times New Roman" w:hAnsi="Times New Roman" w:cs="Times New Roman"/>
          <w:sz w:val="28"/>
          <w:szCs w:val="28"/>
          <w:lang w:val="ru-RU"/>
        </w:rPr>
        <w:t xml:space="preserve"> – Распределение проектов</w:t>
      </w:r>
      <w:r w:rsidR="002E490C">
        <w:rPr>
          <w:rFonts w:ascii="Times New Roman" w:hAnsi="Times New Roman" w:cs="Times New Roman"/>
          <w:sz w:val="28"/>
          <w:szCs w:val="28"/>
          <w:lang w:val="ru-RU"/>
        </w:rPr>
        <w:t xml:space="preserve"> остального мира</w:t>
      </w:r>
      <w:r>
        <w:rPr>
          <w:rFonts w:ascii="Times New Roman" w:hAnsi="Times New Roman" w:cs="Times New Roman"/>
          <w:sz w:val="28"/>
          <w:szCs w:val="28"/>
          <w:lang w:val="ru-RU"/>
        </w:rPr>
        <w:t xml:space="preserve"> по годам</w:t>
      </w:r>
    </w:p>
    <w:p w14:paraId="1BBAEAF7" w14:textId="0FF298B0" w:rsidR="00C3350C" w:rsidRPr="00C3350C" w:rsidRDefault="003F4BBC" w:rsidP="007156D5">
      <w:pPr>
        <w:pStyle w:val="2"/>
        <w:ind w:firstLine="709"/>
        <w:rPr>
          <w:lang w:val="ru-RU"/>
        </w:rPr>
      </w:pPr>
      <w:bookmarkStart w:id="25" w:name="_Toc199600263"/>
      <w:r>
        <w:rPr>
          <w:lang w:val="ru-RU"/>
        </w:rPr>
        <w:t xml:space="preserve">3.6. </w:t>
      </w:r>
      <w:r w:rsidR="00C3350C" w:rsidRPr="00C3350C">
        <w:rPr>
          <w:lang w:val="ru-RU"/>
        </w:rPr>
        <w:t>Вывод по главе 3</w:t>
      </w:r>
      <w:bookmarkEnd w:id="25"/>
    </w:p>
    <w:p w14:paraId="6CD4B7C8" w14:textId="77777777" w:rsidR="00C3350C" w:rsidRPr="00C3350C" w:rsidRDefault="00C3350C" w:rsidP="00C3350C">
      <w:pPr>
        <w:spacing w:line="360" w:lineRule="auto"/>
        <w:ind w:firstLine="709"/>
        <w:jc w:val="both"/>
        <w:rPr>
          <w:rFonts w:ascii="Times New Roman" w:hAnsi="Times New Roman" w:cs="Times New Roman"/>
          <w:sz w:val="28"/>
          <w:szCs w:val="28"/>
          <w:lang w:val="ru-RU"/>
        </w:rPr>
      </w:pPr>
      <w:r w:rsidRPr="00C3350C">
        <w:rPr>
          <w:rFonts w:ascii="Times New Roman" w:hAnsi="Times New Roman" w:cs="Times New Roman"/>
          <w:sz w:val="28"/>
          <w:szCs w:val="28"/>
          <w:lang w:val="ru-RU"/>
        </w:rPr>
        <w:t xml:space="preserve">Проведённый региональный анализ показал, что адаптивные тактические сети </w:t>
      </w:r>
      <w:proofErr w:type="spellStart"/>
      <w:r w:rsidRPr="00C3350C">
        <w:rPr>
          <w:rFonts w:ascii="Times New Roman" w:hAnsi="Times New Roman" w:cs="Times New Roman"/>
          <w:sz w:val="28"/>
          <w:szCs w:val="28"/>
          <w:lang w:val="ru-RU"/>
        </w:rPr>
        <w:t>сетецентрического</w:t>
      </w:r>
      <w:proofErr w:type="spellEnd"/>
      <w:r w:rsidRPr="00C3350C">
        <w:rPr>
          <w:rFonts w:ascii="Times New Roman" w:hAnsi="Times New Roman" w:cs="Times New Roman"/>
          <w:sz w:val="28"/>
          <w:szCs w:val="28"/>
          <w:lang w:val="ru-RU"/>
        </w:rPr>
        <w:t xml:space="preserve"> управления развиваются как в рамках национальных программ, так и через международное сотрудничество. Лидером по глубине технологической интеграции, масштабам программ и степени интеллектуализации сетей остаются США. Европейский регион ориентируется на устойчивость, криптографическую защищённость и интероперабельность решений. Россия сосредоточена на обеспечении автономной и защищённой связи в условиях радиоэлектронного противодействия. Азиатские страны, особенно Китай, Южная Корея и Япония, делают ставку на слияние 5G/6G, </w:t>
      </w:r>
      <w:proofErr w:type="spellStart"/>
      <w:r w:rsidRPr="00C3350C">
        <w:rPr>
          <w:rFonts w:ascii="Times New Roman" w:hAnsi="Times New Roman" w:cs="Times New Roman"/>
          <w:sz w:val="28"/>
          <w:szCs w:val="28"/>
          <w:lang w:val="ru-RU"/>
        </w:rPr>
        <w:t>edge</w:t>
      </w:r>
      <w:proofErr w:type="spellEnd"/>
      <w:r w:rsidRPr="00C3350C">
        <w:rPr>
          <w:rFonts w:ascii="Times New Roman" w:hAnsi="Times New Roman" w:cs="Times New Roman"/>
          <w:sz w:val="28"/>
          <w:szCs w:val="28"/>
          <w:lang w:val="ru-RU"/>
        </w:rPr>
        <w:t>-компьютинга и AI для создания гибридных платформ. Остальной мир представлен точечными, но технически зрелыми решениями, направленными на модульность, экспорт и интеграцию в международные системы.</w:t>
      </w:r>
    </w:p>
    <w:p w14:paraId="379B5A62" w14:textId="77777777" w:rsidR="00C3350C" w:rsidRPr="00C3350C" w:rsidRDefault="00C3350C" w:rsidP="00C3350C">
      <w:pPr>
        <w:spacing w:line="360" w:lineRule="auto"/>
        <w:ind w:firstLine="709"/>
        <w:jc w:val="both"/>
        <w:rPr>
          <w:rFonts w:ascii="Times New Roman" w:hAnsi="Times New Roman" w:cs="Times New Roman"/>
          <w:sz w:val="28"/>
          <w:szCs w:val="28"/>
          <w:lang w:val="ru-RU"/>
        </w:rPr>
      </w:pPr>
      <w:r w:rsidRPr="00C3350C">
        <w:rPr>
          <w:rFonts w:ascii="Times New Roman" w:hAnsi="Times New Roman" w:cs="Times New Roman"/>
          <w:sz w:val="28"/>
          <w:szCs w:val="28"/>
          <w:lang w:val="ru-RU"/>
        </w:rPr>
        <w:t xml:space="preserve">Несмотря на различия в подходах, все регионы демонстрируют устойчивый интерес к децентрализованным архитектурам, </w:t>
      </w:r>
      <w:r w:rsidRPr="00C3350C">
        <w:rPr>
          <w:rFonts w:ascii="Times New Roman" w:hAnsi="Times New Roman" w:cs="Times New Roman"/>
          <w:sz w:val="28"/>
          <w:szCs w:val="28"/>
          <w:lang w:val="ru-RU"/>
        </w:rPr>
        <w:lastRenderedPageBreak/>
        <w:t>самоорганизующимся сетям, применению SDR и алгоритмов машинного обучения. Это подтверждает общую тенденцию перехода от статичных инфраструктурных моделей связи к динамичным, адаптивным и интеллектуальным системам, способным поддерживать управление и передачу данных даже в самых сложных условиях тактических операций.</w:t>
      </w:r>
    </w:p>
    <w:p w14:paraId="1F2E71AD" w14:textId="5892B695" w:rsidR="006E2B84" w:rsidRPr="006E2B84" w:rsidRDefault="008707BD" w:rsidP="006E2B84">
      <w:pPr>
        <w:pStyle w:val="1"/>
        <w:ind w:firstLine="708"/>
        <w:rPr>
          <w:lang w:val="ru-RU"/>
        </w:rPr>
      </w:pPr>
      <w:r>
        <w:rPr>
          <w:lang w:val="ru-RU"/>
        </w:rPr>
        <w:br w:type="column"/>
      </w:r>
      <w:bookmarkStart w:id="26" w:name="_Toc199600264"/>
      <w:r w:rsidR="006E2B84" w:rsidRPr="006E2B84">
        <w:rPr>
          <w:lang w:val="ru-RU"/>
        </w:rPr>
        <w:lastRenderedPageBreak/>
        <w:t>Глава 4. Анализ технологических направлений и трендов</w:t>
      </w:r>
      <w:bookmarkEnd w:id="26"/>
    </w:p>
    <w:p w14:paraId="53CBC3F3" w14:textId="77777777" w:rsidR="006E2B84" w:rsidRPr="006E2B84" w:rsidRDefault="006E2B84" w:rsidP="00260392">
      <w:pPr>
        <w:pStyle w:val="2"/>
        <w:ind w:firstLine="709"/>
        <w:rPr>
          <w:lang w:val="ru-RU"/>
        </w:rPr>
      </w:pPr>
      <w:bookmarkStart w:id="27" w:name="_Toc199600265"/>
      <w:r w:rsidRPr="006E2B84">
        <w:rPr>
          <w:lang w:val="ru-RU"/>
        </w:rPr>
        <w:t>4.1. Введение</w:t>
      </w:r>
      <w:bookmarkEnd w:id="27"/>
    </w:p>
    <w:p w14:paraId="06B3D507" w14:textId="2D1FF671" w:rsidR="006E2B84" w:rsidRPr="006E2B84" w:rsidRDefault="006E2B84" w:rsidP="006E2B84">
      <w:pPr>
        <w:spacing w:line="360" w:lineRule="auto"/>
        <w:ind w:firstLine="709"/>
        <w:jc w:val="both"/>
        <w:rPr>
          <w:rFonts w:ascii="Times New Roman" w:hAnsi="Times New Roman" w:cs="Times New Roman"/>
          <w:sz w:val="28"/>
          <w:szCs w:val="28"/>
          <w:lang w:val="ru-RU"/>
        </w:rPr>
      </w:pPr>
      <w:r w:rsidRPr="006E2B84">
        <w:rPr>
          <w:rFonts w:ascii="Times New Roman" w:hAnsi="Times New Roman" w:cs="Times New Roman"/>
          <w:sz w:val="28"/>
          <w:szCs w:val="28"/>
          <w:lang w:val="ru-RU"/>
        </w:rPr>
        <w:t xml:space="preserve">В данной главе проводится обобщённый анализ собранных данных с целью выявления доминирующих технологических направлений, их регионального распределения и текущих тенденций в области адаптивных тактических сетей. На основе сопоставления источников, типов организаций и временных характеристик определяются ведущие технологии и институты, способствующие развитию </w:t>
      </w:r>
      <w:proofErr w:type="spellStart"/>
      <w:r w:rsidRPr="006E2B84">
        <w:rPr>
          <w:rFonts w:ascii="Times New Roman" w:hAnsi="Times New Roman" w:cs="Times New Roman"/>
          <w:sz w:val="28"/>
          <w:szCs w:val="28"/>
          <w:lang w:val="ru-RU"/>
        </w:rPr>
        <w:t>сетецентрических</w:t>
      </w:r>
      <w:proofErr w:type="spellEnd"/>
      <w:r w:rsidRPr="006E2B84">
        <w:rPr>
          <w:rFonts w:ascii="Times New Roman" w:hAnsi="Times New Roman" w:cs="Times New Roman"/>
          <w:sz w:val="28"/>
          <w:szCs w:val="28"/>
          <w:lang w:val="ru-RU"/>
        </w:rPr>
        <w:t xml:space="preserve"> решений на тактическом уровне. Также формулируются устойчивые тренды и предварительные прогнозы их эволюции в ближайшей перспективе.</w:t>
      </w:r>
    </w:p>
    <w:p w14:paraId="3C001375" w14:textId="77777777" w:rsidR="006E2B84" w:rsidRPr="006E2B84" w:rsidRDefault="006E2B84" w:rsidP="00260392">
      <w:pPr>
        <w:pStyle w:val="2"/>
        <w:ind w:firstLine="709"/>
        <w:rPr>
          <w:lang w:val="ru-RU"/>
        </w:rPr>
      </w:pPr>
      <w:bookmarkStart w:id="28" w:name="_Toc199600266"/>
      <w:r w:rsidRPr="006E2B84">
        <w:rPr>
          <w:lang w:val="ru-RU"/>
        </w:rPr>
        <w:t>4.2. Региональное распределение технологий</w:t>
      </w:r>
      <w:bookmarkEnd w:id="28"/>
    </w:p>
    <w:p w14:paraId="69F745E5" w14:textId="77777777" w:rsidR="006E2B84" w:rsidRPr="006E2B84" w:rsidRDefault="006E2B84" w:rsidP="00260392">
      <w:pPr>
        <w:pStyle w:val="3"/>
        <w:ind w:firstLine="709"/>
        <w:rPr>
          <w:lang w:val="ru-RU"/>
        </w:rPr>
      </w:pPr>
      <w:bookmarkStart w:id="29" w:name="_Toc199600267"/>
      <w:r w:rsidRPr="006E2B84">
        <w:rPr>
          <w:lang w:val="ru-RU"/>
        </w:rPr>
        <w:t>4.2.1. США</w:t>
      </w:r>
      <w:bookmarkEnd w:id="29"/>
    </w:p>
    <w:p w14:paraId="2886AE36" w14:textId="2CDDA478"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В Соединённых Штатах Америки сфера адаптивных сетей тактического уровня демонстрирует наиболее комплексный и зрелый подход, объединяющий фундаментальные исследования, прикладные НИОКР и готовые решения для внедрения в войска. Страна обладает развитой институциональной структурой, в которую входят ведущие исследовательские университеты, государственные агентства</w:t>
      </w:r>
      <w:r w:rsidR="00737B6C">
        <w:rPr>
          <w:rFonts w:ascii="Times New Roman" w:hAnsi="Times New Roman" w:cs="Times New Roman"/>
          <w:sz w:val="28"/>
          <w:szCs w:val="28"/>
          <w:lang w:val="ru-RU"/>
        </w:rPr>
        <w:t xml:space="preserve"> (см. рис. 4.2.1.1)</w:t>
      </w:r>
      <w:r w:rsidRPr="000F2E38">
        <w:rPr>
          <w:rFonts w:ascii="Times New Roman" w:hAnsi="Times New Roman" w:cs="Times New Roman"/>
          <w:sz w:val="28"/>
          <w:szCs w:val="28"/>
          <w:lang w:val="ru-RU"/>
        </w:rPr>
        <w:t xml:space="preserve"> и крупные частные корпорации. Это позволяет формировать сквозной цикл разработки — от концепции до серийной поставки.</w:t>
      </w:r>
    </w:p>
    <w:p w14:paraId="51D604B0" w14:textId="77777777" w:rsidR="000F2E38" w:rsidRPr="005F07C1"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Особое значение в формировании повестки играют государственные агентства, в первую очередь DARPA. Программа </w:t>
      </w:r>
      <w:proofErr w:type="spellStart"/>
      <w:r w:rsidRPr="000F2E38">
        <w:rPr>
          <w:rFonts w:ascii="Times New Roman" w:hAnsi="Times New Roman" w:cs="Times New Roman"/>
          <w:sz w:val="28"/>
          <w:szCs w:val="28"/>
          <w:lang w:val="ru-RU"/>
        </w:rPr>
        <w:t>Mission</w:t>
      </w:r>
      <w:proofErr w:type="spellEnd"/>
      <w:r w:rsidRPr="000F2E38">
        <w:rPr>
          <w:rFonts w:ascii="Times New Roman" w:hAnsi="Times New Roman" w:cs="Times New Roman"/>
          <w:sz w:val="28"/>
          <w:szCs w:val="28"/>
          <w:lang w:val="ru-RU"/>
        </w:rPr>
        <w:t xml:space="preserve">-Integrated Network Control (MINC) ставит перед собой задачу создания сетевой надстройки, способной управлять маршрутизацией и параметрами соединений на основе </w:t>
      </w:r>
      <w:proofErr w:type="spellStart"/>
      <w:r w:rsidRPr="000F2E38">
        <w:rPr>
          <w:rFonts w:ascii="Times New Roman" w:hAnsi="Times New Roman" w:cs="Times New Roman"/>
          <w:sz w:val="28"/>
          <w:szCs w:val="28"/>
          <w:lang w:val="ru-RU"/>
        </w:rPr>
        <w:t>миссионной</w:t>
      </w:r>
      <w:proofErr w:type="spellEnd"/>
      <w:r w:rsidRPr="000F2E38">
        <w:rPr>
          <w:rFonts w:ascii="Times New Roman" w:hAnsi="Times New Roman" w:cs="Times New Roman"/>
          <w:sz w:val="28"/>
          <w:szCs w:val="28"/>
          <w:lang w:val="ru-RU"/>
        </w:rPr>
        <w:t xml:space="preserve"> важности передаваемых данных. Её архитектура ориентирована на кросс-сетевое взаимодействие, что делает систему устойчивой к отказам и помехам. Ещё одна важная инициатива — SHARE (Secure </w:t>
      </w:r>
      <w:proofErr w:type="spellStart"/>
      <w:r w:rsidRPr="000F2E38">
        <w:rPr>
          <w:rFonts w:ascii="Times New Roman" w:hAnsi="Times New Roman" w:cs="Times New Roman"/>
          <w:sz w:val="28"/>
          <w:szCs w:val="28"/>
          <w:lang w:val="ru-RU"/>
        </w:rPr>
        <w:t>Handhelds</w:t>
      </w:r>
      <w:proofErr w:type="spellEnd"/>
      <w:r w:rsidRPr="000F2E38">
        <w:rPr>
          <w:rFonts w:ascii="Times New Roman" w:hAnsi="Times New Roman" w:cs="Times New Roman"/>
          <w:sz w:val="28"/>
          <w:szCs w:val="28"/>
          <w:lang w:val="ru-RU"/>
        </w:rPr>
        <w:t xml:space="preserve"> </w:t>
      </w:r>
      <w:proofErr w:type="spellStart"/>
      <w:r w:rsidRPr="000F2E38">
        <w:rPr>
          <w:rFonts w:ascii="Times New Roman" w:hAnsi="Times New Roman" w:cs="Times New Roman"/>
          <w:sz w:val="28"/>
          <w:szCs w:val="28"/>
          <w:lang w:val="ru-RU"/>
        </w:rPr>
        <w:t>on</w:t>
      </w:r>
      <w:proofErr w:type="spellEnd"/>
      <w:r w:rsidRPr="000F2E38">
        <w:rPr>
          <w:rFonts w:ascii="Times New Roman" w:hAnsi="Times New Roman" w:cs="Times New Roman"/>
          <w:sz w:val="28"/>
          <w:szCs w:val="28"/>
          <w:lang w:val="ru-RU"/>
        </w:rPr>
        <w:t xml:space="preserve"> </w:t>
      </w:r>
      <w:proofErr w:type="spellStart"/>
      <w:r w:rsidRPr="000F2E38">
        <w:rPr>
          <w:rFonts w:ascii="Times New Roman" w:hAnsi="Times New Roman" w:cs="Times New Roman"/>
          <w:sz w:val="28"/>
          <w:szCs w:val="28"/>
          <w:lang w:val="ru-RU"/>
        </w:rPr>
        <w:t>Assured</w:t>
      </w:r>
      <w:proofErr w:type="spellEnd"/>
      <w:r w:rsidRPr="000F2E38">
        <w:rPr>
          <w:rFonts w:ascii="Times New Roman" w:hAnsi="Times New Roman" w:cs="Times New Roman"/>
          <w:sz w:val="28"/>
          <w:szCs w:val="28"/>
          <w:lang w:val="ru-RU"/>
        </w:rPr>
        <w:t xml:space="preserve"> </w:t>
      </w:r>
      <w:proofErr w:type="spellStart"/>
      <w:r w:rsidRPr="000F2E38">
        <w:rPr>
          <w:rFonts w:ascii="Times New Roman" w:hAnsi="Times New Roman" w:cs="Times New Roman"/>
          <w:sz w:val="28"/>
          <w:szCs w:val="28"/>
          <w:lang w:val="ru-RU"/>
        </w:rPr>
        <w:t>Resilient</w:t>
      </w:r>
      <w:proofErr w:type="spellEnd"/>
      <w:r w:rsidRPr="000F2E38">
        <w:rPr>
          <w:rFonts w:ascii="Times New Roman" w:hAnsi="Times New Roman" w:cs="Times New Roman"/>
          <w:sz w:val="28"/>
          <w:szCs w:val="28"/>
          <w:lang w:val="ru-RU"/>
        </w:rPr>
        <w:t xml:space="preserve"> </w:t>
      </w:r>
      <w:proofErr w:type="spellStart"/>
      <w:r w:rsidRPr="000F2E38">
        <w:rPr>
          <w:rFonts w:ascii="Times New Roman" w:hAnsi="Times New Roman" w:cs="Times New Roman"/>
          <w:sz w:val="28"/>
          <w:szCs w:val="28"/>
          <w:lang w:val="ru-RU"/>
        </w:rPr>
        <w:t>networks</w:t>
      </w:r>
      <w:proofErr w:type="spellEnd"/>
      <w:r w:rsidRPr="000F2E38">
        <w:rPr>
          <w:rFonts w:ascii="Times New Roman" w:hAnsi="Times New Roman" w:cs="Times New Roman"/>
          <w:sz w:val="28"/>
          <w:szCs w:val="28"/>
          <w:lang w:val="ru-RU"/>
        </w:rPr>
        <w:t xml:space="preserve"> </w:t>
      </w:r>
      <w:proofErr w:type="spellStart"/>
      <w:r w:rsidRPr="000F2E38">
        <w:rPr>
          <w:rFonts w:ascii="Times New Roman" w:hAnsi="Times New Roman" w:cs="Times New Roman"/>
          <w:sz w:val="28"/>
          <w:szCs w:val="28"/>
          <w:lang w:val="ru-RU"/>
        </w:rPr>
        <w:t>at</w:t>
      </w:r>
      <w:proofErr w:type="spellEnd"/>
      <w:r w:rsidRPr="000F2E38">
        <w:rPr>
          <w:rFonts w:ascii="Times New Roman" w:hAnsi="Times New Roman" w:cs="Times New Roman"/>
          <w:sz w:val="28"/>
          <w:szCs w:val="28"/>
          <w:lang w:val="ru-RU"/>
        </w:rPr>
        <w:t xml:space="preserve"> </w:t>
      </w:r>
      <w:proofErr w:type="spellStart"/>
      <w:r w:rsidRPr="000F2E38">
        <w:rPr>
          <w:rFonts w:ascii="Times New Roman" w:hAnsi="Times New Roman" w:cs="Times New Roman"/>
          <w:sz w:val="28"/>
          <w:szCs w:val="28"/>
          <w:lang w:val="ru-RU"/>
        </w:rPr>
        <w:t>the</w:t>
      </w:r>
      <w:proofErr w:type="spellEnd"/>
      <w:r w:rsidRPr="000F2E38">
        <w:rPr>
          <w:rFonts w:ascii="Times New Roman" w:hAnsi="Times New Roman" w:cs="Times New Roman"/>
          <w:sz w:val="28"/>
          <w:szCs w:val="28"/>
          <w:lang w:val="ru-RU"/>
        </w:rPr>
        <w:t xml:space="preserve"> </w:t>
      </w:r>
      <w:proofErr w:type="spellStart"/>
      <w:r w:rsidRPr="000F2E38">
        <w:rPr>
          <w:rFonts w:ascii="Times New Roman" w:hAnsi="Times New Roman" w:cs="Times New Roman"/>
          <w:sz w:val="28"/>
          <w:szCs w:val="28"/>
          <w:lang w:val="ru-RU"/>
        </w:rPr>
        <w:t>tactical</w:t>
      </w:r>
      <w:proofErr w:type="spellEnd"/>
      <w:r w:rsidRPr="000F2E38">
        <w:rPr>
          <w:rFonts w:ascii="Times New Roman" w:hAnsi="Times New Roman" w:cs="Times New Roman"/>
          <w:sz w:val="28"/>
          <w:szCs w:val="28"/>
          <w:lang w:val="ru-RU"/>
        </w:rPr>
        <w:t xml:space="preserve"> Edge), направленная на безопасный </w:t>
      </w:r>
      <w:r w:rsidRPr="000F2E38">
        <w:rPr>
          <w:rFonts w:ascii="Times New Roman" w:hAnsi="Times New Roman" w:cs="Times New Roman"/>
          <w:sz w:val="28"/>
          <w:szCs w:val="28"/>
          <w:lang w:val="ru-RU"/>
        </w:rPr>
        <w:lastRenderedPageBreak/>
        <w:t>обмен данными между мобильными устройствами в полевых условиях. Эти разработки отражают тренд на «информационную устойчивость» и адаптацию в условиях реального боя.</w:t>
      </w:r>
    </w:p>
    <w:p w14:paraId="495A7D13" w14:textId="05FA0C58" w:rsidR="006A0F14" w:rsidRDefault="006A0F14" w:rsidP="006A0F14">
      <w:pPr>
        <w:spacing w:line="360" w:lineRule="auto"/>
        <w:ind w:firstLine="709"/>
        <w:jc w:val="center"/>
        <w:rPr>
          <w:rFonts w:ascii="Times New Roman" w:hAnsi="Times New Roman" w:cs="Times New Roman"/>
          <w:sz w:val="28"/>
          <w:szCs w:val="28"/>
        </w:rPr>
      </w:pPr>
      <w:r>
        <w:rPr>
          <w:noProof/>
        </w:rPr>
        <w:drawing>
          <wp:inline distT="0" distB="0" distL="0" distR="0" wp14:anchorId="64B82F68" wp14:editId="032C7CC8">
            <wp:extent cx="3944679" cy="2968102"/>
            <wp:effectExtent l="0" t="0" r="0" b="3810"/>
            <wp:docPr id="1591685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85007" name=""/>
                    <pic:cNvPicPr/>
                  </pic:nvPicPr>
                  <pic:blipFill>
                    <a:blip r:embed="rId36"/>
                    <a:stretch>
                      <a:fillRect/>
                    </a:stretch>
                  </pic:blipFill>
                  <pic:spPr>
                    <a:xfrm>
                      <a:off x="0" y="0"/>
                      <a:ext cx="3946916" cy="2969785"/>
                    </a:xfrm>
                    <a:prstGeom prst="rect">
                      <a:avLst/>
                    </a:prstGeom>
                  </pic:spPr>
                </pic:pic>
              </a:graphicData>
            </a:graphic>
          </wp:inline>
        </w:drawing>
      </w:r>
    </w:p>
    <w:p w14:paraId="29099CBA" w14:textId="1701A7B9" w:rsidR="006A0F14" w:rsidRPr="006A0F14" w:rsidRDefault="006A0F14" w:rsidP="006A0F14">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6A0F14">
        <w:rPr>
          <w:rFonts w:ascii="Times New Roman" w:hAnsi="Times New Roman" w:cs="Times New Roman"/>
          <w:sz w:val="28"/>
          <w:szCs w:val="28"/>
          <w:lang w:val="ru-RU"/>
        </w:rPr>
        <w:t xml:space="preserve"> 4.2.1.1 </w:t>
      </w:r>
      <w:r>
        <w:rPr>
          <w:rFonts w:ascii="Times New Roman" w:hAnsi="Times New Roman" w:cs="Times New Roman"/>
          <w:sz w:val="28"/>
          <w:szCs w:val="28"/>
          <w:lang w:val="ru-RU"/>
        </w:rPr>
        <w:t xml:space="preserve">-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ФИЦам</w:t>
      </w:r>
      <w:proofErr w:type="spellEnd"/>
    </w:p>
    <w:p w14:paraId="1A7EC130" w14:textId="1021D99F" w:rsid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Научные</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исследования</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ведутся</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в</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таких</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центрах</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как</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MIT</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Lincoln</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Laboratory</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ARL</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Army</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Research</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Lab</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а</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также</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в</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рамках</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консорциумов</w:t>
      </w:r>
      <w:r w:rsidRPr="005F07C1">
        <w:rPr>
          <w:rFonts w:ascii="Times New Roman" w:hAnsi="Times New Roman" w:cs="Times New Roman"/>
          <w:sz w:val="28"/>
          <w:szCs w:val="28"/>
          <w:lang w:val="ru-RU"/>
        </w:rPr>
        <w:t xml:space="preserve"> </w:t>
      </w:r>
      <w:proofErr w:type="spellStart"/>
      <w:r w:rsidRPr="006A0F14">
        <w:rPr>
          <w:rFonts w:ascii="Times New Roman" w:hAnsi="Times New Roman" w:cs="Times New Roman"/>
          <w:sz w:val="28"/>
          <w:szCs w:val="28"/>
        </w:rPr>
        <w:t>IoBT</w:t>
      </w:r>
      <w:proofErr w:type="spellEnd"/>
      <w:r w:rsidRPr="005F07C1">
        <w:rPr>
          <w:rFonts w:ascii="Times New Roman" w:hAnsi="Times New Roman" w:cs="Times New Roman"/>
          <w:sz w:val="28"/>
          <w:szCs w:val="28"/>
          <w:lang w:val="ru-RU"/>
        </w:rPr>
        <w:t>-</w:t>
      </w:r>
      <w:r w:rsidRPr="006A0F14">
        <w:rPr>
          <w:rFonts w:ascii="Times New Roman" w:hAnsi="Times New Roman" w:cs="Times New Roman"/>
          <w:sz w:val="28"/>
          <w:szCs w:val="28"/>
        </w:rPr>
        <w:t>CRA</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и</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Network</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Science</w:t>
      </w:r>
      <w:r w:rsidRPr="005F07C1">
        <w:rPr>
          <w:rFonts w:ascii="Times New Roman" w:hAnsi="Times New Roman" w:cs="Times New Roman"/>
          <w:sz w:val="28"/>
          <w:szCs w:val="28"/>
          <w:lang w:val="ru-RU"/>
        </w:rPr>
        <w:t xml:space="preserve"> </w:t>
      </w:r>
      <w:r w:rsidRPr="006A0F14">
        <w:rPr>
          <w:rFonts w:ascii="Times New Roman" w:hAnsi="Times New Roman" w:cs="Times New Roman"/>
          <w:sz w:val="28"/>
          <w:szCs w:val="28"/>
        </w:rPr>
        <w:t>CTA</w:t>
      </w:r>
      <w:r w:rsidRPr="005F07C1">
        <w:rPr>
          <w:rFonts w:ascii="Times New Roman" w:hAnsi="Times New Roman" w:cs="Times New Roman"/>
          <w:sz w:val="28"/>
          <w:szCs w:val="28"/>
          <w:lang w:val="ru-RU"/>
        </w:rPr>
        <w:t xml:space="preserve">. </w:t>
      </w:r>
      <w:r w:rsidRPr="000F2E38">
        <w:rPr>
          <w:rFonts w:ascii="Times New Roman" w:hAnsi="Times New Roman" w:cs="Times New Roman"/>
          <w:sz w:val="28"/>
          <w:szCs w:val="28"/>
          <w:lang w:val="ru-RU"/>
        </w:rPr>
        <w:t>Исследования касаются методов самоорганизации, адаптивной маршрутизации, устойчивости к перегрузкам, а также использования AI и обучения с подкреплением.</w:t>
      </w:r>
      <w:r w:rsidR="00E34323">
        <w:rPr>
          <w:rFonts w:ascii="Times New Roman" w:hAnsi="Times New Roman" w:cs="Times New Roman"/>
          <w:sz w:val="28"/>
          <w:szCs w:val="28"/>
          <w:lang w:val="ru-RU"/>
        </w:rPr>
        <w:t xml:space="preserve"> (см. рис. 4.2.1.2</w:t>
      </w:r>
      <w:proofErr w:type="gramStart"/>
      <w:r w:rsidR="00E34323">
        <w:rPr>
          <w:rFonts w:ascii="Times New Roman" w:hAnsi="Times New Roman" w:cs="Times New Roman"/>
          <w:sz w:val="28"/>
          <w:szCs w:val="28"/>
          <w:lang w:val="ru-RU"/>
        </w:rPr>
        <w:t>)</w:t>
      </w:r>
      <w:proofErr w:type="gramEnd"/>
      <w:r w:rsidRPr="000F2E38">
        <w:rPr>
          <w:rFonts w:ascii="Times New Roman" w:hAnsi="Times New Roman" w:cs="Times New Roman"/>
          <w:sz w:val="28"/>
          <w:szCs w:val="28"/>
          <w:lang w:val="ru-RU"/>
        </w:rPr>
        <w:t xml:space="preserve"> Например, MARLIN RL Framework демонстрирует, как модели обучения с подкреплением могут эффективно управлять сетевой нагрузкой без необходимости ручного вмешательства, что особенно ценно в условиях тактической неопределённости.</w:t>
      </w:r>
    </w:p>
    <w:p w14:paraId="29607161" w14:textId="57262B18" w:rsidR="006A0F14" w:rsidRDefault="006A0F14" w:rsidP="006A0F14">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6E501E11" wp14:editId="1915ADCB">
            <wp:extent cx="3434317" cy="2601343"/>
            <wp:effectExtent l="0" t="0" r="0" b="8890"/>
            <wp:docPr id="523057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57085" name=""/>
                    <pic:cNvPicPr/>
                  </pic:nvPicPr>
                  <pic:blipFill>
                    <a:blip r:embed="rId37"/>
                    <a:stretch>
                      <a:fillRect/>
                    </a:stretch>
                  </pic:blipFill>
                  <pic:spPr>
                    <a:xfrm>
                      <a:off x="0" y="0"/>
                      <a:ext cx="3443780" cy="2608511"/>
                    </a:xfrm>
                    <a:prstGeom prst="rect">
                      <a:avLst/>
                    </a:prstGeom>
                  </pic:spPr>
                </pic:pic>
              </a:graphicData>
            </a:graphic>
          </wp:inline>
        </w:drawing>
      </w:r>
    </w:p>
    <w:p w14:paraId="13BFD7AA" w14:textId="041ECF9B" w:rsidR="006A0F14" w:rsidRPr="000F2E38" w:rsidRDefault="006A0F14" w:rsidP="006A0F14">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6A0F14">
        <w:rPr>
          <w:rFonts w:ascii="Times New Roman" w:hAnsi="Times New Roman" w:cs="Times New Roman"/>
          <w:sz w:val="28"/>
          <w:szCs w:val="28"/>
          <w:lang w:val="ru-RU"/>
        </w:rPr>
        <w:t xml:space="preserve"> 4.2.1.</w:t>
      </w:r>
      <w:r>
        <w:rPr>
          <w:rFonts w:ascii="Times New Roman" w:hAnsi="Times New Roman" w:cs="Times New Roman"/>
          <w:sz w:val="28"/>
          <w:szCs w:val="28"/>
          <w:lang w:val="ru-RU"/>
        </w:rPr>
        <w:t>2</w:t>
      </w:r>
      <w:r w:rsidRPr="006A0F1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университетам</w:t>
      </w:r>
    </w:p>
    <w:p w14:paraId="0BC5FB79" w14:textId="75EF1DE8" w:rsid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Компании, такие как </w:t>
      </w:r>
      <w:proofErr w:type="spellStart"/>
      <w:r w:rsidRPr="000F2E38">
        <w:rPr>
          <w:rFonts w:ascii="Times New Roman" w:hAnsi="Times New Roman" w:cs="Times New Roman"/>
          <w:sz w:val="28"/>
          <w:szCs w:val="28"/>
          <w:lang w:val="ru-RU"/>
        </w:rPr>
        <w:t>Raytheon</w:t>
      </w:r>
      <w:proofErr w:type="spellEnd"/>
      <w:r w:rsidRPr="000F2E38">
        <w:rPr>
          <w:rFonts w:ascii="Times New Roman" w:hAnsi="Times New Roman" w:cs="Times New Roman"/>
          <w:sz w:val="28"/>
          <w:szCs w:val="28"/>
          <w:lang w:val="ru-RU"/>
        </w:rPr>
        <w:t>, L3Harris и General Dynamics, представляют инженерную часть экосистемы. General Dynamics внедряет WIN-T (</w:t>
      </w:r>
      <w:proofErr w:type="spellStart"/>
      <w:r w:rsidRPr="000F2E38">
        <w:rPr>
          <w:rFonts w:ascii="Times New Roman" w:hAnsi="Times New Roman" w:cs="Times New Roman"/>
          <w:sz w:val="28"/>
          <w:szCs w:val="28"/>
          <w:lang w:val="ru-RU"/>
        </w:rPr>
        <w:t>Warfighter</w:t>
      </w:r>
      <w:proofErr w:type="spellEnd"/>
      <w:r w:rsidRPr="000F2E38">
        <w:rPr>
          <w:rFonts w:ascii="Times New Roman" w:hAnsi="Times New Roman" w:cs="Times New Roman"/>
          <w:sz w:val="28"/>
          <w:szCs w:val="28"/>
          <w:lang w:val="ru-RU"/>
        </w:rPr>
        <w:t xml:space="preserve"> Information Network-</w:t>
      </w:r>
      <w:proofErr w:type="spellStart"/>
      <w:r w:rsidRPr="000F2E38">
        <w:rPr>
          <w:rFonts w:ascii="Times New Roman" w:hAnsi="Times New Roman" w:cs="Times New Roman"/>
          <w:sz w:val="28"/>
          <w:szCs w:val="28"/>
          <w:lang w:val="ru-RU"/>
        </w:rPr>
        <w:t>Tactical</w:t>
      </w:r>
      <w:proofErr w:type="spellEnd"/>
      <w:r w:rsidRPr="000F2E38">
        <w:rPr>
          <w:rFonts w:ascii="Times New Roman" w:hAnsi="Times New Roman" w:cs="Times New Roman"/>
          <w:sz w:val="28"/>
          <w:szCs w:val="28"/>
          <w:lang w:val="ru-RU"/>
        </w:rPr>
        <w:t xml:space="preserve">), одну из первых программ по построению мобильных сетей с возможностью перестройки маршрутов и автоматической адаптации. L3Harris предлагает модульные SDR-решения типа Falcon IV, способные переключаться между частотами и протоколами. </w:t>
      </w:r>
      <w:proofErr w:type="spellStart"/>
      <w:r w:rsidRPr="000F2E38">
        <w:rPr>
          <w:rFonts w:ascii="Times New Roman" w:hAnsi="Times New Roman" w:cs="Times New Roman"/>
          <w:sz w:val="28"/>
          <w:szCs w:val="28"/>
          <w:lang w:val="ru-RU"/>
        </w:rPr>
        <w:t>Silvus</w:t>
      </w:r>
      <w:proofErr w:type="spellEnd"/>
      <w:r w:rsidRPr="000F2E38">
        <w:rPr>
          <w:rFonts w:ascii="Times New Roman" w:hAnsi="Times New Roman" w:cs="Times New Roman"/>
          <w:sz w:val="28"/>
          <w:szCs w:val="28"/>
          <w:lang w:val="ru-RU"/>
        </w:rPr>
        <w:t xml:space="preserve"> Technologies разрабатывает </w:t>
      </w:r>
      <w:proofErr w:type="spellStart"/>
      <w:r w:rsidRPr="000F2E38">
        <w:rPr>
          <w:rFonts w:ascii="Times New Roman" w:hAnsi="Times New Roman" w:cs="Times New Roman"/>
          <w:sz w:val="28"/>
          <w:szCs w:val="28"/>
          <w:lang w:val="ru-RU"/>
        </w:rPr>
        <w:t>mesh</w:t>
      </w:r>
      <w:proofErr w:type="spellEnd"/>
      <w:r w:rsidRPr="000F2E38">
        <w:rPr>
          <w:rFonts w:ascii="Times New Roman" w:hAnsi="Times New Roman" w:cs="Times New Roman"/>
          <w:sz w:val="28"/>
          <w:szCs w:val="28"/>
          <w:lang w:val="ru-RU"/>
        </w:rPr>
        <w:t xml:space="preserve">-сети с MN-MIMO — </w:t>
      </w:r>
      <w:proofErr w:type="spellStart"/>
      <w:r w:rsidRPr="000F2E38">
        <w:rPr>
          <w:rFonts w:ascii="Times New Roman" w:hAnsi="Times New Roman" w:cs="Times New Roman"/>
          <w:sz w:val="28"/>
          <w:szCs w:val="28"/>
          <w:lang w:val="ru-RU"/>
        </w:rPr>
        <w:t>многоантенной</w:t>
      </w:r>
      <w:proofErr w:type="spellEnd"/>
      <w:r w:rsidRPr="000F2E38">
        <w:rPr>
          <w:rFonts w:ascii="Times New Roman" w:hAnsi="Times New Roman" w:cs="Times New Roman"/>
          <w:sz w:val="28"/>
          <w:szCs w:val="28"/>
          <w:lang w:val="ru-RU"/>
        </w:rPr>
        <w:t xml:space="preserve"> передачей, обеспечивающей высокую пропускную способность и устойчивость к помехам.</w:t>
      </w:r>
      <w:r w:rsidR="00D248BC">
        <w:rPr>
          <w:rFonts w:ascii="Times New Roman" w:hAnsi="Times New Roman" w:cs="Times New Roman"/>
          <w:sz w:val="28"/>
          <w:szCs w:val="28"/>
          <w:lang w:val="ru-RU"/>
        </w:rPr>
        <w:t xml:space="preserve"> (см. рис. 4.2.1.3)</w:t>
      </w:r>
    </w:p>
    <w:p w14:paraId="5B6810DB" w14:textId="181262AB" w:rsidR="00D248BC" w:rsidRDefault="00D248BC" w:rsidP="00D248BC">
      <w:pPr>
        <w:spacing w:line="360" w:lineRule="auto"/>
        <w:ind w:firstLine="709"/>
        <w:jc w:val="center"/>
        <w:rPr>
          <w:rFonts w:ascii="Times New Roman" w:hAnsi="Times New Roman" w:cs="Times New Roman"/>
          <w:sz w:val="28"/>
          <w:szCs w:val="28"/>
          <w:lang w:val="ru-RU"/>
        </w:rPr>
      </w:pPr>
      <w:r>
        <w:rPr>
          <w:noProof/>
        </w:rPr>
        <w:drawing>
          <wp:inline distT="0" distB="0" distL="0" distR="0" wp14:anchorId="145FEE93" wp14:editId="5EC8898D">
            <wp:extent cx="3077482" cy="2317898"/>
            <wp:effectExtent l="0" t="0" r="8890" b="6350"/>
            <wp:docPr id="14724907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92017" name=""/>
                    <pic:cNvPicPr/>
                  </pic:nvPicPr>
                  <pic:blipFill>
                    <a:blip r:embed="rId38"/>
                    <a:stretch>
                      <a:fillRect/>
                    </a:stretch>
                  </pic:blipFill>
                  <pic:spPr>
                    <a:xfrm>
                      <a:off x="0" y="0"/>
                      <a:ext cx="3084262" cy="2323004"/>
                    </a:xfrm>
                    <a:prstGeom prst="rect">
                      <a:avLst/>
                    </a:prstGeom>
                  </pic:spPr>
                </pic:pic>
              </a:graphicData>
            </a:graphic>
          </wp:inline>
        </w:drawing>
      </w:r>
    </w:p>
    <w:p w14:paraId="32D572B5" w14:textId="77777777" w:rsidR="00D248BC" w:rsidRPr="000F2E38" w:rsidRDefault="00D248BC" w:rsidP="00D248BC">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6A0F14">
        <w:rPr>
          <w:rFonts w:ascii="Times New Roman" w:hAnsi="Times New Roman" w:cs="Times New Roman"/>
          <w:sz w:val="28"/>
          <w:szCs w:val="28"/>
          <w:lang w:val="ru-RU"/>
        </w:rPr>
        <w:t xml:space="preserve"> 4.2.1.</w:t>
      </w:r>
      <w:r>
        <w:rPr>
          <w:rFonts w:ascii="Times New Roman" w:hAnsi="Times New Roman" w:cs="Times New Roman"/>
          <w:sz w:val="28"/>
          <w:szCs w:val="28"/>
          <w:lang w:val="ru-RU"/>
        </w:rPr>
        <w:t>3</w:t>
      </w:r>
      <w:r w:rsidRPr="006A0F1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компаниям</w:t>
      </w:r>
    </w:p>
    <w:p w14:paraId="32F9C3B3" w14:textId="77777777" w:rsidR="00D248BC" w:rsidRPr="000F2E38" w:rsidRDefault="00D248BC" w:rsidP="000F2E38">
      <w:pPr>
        <w:spacing w:line="360" w:lineRule="auto"/>
        <w:ind w:firstLine="709"/>
        <w:jc w:val="both"/>
        <w:rPr>
          <w:rFonts w:ascii="Times New Roman" w:hAnsi="Times New Roman" w:cs="Times New Roman"/>
          <w:sz w:val="28"/>
          <w:szCs w:val="28"/>
          <w:lang w:val="ru-RU"/>
        </w:rPr>
      </w:pPr>
    </w:p>
    <w:p w14:paraId="454D0ACD" w14:textId="77777777"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Важным направлением развития становится внедрение </w:t>
      </w:r>
      <w:proofErr w:type="spellStart"/>
      <w:r w:rsidRPr="000F2E38">
        <w:rPr>
          <w:rFonts w:ascii="Times New Roman" w:hAnsi="Times New Roman" w:cs="Times New Roman"/>
          <w:sz w:val="28"/>
          <w:szCs w:val="28"/>
          <w:lang w:val="ru-RU"/>
        </w:rPr>
        <w:t>edge</w:t>
      </w:r>
      <w:proofErr w:type="spellEnd"/>
      <w:r w:rsidRPr="000F2E38">
        <w:rPr>
          <w:rFonts w:ascii="Times New Roman" w:hAnsi="Times New Roman" w:cs="Times New Roman"/>
          <w:sz w:val="28"/>
          <w:szCs w:val="28"/>
          <w:lang w:val="ru-RU"/>
        </w:rPr>
        <w:t xml:space="preserve">- и </w:t>
      </w:r>
      <w:proofErr w:type="spellStart"/>
      <w:r w:rsidRPr="000F2E38">
        <w:rPr>
          <w:rFonts w:ascii="Times New Roman" w:hAnsi="Times New Roman" w:cs="Times New Roman"/>
          <w:sz w:val="28"/>
          <w:szCs w:val="28"/>
          <w:lang w:val="ru-RU"/>
        </w:rPr>
        <w:t>fog</w:t>
      </w:r>
      <w:proofErr w:type="spellEnd"/>
      <w:r w:rsidRPr="000F2E38">
        <w:rPr>
          <w:rFonts w:ascii="Times New Roman" w:hAnsi="Times New Roman" w:cs="Times New Roman"/>
          <w:sz w:val="28"/>
          <w:szCs w:val="28"/>
          <w:lang w:val="ru-RU"/>
        </w:rPr>
        <w:t xml:space="preserve">-компьютинга, как в рамках </w:t>
      </w:r>
      <w:proofErr w:type="spellStart"/>
      <w:r w:rsidRPr="000F2E38">
        <w:rPr>
          <w:rFonts w:ascii="Times New Roman" w:hAnsi="Times New Roman" w:cs="Times New Roman"/>
          <w:sz w:val="28"/>
          <w:szCs w:val="28"/>
          <w:lang w:val="ru-RU"/>
        </w:rPr>
        <w:t>Operational</w:t>
      </w:r>
      <w:proofErr w:type="spellEnd"/>
      <w:r w:rsidRPr="000F2E38">
        <w:rPr>
          <w:rFonts w:ascii="Times New Roman" w:hAnsi="Times New Roman" w:cs="Times New Roman"/>
          <w:sz w:val="28"/>
          <w:szCs w:val="28"/>
          <w:lang w:val="ru-RU"/>
        </w:rPr>
        <w:t xml:space="preserve"> Edge </w:t>
      </w:r>
      <w:proofErr w:type="spellStart"/>
      <w:r w:rsidRPr="000F2E38">
        <w:rPr>
          <w:rFonts w:ascii="Times New Roman" w:hAnsi="Times New Roman" w:cs="Times New Roman"/>
          <w:sz w:val="28"/>
          <w:szCs w:val="28"/>
          <w:lang w:val="ru-RU"/>
        </w:rPr>
        <w:t>Capabilities</w:t>
      </w:r>
      <w:proofErr w:type="spellEnd"/>
      <w:r w:rsidRPr="000F2E38">
        <w:rPr>
          <w:rFonts w:ascii="Times New Roman" w:hAnsi="Times New Roman" w:cs="Times New Roman"/>
          <w:sz w:val="28"/>
          <w:szCs w:val="28"/>
          <w:lang w:val="ru-RU"/>
        </w:rPr>
        <w:t xml:space="preserve"> (инициатива </w:t>
      </w:r>
      <w:proofErr w:type="spellStart"/>
      <w:r w:rsidRPr="000F2E38">
        <w:rPr>
          <w:rFonts w:ascii="Times New Roman" w:hAnsi="Times New Roman" w:cs="Times New Roman"/>
          <w:sz w:val="28"/>
          <w:szCs w:val="28"/>
          <w:lang w:val="ru-RU"/>
        </w:rPr>
        <w:t>DoD</w:t>
      </w:r>
      <w:proofErr w:type="spellEnd"/>
      <w:r w:rsidRPr="000F2E38">
        <w:rPr>
          <w:rFonts w:ascii="Times New Roman" w:hAnsi="Times New Roman" w:cs="Times New Roman"/>
          <w:sz w:val="28"/>
          <w:szCs w:val="28"/>
          <w:lang w:val="ru-RU"/>
        </w:rPr>
        <w:t>), так и в проектах MILCOM 2024. Здесь речь идёт о переносе аналитики и принятия решений ближе к полю боя, что минимизирует задержки и позволяет автономно функционировать даже при потере связи с центром. Технологии NDN (</w:t>
      </w:r>
      <w:proofErr w:type="spellStart"/>
      <w:r w:rsidRPr="000F2E38">
        <w:rPr>
          <w:rFonts w:ascii="Times New Roman" w:hAnsi="Times New Roman" w:cs="Times New Roman"/>
          <w:sz w:val="28"/>
          <w:szCs w:val="28"/>
          <w:lang w:val="ru-RU"/>
        </w:rPr>
        <w:t>Named</w:t>
      </w:r>
      <w:proofErr w:type="spellEnd"/>
      <w:r w:rsidRPr="000F2E38">
        <w:rPr>
          <w:rFonts w:ascii="Times New Roman" w:hAnsi="Times New Roman" w:cs="Times New Roman"/>
          <w:sz w:val="28"/>
          <w:szCs w:val="28"/>
          <w:lang w:val="ru-RU"/>
        </w:rPr>
        <w:t xml:space="preserve"> Data </w:t>
      </w:r>
      <w:proofErr w:type="spellStart"/>
      <w:r w:rsidRPr="000F2E38">
        <w:rPr>
          <w:rFonts w:ascii="Times New Roman" w:hAnsi="Times New Roman" w:cs="Times New Roman"/>
          <w:sz w:val="28"/>
          <w:szCs w:val="28"/>
          <w:lang w:val="ru-RU"/>
        </w:rPr>
        <w:t>Networking</w:t>
      </w:r>
      <w:proofErr w:type="spellEnd"/>
      <w:r w:rsidRPr="000F2E38">
        <w:rPr>
          <w:rFonts w:ascii="Times New Roman" w:hAnsi="Times New Roman" w:cs="Times New Roman"/>
          <w:sz w:val="28"/>
          <w:szCs w:val="28"/>
          <w:lang w:val="ru-RU"/>
        </w:rPr>
        <w:t>) также набирают популярность, предлагая новый подход к адресации и маршрутизации, основанный на содержимом данных, а не на адресе узла.</w:t>
      </w:r>
    </w:p>
    <w:p w14:paraId="37A43D01" w14:textId="77777777"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Особое внимание уделяется интеграции 5G/6G в тактические коммуникации. Прямое взаимодействие устройств в рамках 5G </w:t>
      </w:r>
      <w:proofErr w:type="spellStart"/>
      <w:r w:rsidRPr="000F2E38">
        <w:rPr>
          <w:rFonts w:ascii="Times New Roman" w:hAnsi="Times New Roman" w:cs="Times New Roman"/>
          <w:sz w:val="28"/>
          <w:szCs w:val="28"/>
          <w:lang w:val="ru-RU"/>
        </w:rPr>
        <w:t>Sidelink</w:t>
      </w:r>
      <w:proofErr w:type="spellEnd"/>
      <w:r w:rsidRPr="000F2E38">
        <w:rPr>
          <w:rFonts w:ascii="Times New Roman" w:hAnsi="Times New Roman" w:cs="Times New Roman"/>
          <w:sz w:val="28"/>
          <w:szCs w:val="28"/>
          <w:lang w:val="ru-RU"/>
        </w:rPr>
        <w:t xml:space="preserve"> и участие </w:t>
      </w:r>
      <w:proofErr w:type="spellStart"/>
      <w:r w:rsidRPr="000F2E38">
        <w:rPr>
          <w:rFonts w:ascii="Times New Roman" w:hAnsi="Times New Roman" w:cs="Times New Roman"/>
          <w:sz w:val="28"/>
          <w:szCs w:val="28"/>
          <w:lang w:val="ru-RU"/>
        </w:rPr>
        <w:t>Raytheon</w:t>
      </w:r>
      <w:proofErr w:type="spellEnd"/>
      <w:r w:rsidRPr="000F2E38">
        <w:rPr>
          <w:rFonts w:ascii="Times New Roman" w:hAnsi="Times New Roman" w:cs="Times New Roman"/>
          <w:sz w:val="28"/>
          <w:szCs w:val="28"/>
          <w:lang w:val="ru-RU"/>
        </w:rPr>
        <w:t xml:space="preserve"> и RTX в создании </w:t>
      </w:r>
      <w:proofErr w:type="spellStart"/>
      <w:r w:rsidRPr="000F2E38">
        <w:rPr>
          <w:rFonts w:ascii="Times New Roman" w:hAnsi="Times New Roman" w:cs="Times New Roman"/>
          <w:sz w:val="28"/>
          <w:szCs w:val="28"/>
          <w:lang w:val="ru-RU"/>
        </w:rPr>
        <w:t>многохоповых</w:t>
      </w:r>
      <w:proofErr w:type="spellEnd"/>
      <w:r w:rsidRPr="000F2E38">
        <w:rPr>
          <w:rFonts w:ascii="Times New Roman" w:hAnsi="Times New Roman" w:cs="Times New Roman"/>
          <w:sz w:val="28"/>
          <w:szCs w:val="28"/>
          <w:lang w:val="ru-RU"/>
        </w:rPr>
        <w:t xml:space="preserve"> сетей нового поколения отражают стремление к созданию более гибкой и масштабируемой архитектуры связи.</w:t>
      </w:r>
    </w:p>
    <w:p w14:paraId="2D07BB70" w14:textId="220D62FF" w:rsidR="00D248BC" w:rsidRDefault="000F2E38" w:rsidP="00D248BC">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Таким образом, в США наблюдается плотная координация между государственными структурами, университетами и промышленностью</w:t>
      </w:r>
      <w:r w:rsidR="00AF654E">
        <w:rPr>
          <w:rFonts w:ascii="Times New Roman" w:hAnsi="Times New Roman" w:cs="Times New Roman"/>
          <w:sz w:val="28"/>
          <w:szCs w:val="28"/>
          <w:lang w:val="ru-RU"/>
        </w:rPr>
        <w:t xml:space="preserve"> </w:t>
      </w:r>
      <w:r w:rsidR="0093517A">
        <w:rPr>
          <w:rFonts w:ascii="Times New Roman" w:hAnsi="Times New Roman" w:cs="Times New Roman"/>
          <w:sz w:val="28"/>
          <w:szCs w:val="28"/>
          <w:lang w:val="ru-RU"/>
        </w:rPr>
        <w:t>(в том числе и стартапы (см. рис. 4.2.1.4))</w:t>
      </w:r>
      <w:r w:rsidRPr="000F2E38">
        <w:rPr>
          <w:rFonts w:ascii="Times New Roman" w:hAnsi="Times New Roman" w:cs="Times New Roman"/>
          <w:sz w:val="28"/>
          <w:szCs w:val="28"/>
          <w:lang w:val="ru-RU"/>
        </w:rPr>
        <w:t>, что позволяет выстраивать замкнутый цикл — от фундаментальных исследований до полевого внедрения решений. Большинство программ развиваются в рамках оборонных проектов и имеют непосредственную привязку к практическому применению в армейских конфигурациях. Региональный профиль чётко демонстрирует технологическую зрелость и приоритетность устойчивых, адаптивных и интеллектуальных архитектур.</w:t>
      </w:r>
    </w:p>
    <w:p w14:paraId="037E1F16" w14:textId="1D7AE455" w:rsidR="0093517A" w:rsidRDefault="0093517A" w:rsidP="0093517A">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0E9644F5" wp14:editId="22C2DDDD">
            <wp:extent cx="3306726" cy="2514243"/>
            <wp:effectExtent l="0" t="0" r="8255" b="635"/>
            <wp:docPr id="751894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94322" name=""/>
                    <pic:cNvPicPr/>
                  </pic:nvPicPr>
                  <pic:blipFill>
                    <a:blip r:embed="rId39"/>
                    <a:stretch>
                      <a:fillRect/>
                    </a:stretch>
                  </pic:blipFill>
                  <pic:spPr>
                    <a:xfrm>
                      <a:off x="0" y="0"/>
                      <a:ext cx="3311139" cy="2517598"/>
                    </a:xfrm>
                    <a:prstGeom prst="rect">
                      <a:avLst/>
                    </a:prstGeom>
                  </pic:spPr>
                </pic:pic>
              </a:graphicData>
            </a:graphic>
          </wp:inline>
        </w:drawing>
      </w:r>
    </w:p>
    <w:p w14:paraId="55422263" w14:textId="667B1694" w:rsidR="0093517A" w:rsidRPr="00D248BC" w:rsidRDefault="0093517A" w:rsidP="0093517A">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6A0F14">
        <w:rPr>
          <w:rFonts w:ascii="Times New Roman" w:hAnsi="Times New Roman" w:cs="Times New Roman"/>
          <w:sz w:val="28"/>
          <w:szCs w:val="28"/>
          <w:lang w:val="ru-RU"/>
        </w:rPr>
        <w:t xml:space="preserve"> 4.2.1.</w:t>
      </w:r>
      <w:r>
        <w:rPr>
          <w:rFonts w:ascii="Times New Roman" w:hAnsi="Times New Roman" w:cs="Times New Roman"/>
          <w:sz w:val="28"/>
          <w:szCs w:val="28"/>
          <w:lang w:val="ru-RU"/>
        </w:rPr>
        <w:t>4</w:t>
      </w:r>
      <w:r w:rsidRPr="006A0F1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w:t>
      </w:r>
      <w:r w:rsidR="005F1AEE">
        <w:rPr>
          <w:rFonts w:ascii="Times New Roman" w:hAnsi="Times New Roman" w:cs="Times New Roman"/>
          <w:sz w:val="28"/>
          <w:szCs w:val="28"/>
          <w:lang w:val="ru-RU"/>
        </w:rPr>
        <w:t>стартапам</w:t>
      </w:r>
    </w:p>
    <w:p w14:paraId="14636AE4" w14:textId="77777777"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Наиболее выраженным трендом является внедрение искусственного интеллекта в сетевые процессы — от маршрутизации и предиктивного анализа до управления качеством сервиса (</w:t>
      </w:r>
      <w:proofErr w:type="spellStart"/>
      <w:r w:rsidRPr="000F2E38">
        <w:rPr>
          <w:rFonts w:ascii="Times New Roman" w:hAnsi="Times New Roman" w:cs="Times New Roman"/>
          <w:sz w:val="28"/>
          <w:szCs w:val="28"/>
          <w:lang w:val="ru-RU"/>
        </w:rPr>
        <w:t>QoS</w:t>
      </w:r>
      <w:proofErr w:type="spellEnd"/>
      <w:r w:rsidRPr="000F2E38">
        <w:rPr>
          <w:rFonts w:ascii="Times New Roman" w:hAnsi="Times New Roman" w:cs="Times New Roman"/>
          <w:sz w:val="28"/>
          <w:szCs w:val="28"/>
          <w:lang w:val="ru-RU"/>
        </w:rPr>
        <w:t>) и киберзащитой. Используются модели обучения с подкреплением, распределённые алгоритмы самообучения и элементы предиктивной оптимизации, как в MARLIN RL Framework.</w:t>
      </w:r>
    </w:p>
    <w:p w14:paraId="45086001" w14:textId="77777777"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Второе ключевое направление — развитие </w:t>
      </w:r>
      <w:proofErr w:type="spellStart"/>
      <w:r w:rsidRPr="000F2E38">
        <w:rPr>
          <w:rFonts w:ascii="Times New Roman" w:hAnsi="Times New Roman" w:cs="Times New Roman"/>
          <w:sz w:val="28"/>
          <w:szCs w:val="28"/>
          <w:lang w:val="ru-RU"/>
        </w:rPr>
        <w:t>edge</w:t>
      </w:r>
      <w:proofErr w:type="spellEnd"/>
      <w:r w:rsidRPr="000F2E38">
        <w:rPr>
          <w:rFonts w:ascii="Times New Roman" w:hAnsi="Times New Roman" w:cs="Times New Roman"/>
          <w:sz w:val="28"/>
          <w:szCs w:val="28"/>
          <w:lang w:val="ru-RU"/>
        </w:rPr>
        <w:t xml:space="preserve">- и </w:t>
      </w:r>
      <w:proofErr w:type="spellStart"/>
      <w:r w:rsidRPr="000F2E38">
        <w:rPr>
          <w:rFonts w:ascii="Times New Roman" w:hAnsi="Times New Roman" w:cs="Times New Roman"/>
          <w:sz w:val="28"/>
          <w:szCs w:val="28"/>
          <w:lang w:val="ru-RU"/>
        </w:rPr>
        <w:t>fog</w:t>
      </w:r>
      <w:proofErr w:type="spellEnd"/>
      <w:r w:rsidRPr="000F2E38">
        <w:rPr>
          <w:rFonts w:ascii="Times New Roman" w:hAnsi="Times New Roman" w:cs="Times New Roman"/>
          <w:sz w:val="28"/>
          <w:szCs w:val="28"/>
          <w:lang w:val="ru-RU"/>
        </w:rPr>
        <w:t xml:space="preserve">-инфраструктур, нацеленных на автономную обработку информации на тактическом краю. Это обеспечивает локальную вычислительную независимость, снижает задержки и даёт возможность функционировать без постоянного соединения с облачными ресурсами. Особенно активно это направление поддерживается </w:t>
      </w:r>
      <w:proofErr w:type="spellStart"/>
      <w:r w:rsidRPr="000F2E38">
        <w:rPr>
          <w:rFonts w:ascii="Times New Roman" w:hAnsi="Times New Roman" w:cs="Times New Roman"/>
          <w:sz w:val="28"/>
          <w:szCs w:val="28"/>
          <w:lang w:val="ru-RU"/>
        </w:rPr>
        <w:t>DoD</w:t>
      </w:r>
      <w:proofErr w:type="spellEnd"/>
      <w:r w:rsidRPr="000F2E38">
        <w:rPr>
          <w:rFonts w:ascii="Times New Roman" w:hAnsi="Times New Roman" w:cs="Times New Roman"/>
          <w:sz w:val="28"/>
          <w:szCs w:val="28"/>
          <w:lang w:val="ru-RU"/>
        </w:rPr>
        <w:t xml:space="preserve"> через инициативы типа </w:t>
      </w:r>
      <w:proofErr w:type="spellStart"/>
      <w:r w:rsidRPr="000F2E38">
        <w:rPr>
          <w:rFonts w:ascii="Times New Roman" w:hAnsi="Times New Roman" w:cs="Times New Roman"/>
          <w:sz w:val="28"/>
          <w:szCs w:val="28"/>
          <w:lang w:val="ru-RU"/>
        </w:rPr>
        <w:t>Operational</w:t>
      </w:r>
      <w:proofErr w:type="spellEnd"/>
      <w:r w:rsidRPr="000F2E38">
        <w:rPr>
          <w:rFonts w:ascii="Times New Roman" w:hAnsi="Times New Roman" w:cs="Times New Roman"/>
          <w:sz w:val="28"/>
          <w:szCs w:val="28"/>
          <w:lang w:val="ru-RU"/>
        </w:rPr>
        <w:t xml:space="preserve"> Edge </w:t>
      </w:r>
      <w:proofErr w:type="spellStart"/>
      <w:r w:rsidRPr="000F2E38">
        <w:rPr>
          <w:rFonts w:ascii="Times New Roman" w:hAnsi="Times New Roman" w:cs="Times New Roman"/>
          <w:sz w:val="28"/>
          <w:szCs w:val="28"/>
          <w:lang w:val="ru-RU"/>
        </w:rPr>
        <w:t>Capabilities</w:t>
      </w:r>
      <w:proofErr w:type="spellEnd"/>
      <w:r w:rsidRPr="000F2E38">
        <w:rPr>
          <w:rFonts w:ascii="Times New Roman" w:hAnsi="Times New Roman" w:cs="Times New Roman"/>
          <w:sz w:val="28"/>
          <w:szCs w:val="28"/>
          <w:lang w:val="ru-RU"/>
        </w:rPr>
        <w:t>.</w:t>
      </w:r>
    </w:p>
    <w:p w14:paraId="6D57E286" w14:textId="77777777"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Третьим направлением выступает широкое применение </w:t>
      </w:r>
      <w:proofErr w:type="spellStart"/>
      <w:r w:rsidRPr="000F2E38">
        <w:rPr>
          <w:rFonts w:ascii="Times New Roman" w:hAnsi="Times New Roman" w:cs="Times New Roman"/>
          <w:sz w:val="28"/>
          <w:szCs w:val="28"/>
          <w:lang w:val="ru-RU"/>
        </w:rPr>
        <w:t>mesh</w:t>
      </w:r>
      <w:proofErr w:type="spellEnd"/>
      <w:r w:rsidRPr="000F2E38">
        <w:rPr>
          <w:rFonts w:ascii="Times New Roman" w:hAnsi="Times New Roman" w:cs="Times New Roman"/>
          <w:sz w:val="28"/>
          <w:szCs w:val="28"/>
          <w:lang w:val="ru-RU"/>
        </w:rPr>
        <w:t xml:space="preserve">- и MANET-сетей с динамической маршрутизацией, множественными точками отказа и механизмами самовосстановления. Здесь ключевыми примерами являются WIN-T и </w:t>
      </w:r>
      <w:proofErr w:type="spellStart"/>
      <w:r w:rsidRPr="000F2E38">
        <w:rPr>
          <w:rFonts w:ascii="Times New Roman" w:hAnsi="Times New Roman" w:cs="Times New Roman"/>
          <w:sz w:val="28"/>
          <w:szCs w:val="28"/>
          <w:lang w:val="ru-RU"/>
        </w:rPr>
        <w:t>Silvus</w:t>
      </w:r>
      <w:proofErr w:type="spellEnd"/>
      <w:r w:rsidRPr="000F2E38">
        <w:rPr>
          <w:rFonts w:ascii="Times New Roman" w:hAnsi="Times New Roman" w:cs="Times New Roman"/>
          <w:sz w:val="28"/>
          <w:szCs w:val="28"/>
          <w:lang w:val="ru-RU"/>
        </w:rPr>
        <w:t xml:space="preserve"> </w:t>
      </w:r>
      <w:proofErr w:type="spellStart"/>
      <w:r w:rsidRPr="000F2E38">
        <w:rPr>
          <w:rFonts w:ascii="Times New Roman" w:hAnsi="Times New Roman" w:cs="Times New Roman"/>
          <w:sz w:val="28"/>
          <w:szCs w:val="28"/>
          <w:lang w:val="ru-RU"/>
        </w:rPr>
        <w:t>StreamCaster</w:t>
      </w:r>
      <w:proofErr w:type="spellEnd"/>
      <w:r w:rsidRPr="000F2E38">
        <w:rPr>
          <w:rFonts w:ascii="Times New Roman" w:hAnsi="Times New Roman" w:cs="Times New Roman"/>
          <w:sz w:val="28"/>
          <w:szCs w:val="28"/>
          <w:lang w:val="ru-RU"/>
        </w:rPr>
        <w:t xml:space="preserve"> с MN-MIMO.</w:t>
      </w:r>
    </w:p>
    <w:p w14:paraId="5F9A188D" w14:textId="77777777"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Также наблюдается уверенный тренд на внедрение 5G/6G-технологий в тактические сценарии: речь идёт о создании </w:t>
      </w:r>
      <w:proofErr w:type="spellStart"/>
      <w:r w:rsidRPr="000F2E38">
        <w:rPr>
          <w:rFonts w:ascii="Times New Roman" w:hAnsi="Times New Roman" w:cs="Times New Roman"/>
          <w:sz w:val="28"/>
          <w:szCs w:val="28"/>
          <w:lang w:val="ru-RU"/>
        </w:rPr>
        <w:t>многохоповых</w:t>
      </w:r>
      <w:proofErr w:type="spellEnd"/>
      <w:r w:rsidRPr="000F2E38">
        <w:rPr>
          <w:rFonts w:ascii="Times New Roman" w:hAnsi="Times New Roman" w:cs="Times New Roman"/>
          <w:sz w:val="28"/>
          <w:szCs w:val="28"/>
          <w:lang w:val="ru-RU"/>
        </w:rPr>
        <w:t xml:space="preserve"> сетей на базе 5G </w:t>
      </w:r>
      <w:proofErr w:type="spellStart"/>
      <w:r w:rsidRPr="000F2E38">
        <w:rPr>
          <w:rFonts w:ascii="Times New Roman" w:hAnsi="Times New Roman" w:cs="Times New Roman"/>
          <w:sz w:val="28"/>
          <w:szCs w:val="28"/>
          <w:lang w:val="ru-RU"/>
        </w:rPr>
        <w:t>Sidelink</w:t>
      </w:r>
      <w:proofErr w:type="spellEnd"/>
      <w:r w:rsidRPr="000F2E38">
        <w:rPr>
          <w:rFonts w:ascii="Times New Roman" w:hAnsi="Times New Roman" w:cs="Times New Roman"/>
          <w:sz w:val="28"/>
          <w:szCs w:val="28"/>
          <w:lang w:val="ru-RU"/>
        </w:rPr>
        <w:t xml:space="preserve">, использовании спектрально-гибких радиомодулей и подготовке к </w:t>
      </w:r>
      <w:r w:rsidRPr="000F2E38">
        <w:rPr>
          <w:rFonts w:ascii="Times New Roman" w:hAnsi="Times New Roman" w:cs="Times New Roman"/>
          <w:sz w:val="28"/>
          <w:szCs w:val="28"/>
          <w:lang w:val="ru-RU"/>
        </w:rPr>
        <w:lastRenderedPageBreak/>
        <w:t xml:space="preserve">миграции к шестому поколению связи. Эти технологии рассматриваются как основа будущих </w:t>
      </w:r>
      <w:proofErr w:type="spellStart"/>
      <w:r w:rsidRPr="000F2E38">
        <w:rPr>
          <w:rFonts w:ascii="Times New Roman" w:hAnsi="Times New Roman" w:cs="Times New Roman"/>
          <w:sz w:val="28"/>
          <w:szCs w:val="28"/>
          <w:lang w:val="ru-RU"/>
        </w:rPr>
        <w:t>многодоменных</w:t>
      </w:r>
      <w:proofErr w:type="spellEnd"/>
      <w:r w:rsidRPr="000F2E38">
        <w:rPr>
          <w:rFonts w:ascii="Times New Roman" w:hAnsi="Times New Roman" w:cs="Times New Roman"/>
          <w:sz w:val="28"/>
          <w:szCs w:val="28"/>
          <w:lang w:val="ru-RU"/>
        </w:rPr>
        <w:t xml:space="preserve"> операций.</w:t>
      </w:r>
    </w:p>
    <w:p w14:paraId="35ACCC63" w14:textId="77777777"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Дополнительно развивается подход на базе </w:t>
      </w:r>
      <w:proofErr w:type="spellStart"/>
      <w:r w:rsidRPr="000F2E38">
        <w:rPr>
          <w:rFonts w:ascii="Times New Roman" w:hAnsi="Times New Roman" w:cs="Times New Roman"/>
          <w:sz w:val="28"/>
          <w:szCs w:val="28"/>
          <w:lang w:val="ru-RU"/>
        </w:rPr>
        <w:t>Named</w:t>
      </w:r>
      <w:proofErr w:type="spellEnd"/>
      <w:r w:rsidRPr="000F2E38">
        <w:rPr>
          <w:rFonts w:ascii="Times New Roman" w:hAnsi="Times New Roman" w:cs="Times New Roman"/>
          <w:sz w:val="28"/>
          <w:szCs w:val="28"/>
          <w:lang w:val="ru-RU"/>
        </w:rPr>
        <w:t xml:space="preserve"> Data </w:t>
      </w:r>
      <w:proofErr w:type="spellStart"/>
      <w:r w:rsidRPr="000F2E38">
        <w:rPr>
          <w:rFonts w:ascii="Times New Roman" w:hAnsi="Times New Roman" w:cs="Times New Roman"/>
          <w:sz w:val="28"/>
          <w:szCs w:val="28"/>
          <w:lang w:val="ru-RU"/>
        </w:rPr>
        <w:t>Networking</w:t>
      </w:r>
      <w:proofErr w:type="spellEnd"/>
      <w:r w:rsidRPr="000F2E38">
        <w:rPr>
          <w:rFonts w:ascii="Times New Roman" w:hAnsi="Times New Roman" w:cs="Times New Roman"/>
          <w:sz w:val="28"/>
          <w:szCs w:val="28"/>
          <w:lang w:val="ru-RU"/>
        </w:rPr>
        <w:t xml:space="preserve"> (NDN) — архитектуры, в которой маршрутизация основывается на содержимом передаваемой информации, а не на адресах устройств. Это даёт возможность более гибко и безопасно управлять трафиком в сложных условиях.</w:t>
      </w:r>
    </w:p>
    <w:p w14:paraId="4129D2C6" w14:textId="0B09215C" w:rsidR="000F2E38" w:rsidRPr="000F2E38" w:rsidRDefault="000F2E38" w:rsidP="000F2E38">
      <w:pPr>
        <w:spacing w:line="360" w:lineRule="auto"/>
        <w:ind w:firstLine="709"/>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Таким образом, трендовый профиль США формируют</w:t>
      </w:r>
      <w:r w:rsidR="004A2236">
        <w:rPr>
          <w:rFonts w:ascii="Times New Roman" w:hAnsi="Times New Roman" w:cs="Times New Roman"/>
          <w:sz w:val="28"/>
          <w:szCs w:val="28"/>
          <w:lang w:val="ru-RU"/>
        </w:rPr>
        <w:t xml:space="preserve"> (см.</w:t>
      </w:r>
      <w:r w:rsidR="009B4CA5">
        <w:rPr>
          <w:rFonts w:ascii="Times New Roman" w:hAnsi="Times New Roman" w:cs="Times New Roman"/>
          <w:sz w:val="28"/>
          <w:szCs w:val="28"/>
          <w:lang w:val="ru-RU"/>
        </w:rPr>
        <w:t xml:space="preserve"> </w:t>
      </w:r>
      <w:r w:rsidR="004A2236">
        <w:rPr>
          <w:rFonts w:ascii="Times New Roman" w:hAnsi="Times New Roman" w:cs="Times New Roman"/>
          <w:sz w:val="28"/>
          <w:szCs w:val="28"/>
          <w:lang w:val="ru-RU"/>
        </w:rPr>
        <w:t>рис. 4.2.1.5)</w:t>
      </w:r>
      <w:r w:rsidRPr="000F2E38">
        <w:rPr>
          <w:rFonts w:ascii="Times New Roman" w:hAnsi="Times New Roman" w:cs="Times New Roman"/>
          <w:sz w:val="28"/>
          <w:szCs w:val="28"/>
          <w:lang w:val="ru-RU"/>
        </w:rPr>
        <w:t>:</w:t>
      </w:r>
    </w:p>
    <w:p w14:paraId="7C87C37A" w14:textId="77777777" w:rsidR="000F2E38" w:rsidRPr="000F2E38" w:rsidRDefault="000F2E38" w:rsidP="000F2E38">
      <w:pPr>
        <w:numPr>
          <w:ilvl w:val="0"/>
          <w:numId w:val="14"/>
        </w:numPr>
        <w:spacing w:line="360" w:lineRule="auto"/>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AI-управляемые коммуникационные архитектуры;</w:t>
      </w:r>
    </w:p>
    <w:p w14:paraId="7F631F72" w14:textId="77777777" w:rsidR="000F2E38" w:rsidRPr="000F2E38" w:rsidRDefault="000F2E38" w:rsidP="000F2E38">
      <w:pPr>
        <w:numPr>
          <w:ilvl w:val="0"/>
          <w:numId w:val="14"/>
        </w:numPr>
        <w:spacing w:line="360" w:lineRule="auto"/>
        <w:jc w:val="both"/>
        <w:rPr>
          <w:rFonts w:ascii="Times New Roman" w:hAnsi="Times New Roman" w:cs="Times New Roman"/>
          <w:sz w:val="28"/>
          <w:szCs w:val="28"/>
          <w:lang w:val="ru-RU"/>
        </w:rPr>
      </w:pPr>
      <w:proofErr w:type="spellStart"/>
      <w:r w:rsidRPr="000F2E38">
        <w:rPr>
          <w:rFonts w:ascii="Times New Roman" w:hAnsi="Times New Roman" w:cs="Times New Roman"/>
          <w:sz w:val="28"/>
          <w:szCs w:val="28"/>
          <w:lang w:val="ru-RU"/>
        </w:rPr>
        <w:t>edge</w:t>
      </w:r>
      <w:proofErr w:type="spellEnd"/>
      <w:r w:rsidRPr="000F2E38">
        <w:rPr>
          <w:rFonts w:ascii="Times New Roman" w:hAnsi="Times New Roman" w:cs="Times New Roman"/>
          <w:sz w:val="28"/>
          <w:szCs w:val="28"/>
          <w:lang w:val="ru-RU"/>
        </w:rPr>
        <w:t>/</w:t>
      </w:r>
      <w:proofErr w:type="spellStart"/>
      <w:r w:rsidRPr="000F2E38">
        <w:rPr>
          <w:rFonts w:ascii="Times New Roman" w:hAnsi="Times New Roman" w:cs="Times New Roman"/>
          <w:sz w:val="28"/>
          <w:szCs w:val="28"/>
          <w:lang w:val="ru-RU"/>
        </w:rPr>
        <w:t>fog</w:t>
      </w:r>
      <w:proofErr w:type="spellEnd"/>
      <w:r w:rsidRPr="000F2E38">
        <w:rPr>
          <w:rFonts w:ascii="Times New Roman" w:hAnsi="Times New Roman" w:cs="Times New Roman"/>
          <w:sz w:val="28"/>
          <w:szCs w:val="28"/>
          <w:lang w:val="ru-RU"/>
        </w:rPr>
        <w:t>-вычисления на тактическом уровне;</w:t>
      </w:r>
    </w:p>
    <w:p w14:paraId="18BA49A2" w14:textId="77777777" w:rsidR="000F2E38" w:rsidRPr="000F2E38" w:rsidRDefault="000F2E38" w:rsidP="000F2E38">
      <w:pPr>
        <w:numPr>
          <w:ilvl w:val="0"/>
          <w:numId w:val="14"/>
        </w:numPr>
        <w:spacing w:line="360" w:lineRule="auto"/>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 xml:space="preserve">самоорганизующиеся </w:t>
      </w:r>
      <w:proofErr w:type="spellStart"/>
      <w:r w:rsidRPr="000F2E38">
        <w:rPr>
          <w:rFonts w:ascii="Times New Roman" w:hAnsi="Times New Roman" w:cs="Times New Roman"/>
          <w:sz w:val="28"/>
          <w:szCs w:val="28"/>
          <w:lang w:val="ru-RU"/>
        </w:rPr>
        <w:t>mesh</w:t>
      </w:r>
      <w:proofErr w:type="spellEnd"/>
      <w:r w:rsidRPr="000F2E38">
        <w:rPr>
          <w:rFonts w:ascii="Times New Roman" w:hAnsi="Times New Roman" w:cs="Times New Roman"/>
          <w:sz w:val="28"/>
          <w:szCs w:val="28"/>
          <w:lang w:val="ru-RU"/>
        </w:rPr>
        <w:t>-сети;</w:t>
      </w:r>
    </w:p>
    <w:p w14:paraId="3DA79103" w14:textId="77777777" w:rsidR="000F2E38" w:rsidRPr="000F2E38" w:rsidRDefault="000F2E38" w:rsidP="000F2E38">
      <w:pPr>
        <w:numPr>
          <w:ilvl w:val="0"/>
          <w:numId w:val="14"/>
        </w:numPr>
        <w:spacing w:line="360" w:lineRule="auto"/>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интеграция 5G/6G;</w:t>
      </w:r>
    </w:p>
    <w:p w14:paraId="6072ECAA" w14:textId="77777777" w:rsidR="000F2E38" w:rsidRDefault="000F2E38" w:rsidP="000F2E38">
      <w:pPr>
        <w:numPr>
          <w:ilvl w:val="0"/>
          <w:numId w:val="14"/>
        </w:numPr>
        <w:spacing w:line="360" w:lineRule="auto"/>
        <w:jc w:val="both"/>
        <w:rPr>
          <w:rFonts w:ascii="Times New Roman" w:hAnsi="Times New Roman" w:cs="Times New Roman"/>
          <w:sz w:val="28"/>
          <w:szCs w:val="28"/>
          <w:lang w:val="ru-RU"/>
        </w:rPr>
      </w:pPr>
      <w:r w:rsidRPr="000F2E38">
        <w:rPr>
          <w:rFonts w:ascii="Times New Roman" w:hAnsi="Times New Roman" w:cs="Times New Roman"/>
          <w:sz w:val="28"/>
          <w:szCs w:val="28"/>
          <w:lang w:val="ru-RU"/>
        </w:rPr>
        <w:t>перспективные модели маршрутизации на основе содержимого (NDN).</w:t>
      </w:r>
      <w:r w:rsidRPr="000F2E38">
        <w:rPr>
          <w:rFonts w:ascii="Times New Roman" w:hAnsi="Times New Roman" w:cs="Times New Roman"/>
          <w:sz w:val="28"/>
          <w:szCs w:val="28"/>
          <w:lang w:val="ru-RU"/>
        </w:rPr>
        <w:br/>
        <w:t xml:space="preserve">В совокупности эти направления создают предпосылки для построения адаптивной, масштабируемой, автономной и </w:t>
      </w:r>
      <w:proofErr w:type="spellStart"/>
      <w:r w:rsidRPr="000F2E38">
        <w:rPr>
          <w:rFonts w:ascii="Times New Roman" w:hAnsi="Times New Roman" w:cs="Times New Roman"/>
          <w:sz w:val="28"/>
          <w:szCs w:val="28"/>
          <w:lang w:val="ru-RU"/>
        </w:rPr>
        <w:t>киберустойчивой</w:t>
      </w:r>
      <w:proofErr w:type="spellEnd"/>
      <w:r w:rsidRPr="000F2E38">
        <w:rPr>
          <w:rFonts w:ascii="Times New Roman" w:hAnsi="Times New Roman" w:cs="Times New Roman"/>
          <w:sz w:val="28"/>
          <w:szCs w:val="28"/>
          <w:lang w:val="ru-RU"/>
        </w:rPr>
        <w:t xml:space="preserve"> сети нового поколения.</w:t>
      </w:r>
    </w:p>
    <w:p w14:paraId="73CC5F9D" w14:textId="5A153FD7" w:rsidR="005F1AEE" w:rsidRDefault="005F1AEE" w:rsidP="005F1AEE">
      <w:pPr>
        <w:spacing w:line="360" w:lineRule="auto"/>
        <w:ind w:left="360"/>
        <w:jc w:val="center"/>
        <w:rPr>
          <w:rFonts w:ascii="Times New Roman" w:hAnsi="Times New Roman" w:cs="Times New Roman"/>
          <w:sz w:val="28"/>
          <w:szCs w:val="28"/>
          <w:lang w:val="ru-RU"/>
        </w:rPr>
      </w:pPr>
      <w:r>
        <w:rPr>
          <w:noProof/>
        </w:rPr>
        <w:drawing>
          <wp:inline distT="0" distB="0" distL="0" distR="0" wp14:anchorId="7C3F03ED" wp14:editId="5CCDE775">
            <wp:extent cx="4540102" cy="2395990"/>
            <wp:effectExtent l="0" t="0" r="0" b="4445"/>
            <wp:docPr id="14936593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59357" name=""/>
                    <pic:cNvPicPr/>
                  </pic:nvPicPr>
                  <pic:blipFill>
                    <a:blip r:embed="rId40"/>
                    <a:stretch>
                      <a:fillRect/>
                    </a:stretch>
                  </pic:blipFill>
                  <pic:spPr>
                    <a:xfrm>
                      <a:off x="0" y="0"/>
                      <a:ext cx="4545436" cy="2398805"/>
                    </a:xfrm>
                    <a:prstGeom prst="rect">
                      <a:avLst/>
                    </a:prstGeom>
                  </pic:spPr>
                </pic:pic>
              </a:graphicData>
            </a:graphic>
          </wp:inline>
        </w:drawing>
      </w:r>
    </w:p>
    <w:p w14:paraId="05F17F8D" w14:textId="66593829" w:rsidR="005F1AEE" w:rsidRPr="00D248BC" w:rsidRDefault="005F1AEE" w:rsidP="005F1AEE">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6A0F14">
        <w:rPr>
          <w:rFonts w:ascii="Times New Roman" w:hAnsi="Times New Roman" w:cs="Times New Roman"/>
          <w:sz w:val="28"/>
          <w:szCs w:val="28"/>
          <w:lang w:val="ru-RU"/>
        </w:rPr>
        <w:t xml:space="preserve"> 4.2.1.</w:t>
      </w:r>
      <w:r>
        <w:rPr>
          <w:rFonts w:ascii="Times New Roman" w:hAnsi="Times New Roman" w:cs="Times New Roman"/>
          <w:sz w:val="28"/>
          <w:szCs w:val="28"/>
          <w:lang w:val="ru-RU"/>
        </w:rPr>
        <w:t>5</w:t>
      </w:r>
      <w:r w:rsidRPr="006A0F14">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Pr="006A0F14">
        <w:rPr>
          <w:rFonts w:ascii="Times New Roman" w:hAnsi="Times New Roman" w:cs="Times New Roman"/>
          <w:sz w:val="28"/>
          <w:szCs w:val="28"/>
          <w:lang w:val="ru-RU"/>
        </w:rPr>
        <w:t xml:space="preserve">Диаграммы распределения технологий </w:t>
      </w:r>
      <w:r w:rsidR="00072A78">
        <w:rPr>
          <w:rFonts w:ascii="Times New Roman" w:hAnsi="Times New Roman" w:cs="Times New Roman"/>
          <w:sz w:val="28"/>
          <w:szCs w:val="28"/>
          <w:lang w:val="ru-RU"/>
        </w:rPr>
        <w:t>в США</w:t>
      </w:r>
    </w:p>
    <w:p w14:paraId="16A9AA28" w14:textId="77777777" w:rsidR="005F1AEE" w:rsidRPr="000F2E38" w:rsidRDefault="005F1AEE" w:rsidP="005F1AEE">
      <w:pPr>
        <w:spacing w:line="360" w:lineRule="auto"/>
        <w:ind w:left="360"/>
        <w:jc w:val="center"/>
        <w:rPr>
          <w:rFonts w:ascii="Times New Roman" w:hAnsi="Times New Roman" w:cs="Times New Roman"/>
          <w:sz w:val="28"/>
          <w:szCs w:val="28"/>
          <w:lang w:val="ru-RU"/>
        </w:rPr>
      </w:pPr>
    </w:p>
    <w:p w14:paraId="76B4E9A5" w14:textId="77777777" w:rsidR="006E2B84" w:rsidRPr="006E2B84" w:rsidRDefault="006E2B84" w:rsidP="00260392">
      <w:pPr>
        <w:pStyle w:val="3"/>
        <w:ind w:firstLine="709"/>
        <w:rPr>
          <w:lang w:val="ru-RU"/>
        </w:rPr>
      </w:pPr>
      <w:bookmarkStart w:id="30" w:name="_Toc199600268"/>
      <w:r w:rsidRPr="006E2B84">
        <w:rPr>
          <w:lang w:val="ru-RU"/>
        </w:rPr>
        <w:lastRenderedPageBreak/>
        <w:t>4.2.2. Европа</w:t>
      </w:r>
      <w:bookmarkEnd w:id="30"/>
    </w:p>
    <w:p w14:paraId="49AB081C" w14:textId="77777777" w:rsidR="0073171C" w:rsidRPr="0073171C" w:rsidRDefault="0073171C" w:rsidP="0073171C">
      <w:pPr>
        <w:spacing w:line="360" w:lineRule="auto"/>
        <w:ind w:firstLine="709"/>
        <w:jc w:val="both"/>
        <w:rPr>
          <w:rFonts w:ascii="Times New Roman" w:hAnsi="Times New Roman" w:cs="Times New Roman"/>
          <w:sz w:val="28"/>
          <w:szCs w:val="28"/>
          <w:lang w:val="ru-RU"/>
        </w:rPr>
      </w:pPr>
      <w:r w:rsidRPr="0073171C">
        <w:rPr>
          <w:rFonts w:ascii="Times New Roman" w:hAnsi="Times New Roman" w:cs="Times New Roman"/>
          <w:sz w:val="28"/>
          <w:szCs w:val="28"/>
          <w:lang w:val="ru-RU"/>
        </w:rPr>
        <w:t xml:space="preserve">Европейский подход к развитию адаптивных тактических сетей демонстрирует стратегическую ориентацию на стандартизацию, программно-определяемые архитектуры и </w:t>
      </w:r>
      <w:proofErr w:type="spellStart"/>
      <w:r w:rsidRPr="0073171C">
        <w:rPr>
          <w:rFonts w:ascii="Times New Roman" w:hAnsi="Times New Roman" w:cs="Times New Roman"/>
          <w:sz w:val="28"/>
          <w:szCs w:val="28"/>
          <w:lang w:val="ru-RU"/>
        </w:rPr>
        <w:t>киберустойчивость</w:t>
      </w:r>
      <w:proofErr w:type="spellEnd"/>
      <w:r w:rsidRPr="0073171C">
        <w:rPr>
          <w:rFonts w:ascii="Times New Roman" w:hAnsi="Times New Roman" w:cs="Times New Roman"/>
          <w:sz w:val="28"/>
          <w:szCs w:val="28"/>
          <w:lang w:val="ru-RU"/>
        </w:rPr>
        <w:t xml:space="preserve">. Особое внимание уделяется интеграции новых технологий в существующие оборонные системы с акцентом на совместимость и масштабируемость. Ведущими исследовательскими и прикладными центрами выступают TNO (Нидерланды) и </w:t>
      </w:r>
      <w:proofErr w:type="spellStart"/>
      <w:r w:rsidRPr="0073171C">
        <w:rPr>
          <w:rFonts w:ascii="Times New Roman" w:hAnsi="Times New Roman" w:cs="Times New Roman"/>
          <w:sz w:val="28"/>
          <w:szCs w:val="28"/>
          <w:lang w:val="ru-RU"/>
        </w:rPr>
        <w:t>Fraunhofer</w:t>
      </w:r>
      <w:proofErr w:type="spellEnd"/>
      <w:r w:rsidRPr="0073171C">
        <w:rPr>
          <w:rFonts w:ascii="Times New Roman" w:hAnsi="Times New Roman" w:cs="Times New Roman"/>
          <w:sz w:val="28"/>
          <w:szCs w:val="28"/>
          <w:lang w:val="ru-RU"/>
        </w:rPr>
        <w:t xml:space="preserve"> (Германия). Разработки этих организаций сосредоточены на внедрении SDN (Software-</w:t>
      </w:r>
      <w:proofErr w:type="spellStart"/>
      <w:r w:rsidRPr="0073171C">
        <w:rPr>
          <w:rFonts w:ascii="Times New Roman" w:hAnsi="Times New Roman" w:cs="Times New Roman"/>
          <w:sz w:val="28"/>
          <w:szCs w:val="28"/>
          <w:lang w:val="ru-RU"/>
        </w:rPr>
        <w:t>Defined</w:t>
      </w:r>
      <w:proofErr w:type="spellEnd"/>
      <w:r w:rsidRPr="0073171C">
        <w:rPr>
          <w:rFonts w:ascii="Times New Roman" w:hAnsi="Times New Roman" w:cs="Times New Roman"/>
          <w:sz w:val="28"/>
          <w:szCs w:val="28"/>
          <w:lang w:val="ru-RU"/>
        </w:rPr>
        <w:t xml:space="preserve"> </w:t>
      </w:r>
      <w:proofErr w:type="spellStart"/>
      <w:r w:rsidRPr="0073171C">
        <w:rPr>
          <w:rFonts w:ascii="Times New Roman" w:hAnsi="Times New Roman" w:cs="Times New Roman"/>
          <w:sz w:val="28"/>
          <w:szCs w:val="28"/>
          <w:lang w:val="ru-RU"/>
        </w:rPr>
        <w:t>Networking</w:t>
      </w:r>
      <w:proofErr w:type="spellEnd"/>
      <w:r w:rsidRPr="0073171C">
        <w:rPr>
          <w:rFonts w:ascii="Times New Roman" w:hAnsi="Times New Roman" w:cs="Times New Roman"/>
          <w:sz w:val="28"/>
          <w:szCs w:val="28"/>
          <w:lang w:val="ru-RU"/>
        </w:rPr>
        <w:t>) в тактические сети, а также на адаптивном обеспечении качества обслуживания (</w:t>
      </w:r>
      <w:proofErr w:type="spellStart"/>
      <w:r w:rsidRPr="0073171C">
        <w:rPr>
          <w:rFonts w:ascii="Times New Roman" w:hAnsi="Times New Roman" w:cs="Times New Roman"/>
          <w:sz w:val="28"/>
          <w:szCs w:val="28"/>
          <w:lang w:val="ru-RU"/>
        </w:rPr>
        <w:t>QoS</w:t>
      </w:r>
      <w:proofErr w:type="spellEnd"/>
      <w:r w:rsidRPr="0073171C">
        <w:rPr>
          <w:rFonts w:ascii="Times New Roman" w:hAnsi="Times New Roman" w:cs="Times New Roman"/>
          <w:sz w:val="28"/>
          <w:szCs w:val="28"/>
          <w:lang w:val="ru-RU"/>
        </w:rPr>
        <w:t>) в гетерогенных условиях. Это направление обеспечивает гибкую маршрутизацию, управление трафиком и устойчивость сетей в условиях частых изменений топологии.</w:t>
      </w:r>
    </w:p>
    <w:p w14:paraId="2C603605" w14:textId="30F13E23" w:rsidR="00510370" w:rsidRPr="0064271F" w:rsidRDefault="0073171C" w:rsidP="0064271F">
      <w:pPr>
        <w:spacing w:line="360" w:lineRule="auto"/>
        <w:ind w:firstLine="709"/>
        <w:jc w:val="both"/>
        <w:rPr>
          <w:noProof/>
          <w:lang w:val="ru-RU"/>
        </w:rPr>
      </w:pPr>
      <w:r w:rsidRPr="0073171C">
        <w:rPr>
          <w:rFonts w:ascii="Times New Roman" w:hAnsi="Times New Roman" w:cs="Times New Roman"/>
          <w:sz w:val="28"/>
          <w:szCs w:val="28"/>
          <w:lang w:val="ru-RU"/>
        </w:rPr>
        <w:t>Значимую роль играют и наднациональные программы</w:t>
      </w:r>
      <w:r w:rsidR="00A7399D">
        <w:rPr>
          <w:rFonts w:ascii="Times New Roman" w:hAnsi="Times New Roman" w:cs="Times New Roman"/>
          <w:sz w:val="28"/>
          <w:szCs w:val="28"/>
          <w:lang w:val="ru-RU"/>
        </w:rPr>
        <w:t xml:space="preserve"> (см. рис. 4.2.2.1)</w:t>
      </w:r>
      <w:r w:rsidRPr="0073171C">
        <w:rPr>
          <w:rFonts w:ascii="Times New Roman" w:hAnsi="Times New Roman" w:cs="Times New Roman"/>
          <w:sz w:val="28"/>
          <w:szCs w:val="28"/>
          <w:lang w:val="ru-RU"/>
        </w:rPr>
        <w:t>. Например, NATO IST-193 RTG — исследовательская группа в рамках Альянса, ориентированная на создание модульных и облачных архитектур для тактических сетей. Основное внимание уделяется федеративной аналитике, интеграции искусственного интеллекта и машинного обучения, что позволяет формировать динамически адаптирующиеся коммуникационные среды с высокой степенью автономности и отказоустойчивости. Эти решения создаются в тесной координации с военными структурами стран-участников НАТО.</w:t>
      </w:r>
      <w:r w:rsidR="00B72325" w:rsidRPr="00B72325">
        <w:rPr>
          <w:noProof/>
          <w:lang w:val="ru-RU"/>
        </w:rPr>
        <w:t xml:space="preserve"> </w:t>
      </w:r>
    </w:p>
    <w:p w14:paraId="0C4EE7BB" w14:textId="52C7AA49" w:rsidR="0073171C" w:rsidRDefault="0073171C" w:rsidP="0073171C">
      <w:pPr>
        <w:spacing w:line="360" w:lineRule="auto"/>
        <w:ind w:firstLine="709"/>
        <w:jc w:val="both"/>
        <w:rPr>
          <w:rFonts w:ascii="Times New Roman" w:hAnsi="Times New Roman" w:cs="Times New Roman"/>
          <w:sz w:val="28"/>
          <w:szCs w:val="28"/>
          <w:lang w:val="ru-RU"/>
        </w:rPr>
      </w:pPr>
      <w:r w:rsidRPr="0073171C">
        <w:rPr>
          <w:rFonts w:ascii="Times New Roman" w:hAnsi="Times New Roman" w:cs="Times New Roman"/>
          <w:sz w:val="28"/>
          <w:szCs w:val="28"/>
          <w:lang w:val="ru-RU"/>
        </w:rPr>
        <w:t>ИИ в Европе встраивается преимущественно как средство устойчивости и анализа состояния сети, а не как основа архитектуры, как это наблюдается, например, в США. Также активно исследуются методы федеративного обучения, особенно в рамках проектов, связанных с защитой от кибератак и минимизацией внешнего трафика. Это направление особенно актуально в условиях роста угроз конфиденциальности и необходимости автономной работы в среде с ограниченным доступом к инфраструктуре.</w:t>
      </w:r>
      <w:r w:rsidR="0064650F" w:rsidRPr="0064650F">
        <w:rPr>
          <w:lang w:val="ru-RU"/>
        </w:rPr>
        <w:t xml:space="preserve"> </w:t>
      </w:r>
      <w:r w:rsidR="0064650F" w:rsidRPr="0064650F">
        <w:rPr>
          <w:rFonts w:ascii="Times New Roman" w:hAnsi="Times New Roman" w:cs="Times New Roman"/>
          <w:sz w:val="28"/>
          <w:szCs w:val="28"/>
          <w:lang w:val="ru-RU"/>
        </w:rPr>
        <w:t xml:space="preserve">Промышленный </w:t>
      </w:r>
      <w:r w:rsidR="0064650F" w:rsidRPr="0064650F">
        <w:rPr>
          <w:rFonts w:ascii="Times New Roman" w:hAnsi="Times New Roman" w:cs="Times New Roman"/>
          <w:sz w:val="28"/>
          <w:szCs w:val="28"/>
          <w:lang w:val="ru-RU"/>
        </w:rPr>
        <w:lastRenderedPageBreak/>
        <w:t xml:space="preserve">сектор демонстрирует ориентацию на практическое применение — от </w:t>
      </w:r>
      <w:r w:rsidR="0064650F" w:rsidRPr="0064650F">
        <w:rPr>
          <w:rFonts w:ascii="Times New Roman" w:hAnsi="Times New Roman" w:cs="Times New Roman"/>
          <w:sz w:val="28"/>
          <w:szCs w:val="28"/>
        </w:rPr>
        <w:t>SDR</w:t>
      </w:r>
      <w:r w:rsidR="0064650F" w:rsidRPr="0064650F">
        <w:rPr>
          <w:rFonts w:ascii="Times New Roman" w:hAnsi="Times New Roman" w:cs="Times New Roman"/>
          <w:sz w:val="28"/>
          <w:szCs w:val="28"/>
          <w:lang w:val="ru-RU"/>
        </w:rPr>
        <w:t>-решений до модульных коммуникационных платформ (см. рис. 4.2.2.</w:t>
      </w:r>
      <w:r w:rsidR="000B5747">
        <w:rPr>
          <w:rFonts w:ascii="Times New Roman" w:hAnsi="Times New Roman" w:cs="Times New Roman"/>
          <w:sz w:val="28"/>
          <w:szCs w:val="28"/>
          <w:lang w:val="ru-RU"/>
        </w:rPr>
        <w:t>1</w:t>
      </w:r>
      <w:r w:rsidR="0064650F" w:rsidRPr="0064650F">
        <w:rPr>
          <w:rFonts w:ascii="Times New Roman" w:hAnsi="Times New Roman" w:cs="Times New Roman"/>
          <w:sz w:val="28"/>
          <w:szCs w:val="28"/>
          <w:lang w:val="ru-RU"/>
        </w:rPr>
        <w:t>).</w:t>
      </w:r>
    </w:p>
    <w:p w14:paraId="01696187" w14:textId="6E9A7F9F" w:rsidR="0064650F" w:rsidRDefault="0064650F" w:rsidP="0064650F">
      <w:pPr>
        <w:spacing w:line="360" w:lineRule="auto"/>
        <w:ind w:firstLine="709"/>
        <w:jc w:val="center"/>
        <w:rPr>
          <w:rFonts w:ascii="Times New Roman" w:hAnsi="Times New Roman" w:cs="Times New Roman"/>
          <w:sz w:val="28"/>
          <w:szCs w:val="28"/>
          <w:lang w:val="ru-RU"/>
        </w:rPr>
      </w:pPr>
      <w:r>
        <w:rPr>
          <w:noProof/>
        </w:rPr>
        <w:drawing>
          <wp:inline distT="0" distB="0" distL="0" distR="0" wp14:anchorId="381EDE63" wp14:editId="2B1DED02">
            <wp:extent cx="3657600" cy="2167190"/>
            <wp:effectExtent l="0" t="0" r="0" b="5080"/>
            <wp:docPr id="920836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6602" name=""/>
                    <pic:cNvPicPr/>
                  </pic:nvPicPr>
                  <pic:blipFill>
                    <a:blip r:embed="rId41"/>
                    <a:stretch>
                      <a:fillRect/>
                    </a:stretch>
                  </pic:blipFill>
                  <pic:spPr>
                    <a:xfrm>
                      <a:off x="0" y="0"/>
                      <a:ext cx="3671360" cy="2175343"/>
                    </a:xfrm>
                    <a:prstGeom prst="rect">
                      <a:avLst/>
                    </a:prstGeom>
                  </pic:spPr>
                </pic:pic>
              </a:graphicData>
            </a:graphic>
          </wp:inline>
        </w:drawing>
      </w:r>
    </w:p>
    <w:p w14:paraId="203F4420" w14:textId="38941080" w:rsidR="0064650F" w:rsidRPr="0064650F" w:rsidRDefault="0064650F" w:rsidP="0064650F">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4.2.2.</w:t>
      </w:r>
      <w:r w:rsidR="000B5747">
        <w:rPr>
          <w:rFonts w:ascii="Times New Roman" w:hAnsi="Times New Roman" w:cs="Times New Roman"/>
          <w:sz w:val="28"/>
          <w:szCs w:val="28"/>
          <w:lang w:val="ru-RU"/>
        </w:rPr>
        <w:t>1</w:t>
      </w:r>
      <w:r>
        <w:rPr>
          <w:rFonts w:ascii="Times New Roman" w:hAnsi="Times New Roman" w:cs="Times New Roman"/>
          <w:sz w:val="28"/>
          <w:szCs w:val="28"/>
          <w:lang w:val="ru-RU"/>
        </w:rPr>
        <w:t xml:space="preserve">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компаниям</w:t>
      </w:r>
    </w:p>
    <w:p w14:paraId="4A1CA95B" w14:textId="7AA4623B" w:rsidR="0073171C" w:rsidRPr="000B5747" w:rsidRDefault="0073171C" w:rsidP="0073171C">
      <w:pPr>
        <w:spacing w:line="360" w:lineRule="auto"/>
        <w:ind w:firstLine="709"/>
        <w:jc w:val="both"/>
        <w:rPr>
          <w:rFonts w:ascii="Times New Roman" w:hAnsi="Times New Roman" w:cs="Times New Roman"/>
          <w:sz w:val="28"/>
          <w:szCs w:val="28"/>
          <w:lang w:val="ru-RU"/>
        </w:rPr>
      </w:pPr>
      <w:r w:rsidRPr="0073171C">
        <w:rPr>
          <w:rFonts w:ascii="Times New Roman" w:hAnsi="Times New Roman" w:cs="Times New Roman"/>
          <w:sz w:val="28"/>
          <w:szCs w:val="28"/>
          <w:lang w:val="ru-RU"/>
        </w:rPr>
        <w:t>На институциональном уровне ведущую роль играют ФИЦ</w:t>
      </w:r>
      <w:r w:rsidR="00097E35">
        <w:rPr>
          <w:rFonts w:ascii="Times New Roman" w:hAnsi="Times New Roman" w:cs="Times New Roman"/>
          <w:sz w:val="28"/>
          <w:szCs w:val="28"/>
          <w:lang w:val="ru-RU"/>
        </w:rPr>
        <w:t xml:space="preserve"> (см. рис. 4.2.2.</w:t>
      </w:r>
      <w:r w:rsidR="000B5747">
        <w:rPr>
          <w:rFonts w:ascii="Times New Roman" w:hAnsi="Times New Roman" w:cs="Times New Roman"/>
          <w:sz w:val="28"/>
          <w:szCs w:val="28"/>
          <w:lang w:val="ru-RU"/>
        </w:rPr>
        <w:t>2</w:t>
      </w:r>
      <w:r w:rsidR="00097E35">
        <w:rPr>
          <w:rFonts w:ascii="Times New Roman" w:hAnsi="Times New Roman" w:cs="Times New Roman"/>
          <w:sz w:val="28"/>
          <w:szCs w:val="28"/>
          <w:lang w:val="ru-RU"/>
        </w:rPr>
        <w:t>)</w:t>
      </w:r>
      <w:r w:rsidRPr="0073171C">
        <w:rPr>
          <w:rFonts w:ascii="Times New Roman" w:hAnsi="Times New Roman" w:cs="Times New Roman"/>
          <w:sz w:val="28"/>
          <w:szCs w:val="28"/>
          <w:lang w:val="ru-RU"/>
        </w:rPr>
        <w:t xml:space="preserve"> и исследовательские институты</w:t>
      </w:r>
      <w:r w:rsidR="00097E35">
        <w:rPr>
          <w:rFonts w:ascii="Times New Roman" w:hAnsi="Times New Roman" w:cs="Times New Roman"/>
          <w:sz w:val="28"/>
          <w:szCs w:val="28"/>
          <w:lang w:val="ru-RU"/>
        </w:rPr>
        <w:t xml:space="preserve"> (см. рис. 4.2.2.</w:t>
      </w:r>
      <w:r w:rsidR="000B5747">
        <w:rPr>
          <w:rFonts w:ascii="Times New Roman" w:hAnsi="Times New Roman" w:cs="Times New Roman"/>
          <w:sz w:val="28"/>
          <w:szCs w:val="28"/>
          <w:lang w:val="ru-RU"/>
        </w:rPr>
        <w:t>3</w:t>
      </w:r>
      <w:r w:rsidR="00097E35">
        <w:rPr>
          <w:rFonts w:ascii="Times New Roman" w:hAnsi="Times New Roman" w:cs="Times New Roman"/>
          <w:sz w:val="28"/>
          <w:szCs w:val="28"/>
          <w:lang w:val="ru-RU"/>
        </w:rPr>
        <w:t>)</w:t>
      </w:r>
      <w:r w:rsidRPr="0073171C">
        <w:rPr>
          <w:rFonts w:ascii="Times New Roman" w:hAnsi="Times New Roman" w:cs="Times New Roman"/>
          <w:sz w:val="28"/>
          <w:szCs w:val="28"/>
          <w:lang w:val="ru-RU"/>
        </w:rPr>
        <w:t>. Университетские лаборатории представлены слабо, но промышленный сектор (включая Thales, Saab, Spectra Group) активно участвует в создании решений, предназначенных для тактической связи. Особое внимание уделяется интероперабельности решений между армиями разных стран, в том числе в рамках инициатив GENSS и SYNAPS, направленных на создание защищённых модульных систем.</w:t>
      </w:r>
      <w:r w:rsidR="000B5747" w:rsidRPr="000B5747">
        <w:rPr>
          <w:lang w:val="ru-RU"/>
        </w:rPr>
        <w:t xml:space="preserve"> </w:t>
      </w:r>
      <w:r w:rsidR="000B5747" w:rsidRPr="000B5747">
        <w:rPr>
          <w:rFonts w:ascii="Times New Roman" w:hAnsi="Times New Roman" w:cs="Times New Roman"/>
          <w:sz w:val="28"/>
          <w:szCs w:val="28"/>
          <w:lang w:val="ru-RU"/>
        </w:rPr>
        <w:t xml:space="preserve">Технологический профиль стартапов подтверждает фокус на </w:t>
      </w:r>
      <w:r w:rsidR="000B5747" w:rsidRPr="000B5747">
        <w:rPr>
          <w:rFonts w:ascii="Times New Roman" w:hAnsi="Times New Roman" w:cs="Times New Roman"/>
          <w:sz w:val="28"/>
          <w:szCs w:val="28"/>
        </w:rPr>
        <w:t>mesh</w:t>
      </w:r>
      <w:r w:rsidR="000B5747" w:rsidRPr="000B5747">
        <w:rPr>
          <w:rFonts w:ascii="Times New Roman" w:hAnsi="Times New Roman" w:cs="Times New Roman"/>
          <w:sz w:val="28"/>
          <w:szCs w:val="28"/>
          <w:lang w:val="ru-RU"/>
        </w:rPr>
        <w:t xml:space="preserve">-архитектуры, самовосстановление и </w:t>
      </w:r>
      <w:r w:rsidR="000B5747" w:rsidRPr="000B5747">
        <w:rPr>
          <w:rFonts w:ascii="Times New Roman" w:hAnsi="Times New Roman" w:cs="Times New Roman"/>
          <w:sz w:val="28"/>
          <w:szCs w:val="28"/>
        </w:rPr>
        <w:t>edge</w:t>
      </w:r>
      <w:r w:rsidR="000B5747" w:rsidRPr="000B5747">
        <w:rPr>
          <w:rFonts w:ascii="Times New Roman" w:hAnsi="Times New Roman" w:cs="Times New Roman"/>
          <w:sz w:val="28"/>
          <w:szCs w:val="28"/>
          <w:lang w:val="ru-RU"/>
        </w:rPr>
        <w:t>-коммуникации (см. рис. 4.2.2.4</w:t>
      </w:r>
      <w:r w:rsidR="000B5747">
        <w:rPr>
          <w:rFonts w:ascii="Times New Roman" w:hAnsi="Times New Roman" w:cs="Times New Roman"/>
          <w:sz w:val="28"/>
          <w:szCs w:val="28"/>
          <w:lang w:val="ru-RU"/>
        </w:rPr>
        <w:t>).</w:t>
      </w:r>
    </w:p>
    <w:p w14:paraId="08CEDC4A" w14:textId="77777777" w:rsidR="00667000" w:rsidRDefault="00667000" w:rsidP="00667000">
      <w:pPr>
        <w:spacing w:line="360" w:lineRule="auto"/>
        <w:ind w:firstLine="709"/>
        <w:jc w:val="center"/>
        <w:rPr>
          <w:rFonts w:ascii="Times New Roman" w:hAnsi="Times New Roman" w:cs="Times New Roman"/>
          <w:sz w:val="28"/>
          <w:szCs w:val="28"/>
          <w:lang w:val="ru-RU"/>
        </w:rPr>
      </w:pPr>
      <w:r>
        <w:rPr>
          <w:noProof/>
        </w:rPr>
        <w:drawing>
          <wp:inline distT="0" distB="0" distL="0" distR="0" wp14:anchorId="40AEA350" wp14:editId="083F2F33">
            <wp:extent cx="3667125" cy="2212034"/>
            <wp:effectExtent l="0" t="0" r="0" b="0"/>
            <wp:docPr id="18838736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73669" name=""/>
                    <pic:cNvPicPr/>
                  </pic:nvPicPr>
                  <pic:blipFill>
                    <a:blip r:embed="rId42"/>
                    <a:stretch>
                      <a:fillRect/>
                    </a:stretch>
                  </pic:blipFill>
                  <pic:spPr>
                    <a:xfrm>
                      <a:off x="0" y="0"/>
                      <a:ext cx="3711596" cy="2238859"/>
                    </a:xfrm>
                    <a:prstGeom prst="rect">
                      <a:avLst/>
                    </a:prstGeom>
                  </pic:spPr>
                </pic:pic>
              </a:graphicData>
            </a:graphic>
          </wp:inline>
        </w:drawing>
      </w:r>
    </w:p>
    <w:p w14:paraId="02E5B071" w14:textId="602BD3BD" w:rsidR="00667000" w:rsidRDefault="00667000" w:rsidP="00667000">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4.2.2.</w:t>
      </w:r>
      <w:r w:rsidR="000B5747">
        <w:rPr>
          <w:rFonts w:ascii="Times New Roman" w:hAnsi="Times New Roman" w:cs="Times New Roman"/>
          <w:sz w:val="28"/>
          <w:szCs w:val="28"/>
          <w:lang w:val="ru-RU"/>
        </w:rPr>
        <w:t>2</w:t>
      </w:r>
      <w:r>
        <w:rPr>
          <w:rFonts w:ascii="Times New Roman" w:hAnsi="Times New Roman" w:cs="Times New Roman"/>
          <w:sz w:val="28"/>
          <w:szCs w:val="28"/>
          <w:lang w:val="ru-RU"/>
        </w:rPr>
        <w:t xml:space="preserve"> - </w:t>
      </w:r>
      <w:r w:rsidR="00A7721D" w:rsidRPr="006A0F14">
        <w:rPr>
          <w:rFonts w:ascii="Times New Roman" w:hAnsi="Times New Roman" w:cs="Times New Roman"/>
          <w:sz w:val="28"/>
          <w:szCs w:val="28"/>
          <w:lang w:val="ru-RU"/>
        </w:rPr>
        <w:t>Диаграммы распределения технологий по</w:t>
      </w:r>
      <w:r w:rsidR="00A7721D">
        <w:rPr>
          <w:rFonts w:ascii="Times New Roman" w:hAnsi="Times New Roman" w:cs="Times New Roman"/>
          <w:sz w:val="28"/>
          <w:szCs w:val="28"/>
          <w:lang w:val="ru-RU"/>
        </w:rPr>
        <w:t xml:space="preserve"> </w:t>
      </w:r>
      <w:proofErr w:type="spellStart"/>
      <w:r w:rsidR="00A7721D">
        <w:rPr>
          <w:rFonts w:ascii="Times New Roman" w:hAnsi="Times New Roman" w:cs="Times New Roman"/>
          <w:sz w:val="28"/>
          <w:szCs w:val="28"/>
          <w:lang w:val="ru-RU"/>
        </w:rPr>
        <w:t>ФИЦам</w:t>
      </w:r>
      <w:proofErr w:type="spellEnd"/>
    </w:p>
    <w:p w14:paraId="41E4FD1B" w14:textId="2EECC4B8" w:rsidR="00667000" w:rsidRDefault="00667000" w:rsidP="00667000">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4C438B54" wp14:editId="5A5DD746">
            <wp:extent cx="4181475" cy="2466422"/>
            <wp:effectExtent l="0" t="0" r="0" b="0"/>
            <wp:docPr id="1362717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17400" name=""/>
                    <pic:cNvPicPr/>
                  </pic:nvPicPr>
                  <pic:blipFill>
                    <a:blip r:embed="rId43"/>
                    <a:stretch>
                      <a:fillRect/>
                    </a:stretch>
                  </pic:blipFill>
                  <pic:spPr>
                    <a:xfrm>
                      <a:off x="0" y="0"/>
                      <a:ext cx="4207194" cy="2481593"/>
                    </a:xfrm>
                    <a:prstGeom prst="rect">
                      <a:avLst/>
                    </a:prstGeom>
                  </pic:spPr>
                </pic:pic>
              </a:graphicData>
            </a:graphic>
          </wp:inline>
        </w:drawing>
      </w:r>
    </w:p>
    <w:p w14:paraId="6BD72E1D" w14:textId="0AE339D9" w:rsidR="00667000" w:rsidRDefault="00667000" w:rsidP="00667000">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4.2.2.</w:t>
      </w:r>
      <w:r w:rsidR="000B5747">
        <w:rPr>
          <w:rFonts w:ascii="Times New Roman" w:hAnsi="Times New Roman" w:cs="Times New Roman"/>
          <w:sz w:val="28"/>
          <w:szCs w:val="28"/>
          <w:lang w:val="ru-RU"/>
        </w:rPr>
        <w:t>3</w:t>
      </w:r>
      <w:r>
        <w:rPr>
          <w:rFonts w:ascii="Times New Roman" w:hAnsi="Times New Roman" w:cs="Times New Roman"/>
          <w:sz w:val="28"/>
          <w:szCs w:val="28"/>
          <w:lang w:val="ru-RU"/>
        </w:rPr>
        <w:t xml:space="preserve">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университетам</w:t>
      </w:r>
    </w:p>
    <w:p w14:paraId="0428CF5E" w14:textId="2CA7F9DA" w:rsidR="0064271F" w:rsidRDefault="0064271F" w:rsidP="0064271F">
      <w:pPr>
        <w:spacing w:line="360" w:lineRule="auto"/>
        <w:ind w:firstLine="709"/>
        <w:jc w:val="center"/>
        <w:rPr>
          <w:rFonts w:ascii="Times New Roman" w:hAnsi="Times New Roman" w:cs="Times New Roman"/>
          <w:sz w:val="28"/>
          <w:szCs w:val="28"/>
          <w:lang w:val="ru-RU"/>
        </w:rPr>
      </w:pPr>
      <w:r>
        <w:rPr>
          <w:noProof/>
        </w:rPr>
        <w:drawing>
          <wp:inline distT="0" distB="0" distL="0" distR="0" wp14:anchorId="66D40907" wp14:editId="41E5B789">
            <wp:extent cx="3952875" cy="2344260"/>
            <wp:effectExtent l="0" t="0" r="0" b="0"/>
            <wp:docPr id="816047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7581" name=""/>
                    <pic:cNvPicPr/>
                  </pic:nvPicPr>
                  <pic:blipFill>
                    <a:blip r:embed="rId44"/>
                    <a:stretch>
                      <a:fillRect/>
                    </a:stretch>
                  </pic:blipFill>
                  <pic:spPr>
                    <a:xfrm>
                      <a:off x="0" y="0"/>
                      <a:ext cx="3957734" cy="2347142"/>
                    </a:xfrm>
                    <a:prstGeom prst="rect">
                      <a:avLst/>
                    </a:prstGeom>
                  </pic:spPr>
                </pic:pic>
              </a:graphicData>
            </a:graphic>
          </wp:inline>
        </w:drawing>
      </w:r>
    </w:p>
    <w:p w14:paraId="0D3E3BDE" w14:textId="32DC182E" w:rsidR="0064271F" w:rsidRDefault="0064271F" w:rsidP="0064271F">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4.2.2.4 -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стартапам</w:t>
      </w:r>
    </w:p>
    <w:p w14:paraId="2739FBBC" w14:textId="2236FA38" w:rsidR="0073171C" w:rsidRDefault="0073171C" w:rsidP="00667000">
      <w:pPr>
        <w:spacing w:line="360" w:lineRule="auto"/>
        <w:ind w:firstLine="708"/>
        <w:jc w:val="both"/>
        <w:rPr>
          <w:rFonts w:ascii="Times New Roman" w:hAnsi="Times New Roman" w:cs="Times New Roman"/>
          <w:sz w:val="28"/>
          <w:szCs w:val="28"/>
          <w:lang w:val="ru-RU"/>
        </w:rPr>
      </w:pPr>
      <w:r w:rsidRPr="0073171C">
        <w:rPr>
          <w:rFonts w:ascii="Times New Roman" w:hAnsi="Times New Roman" w:cs="Times New Roman"/>
          <w:sz w:val="28"/>
          <w:szCs w:val="28"/>
          <w:lang w:val="ru-RU"/>
        </w:rPr>
        <w:t>Таким образом, Европа демонстрирует сбалансированный и стандартизированный подход к развитию адаптивных сетей, делая акцент на надёжность, совместимость и устойчивость.</w:t>
      </w:r>
      <w:r w:rsidR="00CE4E50">
        <w:rPr>
          <w:rFonts w:ascii="Times New Roman" w:hAnsi="Times New Roman" w:cs="Times New Roman"/>
          <w:sz w:val="28"/>
          <w:szCs w:val="28"/>
          <w:lang w:val="ru-RU"/>
        </w:rPr>
        <w:t xml:space="preserve"> (см. рис. 4.2.2.5)</w:t>
      </w:r>
      <w:r w:rsidRPr="0073171C">
        <w:rPr>
          <w:rFonts w:ascii="Times New Roman" w:hAnsi="Times New Roman" w:cs="Times New Roman"/>
          <w:sz w:val="28"/>
          <w:szCs w:val="28"/>
          <w:lang w:val="ru-RU"/>
        </w:rPr>
        <w:t xml:space="preserve"> Основные технологические тренды региона включают:</w:t>
      </w:r>
    </w:p>
    <w:p w14:paraId="18B087BC" w14:textId="4E395EC7" w:rsidR="0073171C" w:rsidRPr="0073171C" w:rsidRDefault="0073171C" w:rsidP="0073171C">
      <w:pPr>
        <w:pStyle w:val="a7"/>
        <w:numPr>
          <w:ilvl w:val="0"/>
          <w:numId w:val="18"/>
        </w:numPr>
        <w:spacing w:line="360" w:lineRule="auto"/>
        <w:jc w:val="both"/>
        <w:rPr>
          <w:rFonts w:ascii="Times New Roman" w:hAnsi="Times New Roman" w:cs="Times New Roman"/>
          <w:sz w:val="28"/>
          <w:szCs w:val="28"/>
          <w:lang w:val="ru-RU"/>
        </w:rPr>
      </w:pPr>
      <w:r w:rsidRPr="0073171C">
        <w:rPr>
          <w:rFonts w:ascii="Times New Roman" w:hAnsi="Times New Roman" w:cs="Times New Roman"/>
          <w:sz w:val="28"/>
          <w:szCs w:val="28"/>
          <w:lang w:val="ru-RU"/>
        </w:rPr>
        <w:t xml:space="preserve">широкое внедрение SDN и </w:t>
      </w:r>
      <w:proofErr w:type="spellStart"/>
      <w:r w:rsidRPr="0073171C">
        <w:rPr>
          <w:rFonts w:ascii="Times New Roman" w:hAnsi="Times New Roman" w:cs="Times New Roman"/>
          <w:sz w:val="28"/>
          <w:szCs w:val="28"/>
          <w:lang w:val="ru-RU"/>
        </w:rPr>
        <w:t>QoS</w:t>
      </w:r>
      <w:proofErr w:type="spellEnd"/>
      <w:r w:rsidRPr="0073171C">
        <w:rPr>
          <w:rFonts w:ascii="Times New Roman" w:hAnsi="Times New Roman" w:cs="Times New Roman"/>
          <w:sz w:val="28"/>
          <w:szCs w:val="28"/>
          <w:lang w:val="ru-RU"/>
        </w:rPr>
        <w:t>-механизмов;</w:t>
      </w:r>
    </w:p>
    <w:p w14:paraId="3D3EB219" w14:textId="38CA259F" w:rsidR="0073171C" w:rsidRPr="0073171C" w:rsidRDefault="0073171C" w:rsidP="0073171C">
      <w:pPr>
        <w:pStyle w:val="a7"/>
        <w:numPr>
          <w:ilvl w:val="0"/>
          <w:numId w:val="18"/>
        </w:numPr>
        <w:spacing w:line="360" w:lineRule="auto"/>
        <w:jc w:val="both"/>
        <w:rPr>
          <w:rFonts w:ascii="Times New Roman" w:hAnsi="Times New Roman" w:cs="Times New Roman"/>
          <w:sz w:val="28"/>
          <w:szCs w:val="28"/>
          <w:lang w:val="ru-RU"/>
        </w:rPr>
      </w:pPr>
      <w:r w:rsidRPr="0073171C">
        <w:rPr>
          <w:rFonts w:ascii="Times New Roman" w:hAnsi="Times New Roman" w:cs="Times New Roman"/>
          <w:sz w:val="28"/>
          <w:szCs w:val="28"/>
          <w:lang w:val="ru-RU"/>
        </w:rPr>
        <w:t>развитие федеративного ИИ и защищённой аналитики;</w:t>
      </w:r>
    </w:p>
    <w:p w14:paraId="7FC74530" w14:textId="59DED816" w:rsidR="0073171C" w:rsidRPr="0073171C" w:rsidRDefault="0073171C" w:rsidP="0073171C">
      <w:pPr>
        <w:pStyle w:val="a7"/>
        <w:numPr>
          <w:ilvl w:val="0"/>
          <w:numId w:val="18"/>
        </w:numPr>
        <w:spacing w:line="360" w:lineRule="auto"/>
        <w:jc w:val="both"/>
        <w:rPr>
          <w:rFonts w:ascii="Times New Roman" w:hAnsi="Times New Roman" w:cs="Times New Roman"/>
          <w:sz w:val="28"/>
          <w:szCs w:val="28"/>
          <w:lang w:val="ru-RU"/>
        </w:rPr>
      </w:pPr>
      <w:r w:rsidRPr="0073171C">
        <w:rPr>
          <w:rFonts w:ascii="Times New Roman" w:hAnsi="Times New Roman" w:cs="Times New Roman"/>
          <w:sz w:val="28"/>
          <w:szCs w:val="28"/>
          <w:lang w:val="ru-RU"/>
        </w:rPr>
        <w:t>ориентацию на международную совместимость решений (включая НАТО);</w:t>
      </w:r>
    </w:p>
    <w:p w14:paraId="4899D948" w14:textId="1761733A" w:rsidR="0073171C" w:rsidRDefault="0073171C" w:rsidP="0073171C">
      <w:pPr>
        <w:pStyle w:val="a7"/>
        <w:numPr>
          <w:ilvl w:val="0"/>
          <w:numId w:val="18"/>
        </w:numPr>
        <w:spacing w:line="360" w:lineRule="auto"/>
        <w:jc w:val="both"/>
        <w:rPr>
          <w:rFonts w:ascii="Times New Roman" w:hAnsi="Times New Roman" w:cs="Times New Roman"/>
          <w:sz w:val="28"/>
          <w:szCs w:val="28"/>
          <w:lang w:val="ru-RU"/>
        </w:rPr>
      </w:pPr>
      <w:r w:rsidRPr="0073171C">
        <w:rPr>
          <w:rFonts w:ascii="Times New Roman" w:hAnsi="Times New Roman" w:cs="Times New Roman"/>
          <w:sz w:val="28"/>
          <w:szCs w:val="28"/>
          <w:lang w:val="ru-RU"/>
        </w:rPr>
        <w:lastRenderedPageBreak/>
        <w:t>формирование адаптивных облаков и модульных архитектур для тактических операций.</w:t>
      </w:r>
    </w:p>
    <w:p w14:paraId="63C7EBF6" w14:textId="608BE06C" w:rsidR="00510370" w:rsidRDefault="00510370" w:rsidP="00510370">
      <w:pPr>
        <w:spacing w:line="360" w:lineRule="auto"/>
        <w:jc w:val="center"/>
        <w:rPr>
          <w:rFonts w:ascii="Times New Roman" w:hAnsi="Times New Roman" w:cs="Times New Roman"/>
          <w:sz w:val="28"/>
          <w:szCs w:val="28"/>
          <w:lang w:val="ru-RU"/>
        </w:rPr>
      </w:pPr>
      <w:r>
        <w:rPr>
          <w:noProof/>
        </w:rPr>
        <w:drawing>
          <wp:inline distT="0" distB="0" distL="0" distR="0" wp14:anchorId="712D718A" wp14:editId="1F52A032">
            <wp:extent cx="3886200" cy="2230775"/>
            <wp:effectExtent l="0" t="0" r="0" b="0"/>
            <wp:docPr id="1783481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81104" name=""/>
                    <pic:cNvPicPr/>
                  </pic:nvPicPr>
                  <pic:blipFill>
                    <a:blip r:embed="rId45"/>
                    <a:stretch>
                      <a:fillRect/>
                    </a:stretch>
                  </pic:blipFill>
                  <pic:spPr>
                    <a:xfrm>
                      <a:off x="0" y="0"/>
                      <a:ext cx="3895074" cy="2235869"/>
                    </a:xfrm>
                    <a:prstGeom prst="rect">
                      <a:avLst/>
                    </a:prstGeom>
                  </pic:spPr>
                </pic:pic>
              </a:graphicData>
            </a:graphic>
          </wp:inline>
        </w:drawing>
      </w:r>
    </w:p>
    <w:p w14:paraId="6BFCAD00" w14:textId="0342E539" w:rsidR="00510370" w:rsidRPr="00510370" w:rsidRDefault="00510370" w:rsidP="00510370">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4.2.2.5 - </w:t>
      </w:r>
      <w:r w:rsidRPr="006A0F14">
        <w:rPr>
          <w:rFonts w:ascii="Times New Roman" w:hAnsi="Times New Roman" w:cs="Times New Roman"/>
          <w:sz w:val="28"/>
          <w:szCs w:val="28"/>
          <w:lang w:val="ru-RU"/>
        </w:rPr>
        <w:t xml:space="preserve">Диаграммы распределения технологий </w:t>
      </w:r>
      <w:r>
        <w:rPr>
          <w:rFonts w:ascii="Times New Roman" w:hAnsi="Times New Roman" w:cs="Times New Roman"/>
          <w:sz w:val="28"/>
          <w:szCs w:val="28"/>
          <w:lang w:val="ru-RU"/>
        </w:rPr>
        <w:t>в Европе</w:t>
      </w:r>
    </w:p>
    <w:p w14:paraId="25273CE9" w14:textId="77777777" w:rsidR="00D25B2A" w:rsidRDefault="00D25B2A" w:rsidP="00D25B2A">
      <w:pPr>
        <w:spacing w:line="360" w:lineRule="auto"/>
        <w:ind w:firstLine="709"/>
        <w:jc w:val="both"/>
        <w:rPr>
          <w:rFonts w:ascii="Times New Roman" w:hAnsi="Times New Roman" w:cs="Times New Roman"/>
          <w:sz w:val="28"/>
          <w:szCs w:val="28"/>
          <w:lang w:val="ru-RU"/>
        </w:rPr>
      </w:pPr>
      <w:r w:rsidRPr="00D25B2A">
        <w:rPr>
          <w:rFonts w:ascii="Times New Roman" w:hAnsi="Times New Roman" w:cs="Times New Roman"/>
          <w:sz w:val="28"/>
          <w:szCs w:val="28"/>
          <w:lang w:val="ru-RU"/>
        </w:rPr>
        <w:t>Эти особенности формируют образ Европы как региона технологической выверенности и устойчивых решений, ориентированных на длительную эксплуатацию в составе коалиционных сил и в условиях высокой организационной сложности.</w:t>
      </w:r>
    </w:p>
    <w:p w14:paraId="0A4BF110" w14:textId="77777777" w:rsidR="006E2B84" w:rsidRPr="006E2B84" w:rsidRDefault="006E2B84" w:rsidP="00260392">
      <w:pPr>
        <w:pStyle w:val="3"/>
        <w:ind w:firstLine="709"/>
        <w:rPr>
          <w:lang w:val="ru-RU"/>
        </w:rPr>
      </w:pPr>
      <w:bookmarkStart w:id="31" w:name="_Toc199600269"/>
      <w:r w:rsidRPr="006E2B84">
        <w:rPr>
          <w:lang w:val="ru-RU"/>
        </w:rPr>
        <w:t>4.2.3. Россия</w:t>
      </w:r>
      <w:bookmarkEnd w:id="31"/>
    </w:p>
    <w:p w14:paraId="4DDC9D3A" w14:textId="77777777" w:rsidR="002436D7" w:rsidRPr="002436D7" w:rsidRDefault="002436D7" w:rsidP="002436D7">
      <w:pPr>
        <w:spacing w:line="360" w:lineRule="auto"/>
        <w:ind w:firstLine="709"/>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Анализ российского сегмента требует оговорки: большая часть исследований и внедрений в области тактических и адаптивных сетей может оставаться засекреченной в силу стратегического характера применений. Поэтому аналитика данной главы основывается исключительно на доступных источниках, включая публикации научных организаций, данные о продуктах и инициативах отдельных компаний, а также открытые программные документы и пресс-релизы.</w:t>
      </w:r>
    </w:p>
    <w:p w14:paraId="23889DE0" w14:textId="5B8A5689" w:rsidR="002436D7" w:rsidRDefault="002436D7" w:rsidP="002436D7">
      <w:pPr>
        <w:spacing w:line="360" w:lineRule="auto"/>
        <w:ind w:firstLine="709"/>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Наиболее активную позицию в данной области занимают Федеральные исследовательские центры: ФИЦ ИУ РАН, СПб ФИЦ РАН, Институт проблем управления РАН, а также Центрпрограммсистем.</w:t>
      </w:r>
      <w:r w:rsidR="000C50B3">
        <w:rPr>
          <w:rFonts w:ascii="Times New Roman" w:hAnsi="Times New Roman" w:cs="Times New Roman"/>
          <w:sz w:val="28"/>
          <w:szCs w:val="28"/>
          <w:lang w:val="ru-RU"/>
        </w:rPr>
        <w:t xml:space="preserve"> (см. рис. 4.2.3.1)</w:t>
      </w:r>
      <w:r w:rsidRPr="002436D7">
        <w:rPr>
          <w:rFonts w:ascii="Times New Roman" w:hAnsi="Times New Roman" w:cs="Times New Roman"/>
          <w:sz w:val="28"/>
          <w:szCs w:val="28"/>
          <w:lang w:val="ru-RU"/>
        </w:rPr>
        <w:t xml:space="preserve"> Эти организации развивают решения в сфере распределённого управления, федеративного машинного обучения, а также интеллектуальной </w:t>
      </w:r>
      <w:r w:rsidRPr="002436D7">
        <w:rPr>
          <w:rFonts w:ascii="Times New Roman" w:hAnsi="Times New Roman" w:cs="Times New Roman"/>
          <w:sz w:val="28"/>
          <w:szCs w:val="28"/>
          <w:lang w:val="ru-RU"/>
        </w:rPr>
        <w:lastRenderedPageBreak/>
        <w:t>маршрутизации в условиях отказов и нестабильного соединения. Применяются методы контекстно-зависимой маршрутизации и алгоритмы с самоорганизующейся структурой, ориентированные на динамические сценарии применения.</w:t>
      </w:r>
    </w:p>
    <w:p w14:paraId="1798D084" w14:textId="1F34037E" w:rsidR="00F21571" w:rsidRDefault="00F21571" w:rsidP="00F21571">
      <w:pPr>
        <w:spacing w:line="360" w:lineRule="auto"/>
        <w:ind w:firstLine="709"/>
        <w:jc w:val="center"/>
        <w:rPr>
          <w:rFonts w:ascii="Times New Roman" w:hAnsi="Times New Roman" w:cs="Times New Roman"/>
          <w:sz w:val="28"/>
          <w:szCs w:val="28"/>
          <w:lang w:val="ru-RU"/>
        </w:rPr>
      </w:pPr>
      <w:r>
        <w:rPr>
          <w:noProof/>
        </w:rPr>
        <w:drawing>
          <wp:inline distT="0" distB="0" distL="0" distR="0" wp14:anchorId="2976AF3F" wp14:editId="0F1931DE">
            <wp:extent cx="3781425" cy="2202160"/>
            <wp:effectExtent l="0" t="0" r="0" b="8255"/>
            <wp:docPr id="1907949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49760" name=""/>
                    <pic:cNvPicPr/>
                  </pic:nvPicPr>
                  <pic:blipFill>
                    <a:blip r:embed="rId46"/>
                    <a:stretch>
                      <a:fillRect/>
                    </a:stretch>
                  </pic:blipFill>
                  <pic:spPr>
                    <a:xfrm>
                      <a:off x="0" y="0"/>
                      <a:ext cx="3792847" cy="2208812"/>
                    </a:xfrm>
                    <a:prstGeom prst="rect">
                      <a:avLst/>
                    </a:prstGeom>
                  </pic:spPr>
                </pic:pic>
              </a:graphicData>
            </a:graphic>
          </wp:inline>
        </w:drawing>
      </w:r>
    </w:p>
    <w:p w14:paraId="6F87A30A" w14:textId="4E89A131" w:rsidR="00F21571" w:rsidRPr="002436D7" w:rsidRDefault="00F21571" w:rsidP="00F21571">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4.2.3.1 -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ФИЦам</w:t>
      </w:r>
      <w:proofErr w:type="spellEnd"/>
    </w:p>
    <w:p w14:paraId="4B1D721E" w14:textId="77777777" w:rsidR="002436D7" w:rsidRPr="002436D7" w:rsidRDefault="002436D7" w:rsidP="002436D7">
      <w:pPr>
        <w:spacing w:line="360" w:lineRule="auto"/>
        <w:ind w:firstLine="709"/>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 xml:space="preserve">ИИ в отечественных разработках чаще играет прикладную роль: он интегрируется для обнаружения атак, восстановления маршрутов, или оптимизации локальной передачи данных в ограниченных средах. В отличие от западных решений, где ИИ часто встроен в архитектуру сети, в России он встраивается на уровне отдельных аналитических модулей. Ярко выражен интерес к федеративным алгоритмам обучения, особенно в контексте обеспечения безопасности и отказоустойчивости при минимизации </w:t>
      </w:r>
      <w:proofErr w:type="spellStart"/>
      <w:r w:rsidRPr="002436D7">
        <w:rPr>
          <w:rFonts w:ascii="Times New Roman" w:hAnsi="Times New Roman" w:cs="Times New Roman"/>
          <w:sz w:val="28"/>
          <w:szCs w:val="28"/>
          <w:lang w:val="ru-RU"/>
        </w:rPr>
        <w:t>межузловых</w:t>
      </w:r>
      <w:proofErr w:type="spellEnd"/>
      <w:r w:rsidRPr="002436D7">
        <w:rPr>
          <w:rFonts w:ascii="Times New Roman" w:hAnsi="Times New Roman" w:cs="Times New Roman"/>
          <w:sz w:val="28"/>
          <w:szCs w:val="28"/>
          <w:lang w:val="ru-RU"/>
        </w:rPr>
        <w:t xml:space="preserve"> коммуникаций.</w:t>
      </w:r>
    </w:p>
    <w:p w14:paraId="43AFB746" w14:textId="5F5C2B6F" w:rsidR="002436D7" w:rsidRDefault="002436D7" w:rsidP="002436D7">
      <w:pPr>
        <w:spacing w:line="360" w:lineRule="auto"/>
        <w:ind w:firstLine="709"/>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 xml:space="preserve">В сегменте промышленных компаний можно выделить Cognitive Technologies, работающую в области автономных систем с элементами распределённой обработки, и </w:t>
      </w:r>
      <w:proofErr w:type="spellStart"/>
      <w:r w:rsidRPr="002436D7">
        <w:rPr>
          <w:rFonts w:ascii="Times New Roman" w:hAnsi="Times New Roman" w:cs="Times New Roman"/>
          <w:sz w:val="28"/>
          <w:szCs w:val="28"/>
          <w:lang w:val="ru-RU"/>
        </w:rPr>
        <w:t>Россети</w:t>
      </w:r>
      <w:proofErr w:type="spellEnd"/>
      <w:r w:rsidRPr="002436D7">
        <w:rPr>
          <w:rFonts w:ascii="Times New Roman" w:hAnsi="Times New Roman" w:cs="Times New Roman"/>
          <w:sz w:val="28"/>
          <w:szCs w:val="28"/>
          <w:lang w:val="ru-RU"/>
        </w:rPr>
        <w:t xml:space="preserve"> НИЦ, где реализуются решения по адаптивной цифровизации энергетических сетей, частично применимых в гибридных или двойных назначениях (</w:t>
      </w:r>
      <w:proofErr w:type="spellStart"/>
      <w:r w:rsidRPr="002436D7">
        <w:rPr>
          <w:rFonts w:ascii="Times New Roman" w:hAnsi="Times New Roman" w:cs="Times New Roman"/>
          <w:sz w:val="28"/>
          <w:szCs w:val="28"/>
          <w:lang w:val="ru-RU"/>
        </w:rPr>
        <w:t>dual-use</w:t>
      </w:r>
      <w:proofErr w:type="spellEnd"/>
      <w:r w:rsidRPr="002436D7">
        <w:rPr>
          <w:rFonts w:ascii="Times New Roman" w:hAnsi="Times New Roman" w:cs="Times New Roman"/>
          <w:sz w:val="28"/>
          <w:szCs w:val="28"/>
          <w:lang w:val="ru-RU"/>
        </w:rPr>
        <w:t>). Несмотря на ограниченность публикаций, ясно, что присутствует определённая корпоративная активность, однако она часто носит закрытый характер и не сопровождается полным техническим раскрытием.</w:t>
      </w:r>
      <w:r w:rsidR="00F21571">
        <w:rPr>
          <w:rFonts w:ascii="Times New Roman" w:hAnsi="Times New Roman" w:cs="Times New Roman"/>
          <w:sz w:val="28"/>
          <w:szCs w:val="28"/>
          <w:lang w:val="ru-RU"/>
        </w:rPr>
        <w:t xml:space="preserve"> (см. рис. 4.2.3.2)</w:t>
      </w:r>
    </w:p>
    <w:p w14:paraId="5F777F7D" w14:textId="25E439CC" w:rsidR="00A66676" w:rsidRDefault="00A66676" w:rsidP="00A66676">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3F8A1DA7" wp14:editId="2EDD01F5">
            <wp:extent cx="4212419" cy="2486025"/>
            <wp:effectExtent l="0" t="0" r="0" b="0"/>
            <wp:docPr id="1669484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84483" name=""/>
                    <pic:cNvPicPr/>
                  </pic:nvPicPr>
                  <pic:blipFill>
                    <a:blip r:embed="rId47"/>
                    <a:stretch>
                      <a:fillRect/>
                    </a:stretch>
                  </pic:blipFill>
                  <pic:spPr>
                    <a:xfrm>
                      <a:off x="0" y="0"/>
                      <a:ext cx="4228935" cy="2495772"/>
                    </a:xfrm>
                    <a:prstGeom prst="rect">
                      <a:avLst/>
                    </a:prstGeom>
                  </pic:spPr>
                </pic:pic>
              </a:graphicData>
            </a:graphic>
          </wp:inline>
        </w:drawing>
      </w:r>
    </w:p>
    <w:p w14:paraId="02504E6E" w14:textId="2336D4A9" w:rsidR="00A66676" w:rsidRDefault="00A66676" w:rsidP="00A6667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4.2.3.2 -</w:t>
      </w:r>
      <w:r w:rsidRPr="00A66676">
        <w:rPr>
          <w:rFonts w:ascii="Times New Roman" w:hAnsi="Times New Roman" w:cs="Times New Roman"/>
          <w:sz w:val="28"/>
          <w:szCs w:val="28"/>
          <w:lang w:val="ru-RU"/>
        </w:rPr>
        <w:t xml:space="preserve">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компаниям</w:t>
      </w:r>
    </w:p>
    <w:p w14:paraId="5AD5C3D8" w14:textId="08760B8F" w:rsidR="00BA0CA4" w:rsidRDefault="00BA0CA4" w:rsidP="00BA0CA4">
      <w:pPr>
        <w:spacing w:line="360" w:lineRule="auto"/>
        <w:ind w:firstLine="709"/>
        <w:rPr>
          <w:rFonts w:ascii="Times New Roman" w:hAnsi="Times New Roman" w:cs="Times New Roman"/>
          <w:sz w:val="28"/>
          <w:szCs w:val="28"/>
          <w:lang w:val="ru-RU"/>
        </w:rPr>
      </w:pPr>
      <w:r w:rsidRPr="00BA0CA4">
        <w:rPr>
          <w:rFonts w:ascii="Times New Roman" w:hAnsi="Times New Roman" w:cs="Times New Roman"/>
          <w:sz w:val="28"/>
          <w:szCs w:val="28"/>
          <w:lang w:val="ru-RU"/>
        </w:rPr>
        <w:t>В секторе стартапов, несмотря на ограниченное количество доступных данных, прослеживаются чёткие приоритеты. Основное внимание уделяется внедрению искусственного интеллекта (</w:t>
      </w:r>
      <w:r w:rsidRPr="00BA0CA4">
        <w:rPr>
          <w:rFonts w:ascii="Times New Roman" w:hAnsi="Times New Roman" w:cs="Times New Roman"/>
          <w:sz w:val="28"/>
          <w:szCs w:val="28"/>
        </w:rPr>
        <w:t>AI</w:t>
      </w:r>
      <w:r w:rsidRPr="00BA0CA4">
        <w:rPr>
          <w:rFonts w:ascii="Times New Roman" w:hAnsi="Times New Roman" w:cs="Times New Roman"/>
          <w:sz w:val="28"/>
          <w:szCs w:val="28"/>
          <w:lang w:val="ru-RU"/>
        </w:rPr>
        <w:t>), автономному управлению (</w:t>
      </w:r>
      <w:r w:rsidRPr="00BA0CA4">
        <w:rPr>
          <w:rFonts w:ascii="Times New Roman" w:hAnsi="Times New Roman" w:cs="Times New Roman"/>
          <w:sz w:val="28"/>
          <w:szCs w:val="28"/>
        </w:rPr>
        <w:t>Autonomous</w:t>
      </w:r>
      <w:r w:rsidRPr="00BA0CA4">
        <w:rPr>
          <w:rFonts w:ascii="Times New Roman" w:hAnsi="Times New Roman" w:cs="Times New Roman"/>
          <w:sz w:val="28"/>
          <w:szCs w:val="28"/>
          <w:lang w:val="ru-RU"/>
        </w:rPr>
        <w:t xml:space="preserve"> </w:t>
      </w:r>
      <w:r w:rsidRPr="00BA0CA4">
        <w:rPr>
          <w:rFonts w:ascii="Times New Roman" w:hAnsi="Times New Roman" w:cs="Times New Roman"/>
          <w:sz w:val="28"/>
          <w:szCs w:val="28"/>
        </w:rPr>
        <w:t>Control</w:t>
      </w:r>
      <w:r w:rsidRPr="00BA0CA4">
        <w:rPr>
          <w:rFonts w:ascii="Times New Roman" w:hAnsi="Times New Roman" w:cs="Times New Roman"/>
          <w:sz w:val="28"/>
          <w:szCs w:val="28"/>
          <w:lang w:val="ru-RU"/>
        </w:rPr>
        <w:t>), интеграции распределённых сетей (</w:t>
      </w:r>
      <w:r w:rsidRPr="00BA0CA4">
        <w:rPr>
          <w:rFonts w:ascii="Times New Roman" w:hAnsi="Times New Roman" w:cs="Times New Roman"/>
          <w:sz w:val="28"/>
          <w:szCs w:val="28"/>
        </w:rPr>
        <w:t>Distributed</w:t>
      </w:r>
      <w:r w:rsidRPr="00BA0CA4">
        <w:rPr>
          <w:rFonts w:ascii="Times New Roman" w:hAnsi="Times New Roman" w:cs="Times New Roman"/>
          <w:sz w:val="28"/>
          <w:szCs w:val="28"/>
          <w:lang w:val="ru-RU"/>
        </w:rPr>
        <w:t xml:space="preserve"> </w:t>
      </w:r>
      <w:r w:rsidRPr="00BA0CA4">
        <w:rPr>
          <w:rFonts w:ascii="Times New Roman" w:hAnsi="Times New Roman" w:cs="Times New Roman"/>
          <w:sz w:val="28"/>
          <w:szCs w:val="28"/>
        </w:rPr>
        <w:t>Network</w:t>
      </w:r>
      <w:r w:rsidRPr="00BA0CA4">
        <w:rPr>
          <w:rFonts w:ascii="Times New Roman" w:hAnsi="Times New Roman" w:cs="Times New Roman"/>
          <w:sz w:val="28"/>
          <w:szCs w:val="28"/>
          <w:lang w:val="ru-RU"/>
        </w:rPr>
        <w:t xml:space="preserve"> </w:t>
      </w:r>
      <w:r w:rsidRPr="00BA0CA4">
        <w:rPr>
          <w:rFonts w:ascii="Times New Roman" w:hAnsi="Times New Roman" w:cs="Times New Roman"/>
          <w:sz w:val="28"/>
          <w:szCs w:val="28"/>
        </w:rPr>
        <w:t>Integration</w:t>
      </w:r>
      <w:r w:rsidRPr="00BA0CA4">
        <w:rPr>
          <w:rFonts w:ascii="Times New Roman" w:hAnsi="Times New Roman" w:cs="Times New Roman"/>
          <w:sz w:val="28"/>
          <w:szCs w:val="28"/>
          <w:lang w:val="ru-RU"/>
        </w:rPr>
        <w:t xml:space="preserve">) и </w:t>
      </w:r>
      <w:r w:rsidRPr="00BA0CA4">
        <w:rPr>
          <w:rFonts w:ascii="Times New Roman" w:hAnsi="Times New Roman" w:cs="Times New Roman"/>
          <w:sz w:val="28"/>
          <w:szCs w:val="28"/>
        </w:rPr>
        <w:t>edge</w:t>
      </w:r>
      <w:r w:rsidRPr="00BA0CA4">
        <w:rPr>
          <w:rFonts w:ascii="Times New Roman" w:hAnsi="Times New Roman" w:cs="Times New Roman"/>
          <w:sz w:val="28"/>
          <w:szCs w:val="28"/>
          <w:lang w:val="ru-RU"/>
        </w:rPr>
        <w:t xml:space="preserve">-аналитике. Эти направления соответствуют современным тенденциям по созданию компактных и интеллектуальных решений для тактического применения в условиях автономии и радиомолчания. Данные тенденции наглядно демонстрирует диаграмма, отражающая наиболее часто встречающиеся технологии среди российских стартапов. </w:t>
      </w:r>
      <w:r w:rsidRPr="00BA0CA4">
        <w:rPr>
          <w:rFonts w:ascii="Times New Roman" w:hAnsi="Times New Roman" w:cs="Times New Roman"/>
          <w:sz w:val="28"/>
          <w:szCs w:val="28"/>
        </w:rPr>
        <w:t>(</w:t>
      </w:r>
      <w:proofErr w:type="spellStart"/>
      <w:r w:rsidRPr="00BA0CA4">
        <w:rPr>
          <w:rFonts w:ascii="Times New Roman" w:hAnsi="Times New Roman" w:cs="Times New Roman"/>
          <w:sz w:val="28"/>
          <w:szCs w:val="28"/>
        </w:rPr>
        <w:t>см</w:t>
      </w:r>
      <w:proofErr w:type="spellEnd"/>
      <w:r w:rsidRPr="00BA0CA4">
        <w:rPr>
          <w:rFonts w:ascii="Times New Roman" w:hAnsi="Times New Roman" w:cs="Times New Roman"/>
          <w:sz w:val="28"/>
          <w:szCs w:val="28"/>
        </w:rPr>
        <w:t xml:space="preserve">. </w:t>
      </w:r>
      <w:proofErr w:type="spellStart"/>
      <w:r w:rsidRPr="00BA0CA4">
        <w:rPr>
          <w:rFonts w:ascii="Times New Roman" w:hAnsi="Times New Roman" w:cs="Times New Roman"/>
          <w:sz w:val="28"/>
          <w:szCs w:val="28"/>
        </w:rPr>
        <w:t>рис</w:t>
      </w:r>
      <w:proofErr w:type="spellEnd"/>
      <w:r w:rsidRPr="00BA0CA4">
        <w:rPr>
          <w:rFonts w:ascii="Times New Roman" w:hAnsi="Times New Roman" w:cs="Times New Roman"/>
          <w:sz w:val="28"/>
          <w:szCs w:val="28"/>
        </w:rPr>
        <w:t>. 4.2.3.</w:t>
      </w:r>
      <w:r>
        <w:rPr>
          <w:rFonts w:ascii="Times New Roman" w:hAnsi="Times New Roman" w:cs="Times New Roman"/>
          <w:sz w:val="28"/>
          <w:szCs w:val="28"/>
          <w:lang w:val="ru-RU"/>
        </w:rPr>
        <w:t>3</w:t>
      </w:r>
      <w:r w:rsidRPr="00BA0CA4">
        <w:rPr>
          <w:rFonts w:ascii="Times New Roman" w:hAnsi="Times New Roman" w:cs="Times New Roman"/>
          <w:sz w:val="28"/>
          <w:szCs w:val="28"/>
        </w:rPr>
        <w:t>)</w:t>
      </w:r>
    </w:p>
    <w:p w14:paraId="3FB008D4" w14:textId="1DC3707E" w:rsidR="00BA0CA4" w:rsidRDefault="00AA3764" w:rsidP="00BA0CA4">
      <w:pPr>
        <w:spacing w:line="360" w:lineRule="auto"/>
        <w:ind w:firstLine="709"/>
        <w:jc w:val="center"/>
        <w:rPr>
          <w:rFonts w:ascii="Times New Roman" w:hAnsi="Times New Roman" w:cs="Times New Roman"/>
          <w:sz w:val="28"/>
          <w:szCs w:val="28"/>
          <w:lang w:val="ru-RU"/>
        </w:rPr>
      </w:pPr>
      <w:r>
        <w:rPr>
          <w:noProof/>
        </w:rPr>
        <w:drawing>
          <wp:inline distT="0" distB="0" distL="0" distR="0" wp14:anchorId="4182FBC4" wp14:editId="38C988F6">
            <wp:extent cx="3952875" cy="2321022"/>
            <wp:effectExtent l="0" t="0" r="0" b="3175"/>
            <wp:docPr id="707044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44062" name=""/>
                    <pic:cNvPicPr/>
                  </pic:nvPicPr>
                  <pic:blipFill>
                    <a:blip r:embed="rId48"/>
                    <a:stretch>
                      <a:fillRect/>
                    </a:stretch>
                  </pic:blipFill>
                  <pic:spPr>
                    <a:xfrm>
                      <a:off x="0" y="0"/>
                      <a:ext cx="3969242" cy="2330632"/>
                    </a:xfrm>
                    <a:prstGeom prst="rect">
                      <a:avLst/>
                    </a:prstGeom>
                  </pic:spPr>
                </pic:pic>
              </a:graphicData>
            </a:graphic>
          </wp:inline>
        </w:drawing>
      </w:r>
    </w:p>
    <w:p w14:paraId="4E9AC48A" w14:textId="4BE357BC" w:rsidR="00BA0CA4" w:rsidRPr="002436D7" w:rsidRDefault="00BA0CA4" w:rsidP="00BA0CA4">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4.2.3.3 -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стартапам</w:t>
      </w:r>
    </w:p>
    <w:p w14:paraId="4716D21E" w14:textId="77777777" w:rsidR="002436D7" w:rsidRPr="002436D7" w:rsidRDefault="002436D7" w:rsidP="002436D7">
      <w:pPr>
        <w:spacing w:line="360" w:lineRule="auto"/>
        <w:ind w:firstLine="709"/>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Технологически российский сектор делает упор на:</w:t>
      </w:r>
    </w:p>
    <w:p w14:paraId="5187B2FF" w14:textId="77777777" w:rsidR="002436D7" w:rsidRPr="002436D7" w:rsidRDefault="002436D7" w:rsidP="002436D7">
      <w:pPr>
        <w:numPr>
          <w:ilvl w:val="0"/>
          <w:numId w:val="16"/>
        </w:numPr>
        <w:spacing w:line="360" w:lineRule="auto"/>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lastRenderedPageBreak/>
        <w:t>распределённую маршрутизацию без центра управления (в условиях ограниченного покрытия);</w:t>
      </w:r>
    </w:p>
    <w:p w14:paraId="5DEAC244" w14:textId="77777777" w:rsidR="002436D7" w:rsidRPr="002436D7" w:rsidRDefault="002436D7" w:rsidP="002436D7">
      <w:pPr>
        <w:numPr>
          <w:ilvl w:val="0"/>
          <w:numId w:val="16"/>
        </w:numPr>
        <w:spacing w:line="360" w:lineRule="auto"/>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федеративное обучение как средство координации без передачи «сырых» данных;</w:t>
      </w:r>
    </w:p>
    <w:p w14:paraId="122B9E8C" w14:textId="77777777" w:rsidR="002436D7" w:rsidRPr="002436D7" w:rsidRDefault="002436D7" w:rsidP="002436D7">
      <w:pPr>
        <w:numPr>
          <w:ilvl w:val="0"/>
          <w:numId w:val="16"/>
        </w:numPr>
        <w:spacing w:line="360" w:lineRule="auto"/>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самовосстанавливающиеся механизмы при частичном разрушении сетей;</w:t>
      </w:r>
    </w:p>
    <w:p w14:paraId="2E6E0D4B" w14:textId="77777777" w:rsidR="002436D7" w:rsidRPr="002436D7" w:rsidRDefault="002436D7" w:rsidP="002436D7">
      <w:pPr>
        <w:numPr>
          <w:ilvl w:val="0"/>
          <w:numId w:val="16"/>
        </w:numPr>
        <w:spacing w:line="360" w:lineRule="auto"/>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анализ и фильтрацию аномалий в зашумлённых или атакованных сетях;</w:t>
      </w:r>
    </w:p>
    <w:p w14:paraId="4F00C512" w14:textId="77777777" w:rsidR="002436D7" w:rsidRPr="002436D7" w:rsidRDefault="002436D7" w:rsidP="002436D7">
      <w:pPr>
        <w:numPr>
          <w:ilvl w:val="0"/>
          <w:numId w:val="16"/>
        </w:numPr>
        <w:spacing w:line="360" w:lineRule="auto"/>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архитектуры, устойчивые к радиоэлектронному противодействию и перехвату.</w:t>
      </w:r>
    </w:p>
    <w:p w14:paraId="6B9520AC" w14:textId="06D224A4" w:rsidR="002436D7" w:rsidRDefault="002436D7" w:rsidP="002436D7">
      <w:pPr>
        <w:spacing w:line="360" w:lineRule="auto"/>
        <w:ind w:firstLine="709"/>
        <w:jc w:val="both"/>
        <w:rPr>
          <w:rFonts w:ascii="Times New Roman" w:hAnsi="Times New Roman" w:cs="Times New Roman"/>
          <w:sz w:val="28"/>
          <w:szCs w:val="28"/>
          <w:lang w:val="ru-RU"/>
        </w:rPr>
      </w:pPr>
      <w:r w:rsidRPr="002436D7">
        <w:rPr>
          <w:rFonts w:ascii="Times New Roman" w:hAnsi="Times New Roman" w:cs="Times New Roman"/>
          <w:sz w:val="28"/>
          <w:szCs w:val="28"/>
          <w:lang w:val="ru-RU"/>
        </w:rPr>
        <w:t xml:space="preserve">Таким образом, профиль России — это глубоко научная и оборонно-ориентированная модель, основанная на разработке устойчивых, защищённых и интеллектуальных архитектур, где ИИ и распределённые методы используются для обеспечения автономности, минимизации риска отказа и повышения надёжности систем в условиях тактической неопределённости. Промышленность играет вспомогательную роль, в то время как ведущая нагрузка приходится на академический сектор и </w:t>
      </w:r>
      <w:proofErr w:type="spellStart"/>
      <w:r w:rsidRPr="002436D7">
        <w:rPr>
          <w:rFonts w:ascii="Times New Roman" w:hAnsi="Times New Roman" w:cs="Times New Roman"/>
          <w:sz w:val="28"/>
          <w:szCs w:val="28"/>
          <w:lang w:val="ru-RU"/>
        </w:rPr>
        <w:t>ФИЦы</w:t>
      </w:r>
      <w:proofErr w:type="spellEnd"/>
      <w:r w:rsidRPr="002436D7">
        <w:rPr>
          <w:rFonts w:ascii="Times New Roman" w:hAnsi="Times New Roman" w:cs="Times New Roman"/>
          <w:sz w:val="28"/>
          <w:szCs w:val="28"/>
          <w:lang w:val="ru-RU"/>
        </w:rPr>
        <w:t>, создающие фундаментальную основу для последующего прикладного внедрения.</w:t>
      </w:r>
      <w:r w:rsidR="00F21571">
        <w:rPr>
          <w:rFonts w:ascii="Times New Roman" w:hAnsi="Times New Roman" w:cs="Times New Roman"/>
          <w:sz w:val="28"/>
          <w:szCs w:val="28"/>
          <w:lang w:val="ru-RU"/>
        </w:rPr>
        <w:t xml:space="preserve"> (см. рис. 4.2.3.</w:t>
      </w:r>
      <w:r w:rsidR="00BA0CA4">
        <w:rPr>
          <w:rFonts w:ascii="Times New Roman" w:hAnsi="Times New Roman" w:cs="Times New Roman"/>
          <w:sz w:val="28"/>
          <w:szCs w:val="28"/>
          <w:lang w:val="ru-RU"/>
        </w:rPr>
        <w:t>4</w:t>
      </w:r>
      <w:r w:rsidR="00F21571">
        <w:rPr>
          <w:rFonts w:ascii="Times New Roman" w:hAnsi="Times New Roman" w:cs="Times New Roman"/>
          <w:sz w:val="28"/>
          <w:szCs w:val="28"/>
          <w:lang w:val="ru-RU"/>
        </w:rPr>
        <w:t>)</w:t>
      </w:r>
    </w:p>
    <w:p w14:paraId="53E21D59" w14:textId="3925A63B" w:rsidR="00AA3764" w:rsidRDefault="00AA3764" w:rsidP="00AA3764">
      <w:pPr>
        <w:spacing w:line="360" w:lineRule="auto"/>
        <w:ind w:firstLine="709"/>
        <w:jc w:val="center"/>
        <w:rPr>
          <w:rFonts w:ascii="Times New Roman" w:hAnsi="Times New Roman" w:cs="Times New Roman"/>
          <w:sz w:val="28"/>
          <w:szCs w:val="28"/>
          <w:lang w:val="ru-RU"/>
        </w:rPr>
      </w:pPr>
      <w:r>
        <w:rPr>
          <w:noProof/>
        </w:rPr>
        <w:drawing>
          <wp:inline distT="0" distB="0" distL="0" distR="0" wp14:anchorId="7466F262" wp14:editId="727C4EB2">
            <wp:extent cx="4295775" cy="2548537"/>
            <wp:effectExtent l="0" t="0" r="0" b="4445"/>
            <wp:docPr id="1041064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64486" name=""/>
                    <pic:cNvPicPr/>
                  </pic:nvPicPr>
                  <pic:blipFill>
                    <a:blip r:embed="rId49"/>
                    <a:stretch>
                      <a:fillRect/>
                    </a:stretch>
                  </pic:blipFill>
                  <pic:spPr>
                    <a:xfrm>
                      <a:off x="0" y="0"/>
                      <a:ext cx="4313658" cy="2559146"/>
                    </a:xfrm>
                    <a:prstGeom prst="rect">
                      <a:avLst/>
                    </a:prstGeom>
                  </pic:spPr>
                </pic:pic>
              </a:graphicData>
            </a:graphic>
          </wp:inline>
        </w:drawing>
      </w:r>
    </w:p>
    <w:p w14:paraId="23847925" w14:textId="44840BBB" w:rsidR="00AA3764" w:rsidRPr="002436D7" w:rsidRDefault="00AA3764" w:rsidP="00AA3764">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Рисунок 4.2.3.</w:t>
      </w:r>
      <w:r w:rsidR="00BA0CA4">
        <w:rPr>
          <w:rFonts w:ascii="Times New Roman" w:hAnsi="Times New Roman" w:cs="Times New Roman"/>
          <w:sz w:val="28"/>
          <w:szCs w:val="28"/>
          <w:lang w:val="ru-RU"/>
        </w:rPr>
        <w:t>4</w:t>
      </w:r>
      <w:r>
        <w:rPr>
          <w:rFonts w:ascii="Times New Roman" w:hAnsi="Times New Roman" w:cs="Times New Roman"/>
          <w:sz w:val="28"/>
          <w:szCs w:val="28"/>
          <w:lang w:val="ru-RU"/>
        </w:rPr>
        <w:t xml:space="preserve"> - </w:t>
      </w:r>
      <w:r w:rsidRPr="006A0F14">
        <w:rPr>
          <w:rFonts w:ascii="Times New Roman" w:hAnsi="Times New Roman" w:cs="Times New Roman"/>
          <w:sz w:val="28"/>
          <w:szCs w:val="28"/>
          <w:lang w:val="ru-RU"/>
        </w:rPr>
        <w:t xml:space="preserve">Диаграммы распределения технологий </w:t>
      </w:r>
      <w:r>
        <w:rPr>
          <w:rFonts w:ascii="Times New Roman" w:hAnsi="Times New Roman" w:cs="Times New Roman"/>
          <w:sz w:val="28"/>
          <w:szCs w:val="28"/>
          <w:lang w:val="ru-RU"/>
        </w:rPr>
        <w:t xml:space="preserve">в </w:t>
      </w:r>
      <w:r w:rsidR="00BA0CA4">
        <w:rPr>
          <w:rFonts w:ascii="Times New Roman" w:hAnsi="Times New Roman" w:cs="Times New Roman"/>
          <w:sz w:val="28"/>
          <w:szCs w:val="28"/>
          <w:lang w:val="ru-RU"/>
        </w:rPr>
        <w:t>России</w:t>
      </w:r>
    </w:p>
    <w:p w14:paraId="665B18CB" w14:textId="77777777" w:rsidR="006E2B84" w:rsidRPr="006E2B84" w:rsidRDefault="006E2B84" w:rsidP="00260392">
      <w:pPr>
        <w:pStyle w:val="3"/>
        <w:ind w:firstLine="709"/>
        <w:rPr>
          <w:lang w:val="ru-RU"/>
        </w:rPr>
      </w:pPr>
      <w:bookmarkStart w:id="32" w:name="_Toc199600270"/>
      <w:r w:rsidRPr="006E2B84">
        <w:rPr>
          <w:lang w:val="ru-RU"/>
        </w:rPr>
        <w:t>4.2.4. Азия</w:t>
      </w:r>
      <w:bookmarkEnd w:id="32"/>
    </w:p>
    <w:p w14:paraId="4F98576A" w14:textId="77777777" w:rsidR="004E42A9" w:rsidRPr="004E42A9" w:rsidRDefault="004E42A9" w:rsidP="004E42A9">
      <w:pPr>
        <w:spacing w:line="360" w:lineRule="auto"/>
        <w:ind w:firstLine="709"/>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 xml:space="preserve">В азиатском регионе наибольшую активность по развитию адаптивных тактических сетей демонстрируют Китай, Индия и Сингапур, что отражено как в академических инициативах, так и в прикладных государственных программах. Исследования и разработки фокусируются на сочетании </w:t>
      </w:r>
      <w:proofErr w:type="spellStart"/>
      <w:r w:rsidRPr="004E42A9">
        <w:rPr>
          <w:rFonts w:ascii="Times New Roman" w:hAnsi="Times New Roman" w:cs="Times New Roman"/>
          <w:sz w:val="28"/>
          <w:szCs w:val="28"/>
          <w:lang w:val="ru-RU"/>
        </w:rPr>
        <w:t>edge</w:t>
      </w:r>
      <w:proofErr w:type="spellEnd"/>
      <w:r w:rsidRPr="004E42A9">
        <w:rPr>
          <w:rFonts w:ascii="Times New Roman" w:hAnsi="Times New Roman" w:cs="Times New Roman"/>
          <w:sz w:val="28"/>
          <w:szCs w:val="28"/>
          <w:lang w:val="ru-RU"/>
        </w:rPr>
        <w:t xml:space="preserve">-аналитики, </w:t>
      </w:r>
      <w:proofErr w:type="spellStart"/>
      <w:r w:rsidRPr="004E42A9">
        <w:rPr>
          <w:rFonts w:ascii="Times New Roman" w:hAnsi="Times New Roman" w:cs="Times New Roman"/>
          <w:sz w:val="28"/>
          <w:szCs w:val="28"/>
          <w:lang w:val="ru-RU"/>
        </w:rPr>
        <w:t>IoT</w:t>
      </w:r>
      <w:proofErr w:type="spellEnd"/>
      <w:r w:rsidRPr="004E42A9">
        <w:rPr>
          <w:rFonts w:ascii="Times New Roman" w:hAnsi="Times New Roman" w:cs="Times New Roman"/>
          <w:sz w:val="28"/>
          <w:szCs w:val="28"/>
          <w:lang w:val="ru-RU"/>
        </w:rPr>
        <w:t>-компонентов и самоорганизующихся MANET/</w:t>
      </w:r>
      <w:proofErr w:type="spellStart"/>
      <w:r w:rsidRPr="004E42A9">
        <w:rPr>
          <w:rFonts w:ascii="Times New Roman" w:hAnsi="Times New Roman" w:cs="Times New Roman"/>
          <w:sz w:val="28"/>
          <w:szCs w:val="28"/>
          <w:lang w:val="ru-RU"/>
        </w:rPr>
        <w:t>mesh</w:t>
      </w:r>
      <w:proofErr w:type="spellEnd"/>
      <w:r w:rsidRPr="004E42A9">
        <w:rPr>
          <w:rFonts w:ascii="Times New Roman" w:hAnsi="Times New Roman" w:cs="Times New Roman"/>
          <w:sz w:val="28"/>
          <w:szCs w:val="28"/>
          <w:lang w:val="ru-RU"/>
        </w:rPr>
        <w:t>-сетей, направленных на решение задач в высокоподвижных и динамичных сценариях, таких как боевые действия, стихийные бедствия и особые условия городской войны.</w:t>
      </w:r>
    </w:p>
    <w:p w14:paraId="225E4C7C" w14:textId="77777777" w:rsidR="004E42A9" w:rsidRPr="004E42A9" w:rsidRDefault="004E42A9" w:rsidP="004E42A9">
      <w:pPr>
        <w:spacing w:line="360" w:lineRule="auto"/>
        <w:ind w:firstLine="709"/>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 xml:space="preserve">В Китае важную роль играют такие компании, как </w:t>
      </w:r>
      <w:proofErr w:type="spellStart"/>
      <w:r w:rsidRPr="004E42A9">
        <w:rPr>
          <w:rFonts w:ascii="Times New Roman" w:hAnsi="Times New Roman" w:cs="Times New Roman"/>
          <w:sz w:val="28"/>
          <w:szCs w:val="28"/>
          <w:lang w:val="ru-RU"/>
        </w:rPr>
        <w:t>Horizon</w:t>
      </w:r>
      <w:proofErr w:type="spellEnd"/>
      <w:r w:rsidRPr="004E42A9">
        <w:rPr>
          <w:rFonts w:ascii="Times New Roman" w:hAnsi="Times New Roman" w:cs="Times New Roman"/>
          <w:sz w:val="28"/>
          <w:szCs w:val="28"/>
          <w:lang w:val="ru-RU"/>
        </w:rPr>
        <w:t xml:space="preserve"> </w:t>
      </w:r>
      <w:proofErr w:type="spellStart"/>
      <w:r w:rsidRPr="004E42A9">
        <w:rPr>
          <w:rFonts w:ascii="Times New Roman" w:hAnsi="Times New Roman" w:cs="Times New Roman"/>
          <w:sz w:val="28"/>
          <w:szCs w:val="28"/>
          <w:lang w:val="ru-RU"/>
        </w:rPr>
        <w:t>Robotics</w:t>
      </w:r>
      <w:proofErr w:type="spellEnd"/>
      <w:r w:rsidRPr="004E42A9">
        <w:rPr>
          <w:rFonts w:ascii="Times New Roman" w:hAnsi="Times New Roman" w:cs="Times New Roman"/>
          <w:sz w:val="28"/>
          <w:szCs w:val="28"/>
          <w:lang w:val="ru-RU"/>
        </w:rPr>
        <w:t xml:space="preserve">, сосредоточенные на интеграции ИИ и </w:t>
      </w:r>
      <w:proofErr w:type="spellStart"/>
      <w:r w:rsidRPr="004E42A9">
        <w:rPr>
          <w:rFonts w:ascii="Times New Roman" w:hAnsi="Times New Roman" w:cs="Times New Roman"/>
          <w:sz w:val="28"/>
          <w:szCs w:val="28"/>
          <w:lang w:val="ru-RU"/>
        </w:rPr>
        <w:t>edge</w:t>
      </w:r>
      <w:proofErr w:type="spellEnd"/>
      <w:r w:rsidRPr="004E42A9">
        <w:rPr>
          <w:rFonts w:ascii="Times New Roman" w:hAnsi="Times New Roman" w:cs="Times New Roman"/>
          <w:sz w:val="28"/>
          <w:szCs w:val="28"/>
          <w:lang w:val="ru-RU"/>
        </w:rPr>
        <w:t>-вычислений в контексте распределённых сетей. Решения акцентируются на встроенной обработке данных в тактическом звене, обеспечивая локальное принятие решений без зависимости от централизованной инфраструктуры. Эти разработки рассматриваются как способ обеспечения автономности при потере связи или в условиях высокой задержки передачи.</w:t>
      </w:r>
    </w:p>
    <w:p w14:paraId="16A8F5C2" w14:textId="77777777" w:rsidR="004E42A9" w:rsidRPr="004E42A9" w:rsidRDefault="004E42A9" w:rsidP="004E42A9">
      <w:pPr>
        <w:spacing w:line="360" w:lineRule="auto"/>
        <w:ind w:firstLine="709"/>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 xml:space="preserve">Индия представлена проектом </w:t>
      </w:r>
      <w:proofErr w:type="spellStart"/>
      <w:r w:rsidRPr="004E42A9">
        <w:rPr>
          <w:rFonts w:ascii="Times New Roman" w:hAnsi="Times New Roman" w:cs="Times New Roman"/>
          <w:sz w:val="28"/>
          <w:szCs w:val="28"/>
          <w:lang w:val="ru-RU"/>
        </w:rPr>
        <w:t>Akashteer</w:t>
      </w:r>
      <w:proofErr w:type="spellEnd"/>
      <w:r w:rsidRPr="004E42A9">
        <w:rPr>
          <w:rFonts w:ascii="Times New Roman" w:hAnsi="Times New Roman" w:cs="Times New Roman"/>
          <w:sz w:val="28"/>
          <w:szCs w:val="28"/>
          <w:lang w:val="ru-RU"/>
        </w:rPr>
        <w:t xml:space="preserve"> — системой автоматизированного управления и отчётности для ПВО. Проект интегрирует радарные модули, коммуникационные узлы и средства ситуационного контроля в единую сетевую структуру. Характерная черта — стремление к созданию гибридной архитектуры, в которой сочетаются централизованные элементы управления и распределённые сенсорно-управляемые компоненты.</w:t>
      </w:r>
    </w:p>
    <w:p w14:paraId="6AE8DC9B" w14:textId="77777777" w:rsidR="004E42A9" w:rsidRPr="004E42A9" w:rsidRDefault="004E42A9" w:rsidP="004E42A9">
      <w:pPr>
        <w:spacing w:line="360" w:lineRule="auto"/>
        <w:ind w:firstLine="709"/>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 xml:space="preserve">Сингапур — меньший по масштабу, но активный участник в исследованиях в области тактического </w:t>
      </w:r>
      <w:proofErr w:type="spellStart"/>
      <w:r w:rsidRPr="004E42A9">
        <w:rPr>
          <w:rFonts w:ascii="Times New Roman" w:hAnsi="Times New Roman" w:cs="Times New Roman"/>
          <w:sz w:val="28"/>
          <w:szCs w:val="28"/>
          <w:lang w:val="ru-RU"/>
        </w:rPr>
        <w:t>IoT</w:t>
      </w:r>
      <w:proofErr w:type="spellEnd"/>
      <w:r w:rsidRPr="004E42A9">
        <w:rPr>
          <w:rFonts w:ascii="Times New Roman" w:hAnsi="Times New Roman" w:cs="Times New Roman"/>
          <w:sz w:val="28"/>
          <w:szCs w:val="28"/>
          <w:lang w:val="ru-RU"/>
        </w:rPr>
        <w:t xml:space="preserve">, направленных на контроль физических параметров боевой сцены (температура, движения, сигналы) с последующей маршрутизацией по </w:t>
      </w:r>
      <w:proofErr w:type="spellStart"/>
      <w:r w:rsidRPr="004E42A9">
        <w:rPr>
          <w:rFonts w:ascii="Times New Roman" w:hAnsi="Times New Roman" w:cs="Times New Roman"/>
          <w:sz w:val="28"/>
          <w:szCs w:val="28"/>
          <w:lang w:val="ru-RU"/>
        </w:rPr>
        <w:t>mesh</w:t>
      </w:r>
      <w:proofErr w:type="spellEnd"/>
      <w:r w:rsidRPr="004E42A9">
        <w:rPr>
          <w:rFonts w:ascii="Times New Roman" w:hAnsi="Times New Roman" w:cs="Times New Roman"/>
          <w:sz w:val="28"/>
          <w:szCs w:val="28"/>
          <w:lang w:val="ru-RU"/>
        </w:rPr>
        <w:t xml:space="preserve">-сетям с элементами самообучения. </w:t>
      </w:r>
      <w:r w:rsidRPr="004E42A9">
        <w:rPr>
          <w:rFonts w:ascii="Times New Roman" w:hAnsi="Times New Roman" w:cs="Times New Roman"/>
          <w:sz w:val="28"/>
          <w:szCs w:val="28"/>
          <w:lang w:val="ru-RU"/>
        </w:rPr>
        <w:lastRenderedPageBreak/>
        <w:t>Используются лёгкие протоколы и микрокомпоненты с минимальным энергопотреблением.</w:t>
      </w:r>
    </w:p>
    <w:p w14:paraId="02640AF1" w14:textId="77777777" w:rsidR="004E42A9" w:rsidRPr="004E42A9" w:rsidRDefault="004E42A9" w:rsidP="004E42A9">
      <w:pPr>
        <w:spacing w:line="360" w:lineRule="auto"/>
        <w:ind w:firstLine="709"/>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 xml:space="preserve">Отдельно стоит упомянуть направление 5G </w:t>
      </w:r>
      <w:proofErr w:type="spellStart"/>
      <w:r w:rsidRPr="004E42A9">
        <w:rPr>
          <w:rFonts w:ascii="Times New Roman" w:hAnsi="Times New Roman" w:cs="Times New Roman"/>
          <w:sz w:val="28"/>
          <w:szCs w:val="28"/>
          <w:lang w:val="ru-RU"/>
        </w:rPr>
        <w:t>Sidelink</w:t>
      </w:r>
      <w:proofErr w:type="spellEnd"/>
      <w:r w:rsidRPr="004E42A9">
        <w:rPr>
          <w:rFonts w:ascii="Times New Roman" w:hAnsi="Times New Roman" w:cs="Times New Roman"/>
          <w:sz w:val="28"/>
          <w:szCs w:val="28"/>
          <w:lang w:val="ru-RU"/>
        </w:rPr>
        <w:t xml:space="preserve"> Multi-</w:t>
      </w:r>
      <w:proofErr w:type="spellStart"/>
      <w:r w:rsidRPr="004E42A9">
        <w:rPr>
          <w:rFonts w:ascii="Times New Roman" w:hAnsi="Times New Roman" w:cs="Times New Roman"/>
          <w:sz w:val="28"/>
          <w:szCs w:val="28"/>
          <w:lang w:val="ru-RU"/>
        </w:rPr>
        <w:t>hop</w:t>
      </w:r>
      <w:proofErr w:type="spellEnd"/>
      <w:r w:rsidRPr="004E42A9">
        <w:rPr>
          <w:rFonts w:ascii="Times New Roman" w:hAnsi="Times New Roman" w:cs="Times New Roman"/>
          <w:sz w:val="28"/>
          <w:szCs w:val="28"/>
          <w:lang w:val="ru-RU"/>
        </w:rPr>
        <w:t xml:space="preserve">, обозначенное в международных публикациях с участием азиатских исследователей. Оно предполагает использование прямой связи между терминалами в обход базовых станций, что позволяет формировать многоуровневые, отказоустойчивые и динамические топологии. Эта концепция особенно важна для сценариев частичной потери инфраструктуры, а также </w:t>
      </w:r>
      <w:proofErr w:type="spellStart"/>
      <w:r w:rsidRPr="004E42A9">
        <w:rPr>
          <w:rFonts w:ascii="Times New Roman" w:hAnsi="Times New Roman" w:cs="Times New Roman"/>
          <w:sz w:val="28"/>
          <w:szCs w:val="28"/>
          <w:lang w:val="ru-RU"/>
        </w:rPr>
        <w:t>высокодинамичных</w:t>
      </w:r>
      <w:proofErr w:type="spellEnd"/>
      <w:r w:rsidRPr="004E42A9">
        <w:rPr>
          <w:rFonts w:ascii="Times New Roman" w:hAnsi="Times New Roman" w:cs="Times New Roman"/>
          <w:sz w:val="28"/>
          <w:szCs w:val="28"/>
          <w:lang w:val="ru-RU"/>
        </w:rPr>
        <w:t xml:space="preserve"> боевых действий.</w:t>
      </w:r>
    </w:p>
    <w:p w14:paraId="530470ED" w14:textId="77777777" w:rsidR="004E42A9" w:rsidRDefault="004E42A9" w:rsidP="004E42A9">
      <w:pPr>
        <w:spacing w:line="360" w:lineRule="auto"/>
        <w:ind w:firstLine="709"/>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Япония и Южная Корея представлены менее подробно, однако по косвенным признакам (например, через участие в международных публикациях и патентах) можно судить об их вовлечённости через индустриальные консорциумы и сектор двойного назначения (</w:t>
      </w:r>
      <w:proofErr w:type="spellStart"/>
      <w:r w:rsidRPr="004E42A9">
        <w:rPr>
          <w:rFonts w:ascii="Times New Roman" w:hAnsi="Times New Roman" w:cs="Times New Roman"/>
          <w:sz w:val="28"/>
          <w:szCs w:val="28"/>
          <w:lang w:val="ru-RU"/>
        </w:rPr>
        <w:t>dual-use</w:t>
      </w:r>
      <w:proofErr w:type="spellEnd"/>
      <w:r w:rsidRPr="004E42A9">
        <w:rPr>
          <w:rFonts w:ascii="Times New Roman" w:hAnsi="Times New Roman" w:cs="Times New Roman"/>
          <w:sz w:val="28"/>
          <w:szCs w:val="28"/>
          <w:lang w:val="ru-RU"/>
        </w:rPr>
        <w:t xml:space="preserve">). В этих странах развито производство SDR и MIMO-оборудования, применяемого в том числе в тактических </w:t>
      </w:r>
      <w:proofErr w:type="spellStart"/>
      <w:r w:rsidRPr="004E42A9">
        <w:rPr>
          <w:rFonts w:ascii="Times New Roman" w:hAnsi="Times New Roman" w:cs="Times New Roman"/>
          <w:sz w:val="28"/>
          <w:szCs w:val="28"/>
          <w:lang w:val="ru-RU"/>
        </w:rPr>
        <w:t>mesh</w:t>
      </w:r>
      <w:proofErr w:type="spellEnd"/>
      <w:r w:rsidRPr="004E42A9">
        <w:rPr>
          <w:rFonts w:ascii="Times New Roman" w:hAnsi="Times New Roman" w:cs="Times New Roman"/>
          <w:sz w:val="28"/>
          <w:szCs w:val="28"/>
          <w:lang w:val="ru-RU"/>
        </w:rPr>
        <w:t>-сетях.</w:t>
      </w:r>
    </w:p>
    <w:p w14:paraId="2D6FABC7" w14:textId="7A339C6C" w:rsidR="007D1636" w:rsidRDefault="007D1636" w:rsidP="004E42A9">
      <w:pPr>
        <w:spacing w:line="360" w:lineRule="auto"/>
        <w:ind w:firstLine="709"/>
        <w:jc w:val="both"/>
        <w:rPr>
          <w:rFonts w:ascii="Times New Roman" w:hAnsi="Times New Roman" w:cs="Times New Roman"/>
          <w:sz w:val="28"/>
          <w:szCs w:val="28"/>
          <w:lang w:val="ru-RU"/>
        </w:rPr>
      </w:pPr>
      <w:r w:rsidRPr="007D1636">
        <w:rPr>
          <w:rFonts w:ascii="Times New Roman" w:hAnsi="Times New Roman" w:cs="Times New Roman"/>
          <w:sz w:val="28"/>
          <w:szCs w:val="28"/>
          <w:lang w:val="ru-RU"/>
        </w:rPr>
        <w:t xml:space="preserve">Наиболее приоритетные технологические направления в Китае, Сингапуре, Индии и других странах Азии отражены в распределении используемых решений по типам организаций. На графиках представлены ключевые технологии, характерные для стартапов, университетов, ФИЦ и компаний региона. </w:t>
      </w:r>
      <w:r w:rsidRPr="007D1636">
        <w:rPr>
          <w:rFonts w:ascii="Times New Roman" w:hAnsi="Times New Roman" w:cs="Times New Roman"/>
          <w:sz w:val="28"/>
          <w:szCs w:val="28"/>
        </w:rPr>
        <w:t>(</w:t>
      </w:r>
      <w:proofErr w:type="spellStart"/>
      <w:r w:rsidRPr="007D1636">
        <w:rPr>
          <w:rFonts w:ascii="Times New Roman" w:hAnsi="Times New Roman" w:cs="Times New Roman"/>
          <w:sz w:val="28"/>
          <w:szCs w:val="28"/>
        </w:rPr>
        <w:t>см</w:t>
      </w:r>
      <w:proofErr w:type="spellEnd"/>
      <w:r w:rsidRPr="007D1636">
        <w:rPr>
          <w:rFonts w:ascii="Times New Roman" w:hAnsi="Times New Roman" w:cs="Times New Roman"/>
          <w:sz w:val="28"/>
          <w:szCs w:val="28"/>
        </w:rPr>
        <w:t xml:space="preserve">. </w:t>
      </w:r>
      <w:proofErr w:type="spellStart"/>
      <w:r w:rsidRPr="007D1636">
        <w:rPr>
          <w:rFonts w:ascii="Times New Roman" w:hAnsi="Times New Roman" w:cs="Times New Roman"/>
          <w:sz w:val="28"/>
          <w:szCs w:val="28"/>
        </w:rPr>
        <w:t>рис</w:t>
      </w:r>
      <w:proofErr w:type="spellEnd"/>
      <w:r w:rsidRPr="007D1636">
        <w:rPr>
          <w:rFonts w:ascii="Times New Roman" w:hAnsi="Times New Roman" w:cs="Times New Roman"/>
          <w:sz w:val="28"/>
          <w:szCs w:val="28"/>
        </w:rPr>
        <w:t>. 4.2.4.1 – 4.2.4.</w:t>
      </w:r>
      <w:r>
        <w:rPr>
          <w:rFonts w:ascii="Times New Roman" w:hAnsi="Times New Roman" w:cs="Times New Roman"/>
          <w:sz w:val="28"/>
          <w:szCs w:val="28"/>
          <w:lang w:val="ru-RU"/>
        </w:rPr>
        <w:t>4</w:t>
      </w:r>
      <w:r w:rsidRPr="007D1636">
        <w:rPr>
          <w:rFonts w:ascii="Times New Roman" w:hAnsi="Times New Roman" w:cs="Times New Roman"/>
          <w:sz w:val="28"/>
          <w:szCs w:val="28"/>
        </w:rPr>
        <w:t>)</w:t>
      </w:r>
    </w:p>
    <w:p w14:paraId="3691D568" w14:textId="40B70988" w:rsidR="007D1636" w:rsidRDefault="007D1636" w:rsidP="007D1636">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48F57694" wp14:editId="0899899A">
            <wp:extent cx="4416064" cy="2571750"/>
            <wp:effectExtent l="0" t="0" r="3810" b="0"/>
            <wp:docPr id="3239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279" name=""/>
                    <pic:cNvPicPr/>
                  </pic:nvPicPr>
                  <pic:blipFill>
                    <a:blip r:embed="rId50"/>
                    <a:stretch>
                      <a:fillRect/>
                    </a:stretch>
                  </pic:blipFill>
                  <pic:spPr>
                    <a:xfrm>
                      <a:off x="0" y="0"/>
                      <a:ext cx="4426753" cy="2577975"/>
                    </a:xfrm>
                    <a:prstGeom prst="rect">
                      <a:avLst/>
                    </a:prstGeom>
                  </pic:spPr>
                </pic:pic>
              </a:graphicData>
            </a:graphic>
          </wp:inline>
        </w:drawing>
      </w:r>
    </w:p>
    <w:p w14:paraId="52E0915C" w14:textId="5B83FA38" w:rsidR="007D1636" w:rsidRDefault="007D1636" w:rsidP="007D163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w:t>
      </w:r>
      <w:r w:rsidR="00C16843">
        <w:rPr>
          <w:rFonts w:ascii="Times New Roman" w:hAnsi="Times New Roman" w:cs="Times New Roman"/>
          <w:sz w:val="28"/>
          <w:szCs w:val="28"/>
          <w:lang w:val="ru-RU"/>
        </w:rPr>
        <w:t>4</w:t>
      </w:r>
      <w:r>
        <w:rPr>
          <w:rFonts w:ascii="Times New Roman" w:hAnsi="Times New Roman" w:cs="Times New Roman"/>
          <w:sz w:val="28"/>
          <w:szCs w:val="28"/>
          <w:lang w:val="ru-RU"/>
        </w:rPr>
        <w:t>.</w:t>
      </w:r>
      <w:r w:rsidR="00C16843">
        <w:rPr>
          <w:rFonts w:ascii="Times New Roman" w:hAnsi="Times New Roman" w:cs="Times New Roman"/>
          <w:sz w:val="28"/>
          <w:szCs w:val="28"/>
          <w:lang w:val="ru-RU"/>
        </w:rPr>
        <w:t>1</w:t>
      </w:r>
      <w:r>
        <w:rPr>
          <w:rFonts w:ascii="Times New Roman" w:hAnsi="Times New Roman" w:cs="Times New Roman"/>
          <w:sz w:val="28"/>
          <w:szCs w:val="28"/>
          <w:lang w:val="ru-RU"/>
        </w:rPr>
        <w:t xml:space="preserve">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ФИЦам</w:t>
      </w:r>
      <w:proofErr w:type="spellEnd"/>
    </w:p>
    <w:p w14:paraId="08C8A404" w14:textId="071A7508" w:rsidR="007D1636" w:rsidRDefault="007D1636" w:rsidP="007D1636">
      <w:pPr>
        <w:spacing w:line="360" w:lineRule="auto"/>
        <w:ind w:firstLine="709"/>
        <w:jc w:val="center"/>
        <w:rPr>
          <w:rFonts w:ascii="Times New Roman" w:hAnsi="Times New Roman" w:cs="Times New Roman"/>
          <w:sz w:val="28"/>
          <w:szCs w:val="28"/>
          <w:lang w:val="ru-RU"/>
        </w:rPr>
      </w:pPr>
      <w:r>
        <w:rPr>
          <w:noProof/>
        </w:rPr>
        <w:drawing>
          <wp:inline distT="0" distB="0" distL="0" distR="0" wp14:anchorId="1D086D87" wp14:editId="27ADA794">
            <wp:extent cx="3905584" cy="2266950"/>
            <wp:effectExtent l="0" t="0" r="0" b="0"/>
            <wp:docPr id="15335322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32286" name=""/>
                    <pic:cNvPicPr/>
                  </pic:nvPicPr>
                  <pic:blipFill>
                    <a:blip r:embed="rId51"/>
                    <a:stretch>
                      <a:fillRect/>
                    </a:stretch>
                  </pic:blipFill>
                  <pic:spPr>
                    <a:xfrm>
                      <a:off x="0" y="0"/>
                      <a:ext cx="3912077" cy="2270719"/>
                    </a:xfrm>
                    <a:prstGeom prst="rect">
                      <a:avLst/>
                    </a:prstGeom>
                  </pic:spPr>
                </pic:pic>
              </a:graphicData>
            </a:graphic>
          </wp:inline>
        </w:drawing>
      </w:r>
    </w:p>
    <w:p w14:paraId="09C8EBDF" w14:textId="2234AEEB" w:rsidR="007D1636" w:rsidRDefault="007D1636" w:rsidP="007D163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w:t>
      </w:r>
      <w:r w:rsidR="00C16843">
        <w:rPr>
          <w:rFonts w:ascii="Times New Roman" w:hAnsi="Times New Roman" w:cs="Times New Roman"/>
          <w:sz w:val="28"/>
          <w:szCs w:val="28"/>
          <w:lang w:val="ru-RU"/>
        </w:rPr>
        <w:t>4</w:t>
      </w:r>
      <w:r>
        <w:rPr>
          <w:rFonts w:ascii="Times New Roman" w:hAnsi="Times New Roman" w:cs="Times New Roman"/>
          <w:sz w:val="28"/>
          <w:szCs w:val="28"/>
          <w:lang w:val="ru-RU"/>
        </w:rPr>
        <w:t>.</w:t>
      </w:r>
      <w:r w:rsidR="00C16843">
        <w:rPr>
          <w:rFonts w:ascii="Times New Roman" w:hAnsi="Times New Roman" w:cs="Times New Roman"/>
          <w:sz w:val="28"/>
          <w:szCs w:val="28"/>
          <w:lang w:val="ru-RU"/>
        </w:rPr>
        <w:t>2</w:t>
      </w:r>
      <w:r>
        <w:rPr>
          <w:rFonts w:ascii="Times New Roman" w:hAnsi="Times New Roman" w:cs="Times New Roman"/>
          <w:sz w:val="28"/>
          <w:szCs w:val="28"/>
          <w:lang w:val="ru-RU"/>
        </w:rPr>
        <w:t xml:space="preserve">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университетам</w:t>
      </w:r>
    </w:p>
    <w:p w14:paraId="2A9FCC96" w14:textId="47ECFAFB" w:rsidR="007D1636" w:rsidRDefault="007D1636" w:rsidP="007D1636">
      <w:pPr>
        <w:spacing w:line="360" w:lineRule="auto"/>
        <w:ind w:firstLine="709"/>
        <w:jc w:val="center"/>
        <w:rPr>
          <w:rFonts w:ascii="Times New Roman" w:hAnsi="Times New Roman" w:cs="Times New Roman"/>
          <w:sz w:val="28"/>
          <w:szCs w:val="28"/>
          <w:lang w:val="ru-RU"/>
        </w:rPr>
      </w:pPr>
      <w:r>
        <w:rPr>
          <w:noProof/>
        </w:rPr>
        <w:drawing>
          <wp:inline distT="0" distB="0" distL="0" distR="0" wp14:anchorId="6965535C" wp14:editId="61602DD5">
            <wp:extent cx="3943350" cy="2322593"/>
            <wp:effectExtent l="0" t="0" r="0" b="1905"/>
            <wp:docPr id="2094798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8910" name=""/>
                    <pic:cNvPicPr/>
                  </pic:nvPicPr>
                  <pic:blipFill>
                    <a:blip r:embed="rId52"/>
                    <a:stretch>
                      <a:fillRect/>
                    </a:stretch>
                  </pic:blipFill>
                  <pic:spPr>
                    <a:xfrm>
                      <a:off x="0" y="0"/>
                      <a:ext cx="3949293" cy="2326094"/>
                    </a:xfrm>
                    <a:prstGeom prst="rect">
                      <a:avLst/>
                    </a:prstGeom>
                  </pic:spPr>
                </pic:pic>
              </a:graphicData>
            </a:graphic>
          </wp:inline>
        </w:drawing>
      </w:r>
    </w:p>
    <w:p w14:paraId="28C8F6B7" w14:textId="2A29B63F" w:rsidR="007D1636" w:rsidRDefault="007D1636" w:rsidP="007D163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w:t>
      </w:r>
      <w:r w:rsidR="00C16843">
        <w:rPr>
          <w:rFonts w:ascii="Times New Roman" w:hAnsi="Times New Roman" w:cs="Times New Roman"/>
          <w:sz w:val="28"/>
          <w:szCs w:val="28"/>
          <w:lang w:val="ru-RU"/>
        </w:rPr>
        <w:t>4</w:t>
      </w:r>
      <w:r>
        <w:rPr>
          <w:rFonts w:ascii="Times New Roman" w:hAnsi="Times New Roman" w:cs="Times New Roman"/>
          <w:sz w:val="28"/>
          <w:szCs w:val="28"/>
          <w:lang w:val="ru-RU"/>
        </w:rPr>
        <w:t xml:space="preserve">.3 -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компаниям</w:t>
      </w:r>
    </w:p>
    <w:p w14:paraId="5E216B01" w14:textId="47CC7829" w:rsidR="007D1636" w:rsidRDefault="007D1636" w:rsidP="007D1636">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0A2AA0A1" wp14:editId="52CBAC6F">
            <wp:extent cx="4400550" cy="2596583"/>
            <wp:effectExtent l="0" t="0" r="0" b="0"/>
            <wp:docPr id="11146179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17922" name=""/>
                    <pic:cNvPicPr/>
                  </pic:nvPicPr>
                  <pic:blipFill>
                    <a:blip r:embed="rId53"/>
                    <a:stretch>
                      <a:fillRect/>
                    </a:stretch>
                  </pic:blipFill>
                  <pic:spPr>
                    <a:xfrm>
                      <a:off x="0" y="0"/>
                      <a:ext cx="4409097" cy="2601626"/>
                    </a:xfrm>
                    <a:prstGeom prst="rect">
                      <a:avLst/>
                    </a:prstGeom>
                  </pic:spPr>
                </pic:pic>
              </a:graphicData>
            </a:graphic>
          </wp:inline>
        </w:drawing>
      </w:r>
    </w:p>
    <w:p w14:paraId="1A931C04" w14:textId="373EED9E" w:rsidR="007D1636" w:rsidRPr="002436D7" w:rsidRDefault="007D1636" w:rsidP="007D163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w:t>
      </w:r>
      <w:r w:rsidR="00C16843">
        <w:rPr>
          <w:rFonts w:ascii="Times New Roman" w:hAnsi="Times New Roman" w:cs="Times New Roman"/>
          <w:sz w:val="28"/>
          <w:szCs w:val="28"/>
          <w:lang w:val="ru-RU"/>
        </w:rPr>
        <w:t>4.4</w:t>
      </w:r>
      <w:r>
        <w:rPr>
          <w:rFonts w:ascii="Times New Roman" w:hAnsi="Times New Roman" w:cs="Times New Roman"/>
          <w:sz w:val="28"/>
          <w:szCs w:val="28"/>
          <w:lang w:val="ru-RU"/>
        </w:rPr>
        <w:t xml:space="preserve">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стартапам</w:t>
      </w:r>
    </w:p>
    <w:p w14:paraId="6C6D28D6" w14:textId="6D2DEF97" w:rsidR="004E42A9" w:rsidRPr="004E42A9" w:rsidRDefault="004E42A9" w:rsidP="007D1636">
      <w:pPr>
        <w:spacing w:line="360" w:lineRule="auto"/>
        <w:ind w:firstLine="360"/>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 xml:space="preserve">Таким образом, азиатский регион демонстрирует акцент на практически применимые, энергоэффективные и масштабируемые решения, в основе которых лежит интеграция ИИ и </w:t>
      </w:r>
      <w:proofErr w:type="spellStart"/>
      <w:r w:rsidRPr="004E42A9">
        <w:rPr>
          <w:rFonts w:ascii="Times New Roman" w:hAnsi="Times New Roman" w:cs="Times New Roman"/>
          <w:sz w:val="28"/>
          <w:szCs w:val="28"/>
          <w:lang w:val="ru-RU"/>
        </w:rPr>
        <w:t>edge</w:t>
      </w:r>
      <w:proofErr w:type="spellEnd"/>
      <w:r w:rsidRPr="004E42A9">
        <w:rPr>
          <w:rFonts w:ascii="Times New Roman" w:hAnsi="Times New Roman" w:cs="Times New Roman"/>
          <w:sz w:val="28"/>
          <w:szCs w:val="28"/>
          <w:lang w:val="ru-RU"/>
        </w:rPr>
        <w:t xml:space="preserve">-аналитики в мобильную топологию. </w:t>
      </w:r>
      <w:r w:rsidR="007D1636">
        <w:rPr>
          <w:rFonts w:ascii="Times New Roman" w:hAnsi="Times New Roman" w:cs="Times New Roman"/>
          <w:sz w:val="28"/>
          <w:szCs w:val="28"/>
          <w:lang w:val="ru-RU"/>
        </w:rPr>
        <w:t xml:space="preserve">(см. рис. 4.2.4.5) </w:t>
      </w:r>
      <w:r w:rsidRPr="004E42A9">
        <w:rPr>
          <w:rFonts w:ascii="Times New Roman" w:hAnsi="Times New Roman" w:cs="Times New Roman"/>
          <w:sz w:val="28"/>
          <w:szCs w:val="28"/>
          <w:lang w:val="ru-RU"/>
        </w:rPr>
        <w:t>Ведущими направлениями являются:</w:t>
      </w:r>
    </w:p>
    <w:p w14:paraId="32C48A6F" w14:textId="77777777" w:rsidR="004E42A9" w:rsidRPr="004E42A9" w:rsidRDefault="004E42A9" w:rsidP="004E42A9">
      <w:pPr>
        <w:numPr>
          <w:ilvl w:val="0"/>
          <w:numId w:val="17"/>
        </w:numPr>
        <w:spacing w:line="360" w:lineRule="auto"/>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прямая 5G/6G-коммуникация между узлами (</w:t>
      </w:r>
      <w:proofErr w:type="spellStart"/>
      <w:r w:rsidRPr="004E42A9">
        <w:rPr>
          <w:rFonts w:ascii="Times New Roman" w:hAnsi="Times New Roman" w:cs="Times New Roman"/>
          <w:sz w:val="28"/>
          <w:szCs w:val="28"/>
          <w:lang w:val="ru-RU"/>
        </w:rPr>
        <w:t>sidelink</w:t>
      </w:r>
      <w:proofErr w:type="spellEnd"/>
      <w:r w:rsidRPr="004E42A9">
        <w:rPr>
          <w:rFonts w:ascii="Times New Roman" w:hAnsi="Times New Roman" w:cs="Times New Roman"/>
          <w:sz w:val="28"/>
          <w:szCs w:val="28"/>
          <w:lang w:val="ru-RU"/>
        </w:rPr>
        <w:t>),</w:t>
      </w:r>
    </w:p>
    <w:p w14:paraId="38FFA55B" w14:textId="77777777" w:rsidR="004E42A9" w:rsidRPr="004E42A9" w:rsidRDefault="004E42A9" w:rsidP="004E42A9">
      <w:pPr>
        <w:numPr>
          <w:ilvl w:val="0"/>
          <w:numId w:val="17"/>
        </w:numPr>
        <w:spacing w:line="360" w:lineRule="auto"/>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федеративное обучение на краю сети,</w:t>
      </w:r>
    </w:p>
    <w:p w14:paraId="42777684" w14:textId="77777777" w:rsidR="004E42A9" w:rsidRDefault="004E42A9" w:rsidP="004E42A9">
      <w:pPr>
        <w:numPr>
          <w:ilvl w:val="0"/>
          <w:numId w:val="17"/>
        </w:numPr>
        <w:spacing w:line="360" w:lineRule="auto"/>
        <w:jc w:val="both"/>
        <w:rPr>
          <w:rFonts w:ascii="Times New Roman" w:hAnsi="Times New Roman" w:cs="Times New Roman"/>
          <w:sz w:val="28"/>
          <w:szCs w:val="28"/>
          <w:lang w:val="ru-RU"/>
        </w:rPr>
      </w:pPr>
      <w:r w:rsidRPr="004E42A9">
        <w:rPr>
          <w:rFonts w:ascii="Times New Roman" w:hAnsi="Times New Roman" w:cs="Times New Roman"/>
          <w:sz w:val="28"/>
          <w:szCs w:val="28"/>
          <w:lang w:val="ru-RU"/>
        </w:rPr>
        <w:t>интернет боевых вещей (</w:t>
      </w:r>
      <w:proofErr w:type="spellStart"/>
      <w:r w:rsidRPr="004E42A9">
        <w:rPr>
          <w:rFonts w:ascii="Times New Roman" w:hAnsi="Times New Roman" w:cs="Times New Roman"/>
          <w:sz w:val="28"/>
          <w:szCs w:val="28"/>
          <w:lang w:val="ru-RU"/>
        </w:rPr>
        <w:t>IoBT</w:t>
      </w:r>
      <w:proofErr w:type="spellEnd"/>
      <w:r w:rsidRPr="004E42A9">
        <w:rPr>
          <w:rFonts w:ascii="Times New Roman" w:hAnsi="Times New Roman" w:cs="Times New Roman"/>
          <w:sz w:val="28"/>
          <w:szCs w:val="28"/>
          <w:lang w:val="ru-RU"/>
        </w:rPr>
        <w:t>).</w:t>
      </w:r>
    </w:p>
    <w:p w14:paraId="3233EEC0" w14:textId="62E02DB8" w:rsidR="007D1636" w:rsidRDefault="007D1636" w:rsidP="007D1636">
      <w:pPr>
        <w:spacing w:line="360" w:lineRule="auto"/>
        <w:ind w:left="360"/>
        <w:jc w:val="center"/>
        <w:rPr>
          <w:rFonts w:ascii="Times New Roman" w:hAnsi="Times New Roman" w:cs="Times New Roman"/>
          <w:sz w:val="28"/>
          <w:szCs w:val="28"/>
          <w:lang w:val="ru-RU"/>
        </w:rPr>
      </w:pPr>
      <w:r>
        <w:rPr>
          <w:noProof/>
        </w:rPr>
        <w:drawing>
          <wp:inline distT="0" distB="0" distL="0" distR="0" wp14:anchorId="4D46DD23" wp14:editId="3D0D913A">
            <wp:extent cx="4210050" cy="2492728"/>
            <wp:effectExtent l="0" t="0" r="0" b="3175"/>
            <wp:docPr id="472913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3551" name=""/>
                    <pic:cNvPicPr/>
                  </pic:nvPicPr>
                  <pic:blipFill>
                    <a:blip r:embed="rId54"/>
                    <a:stretch>
                      <a:fillRect/>
                    </a:stretch>
                  </pic:blipFill>
                  <pic:spPr>
                    <a:xfrm>
                      <a:off x="0" y="0"/>
                      <a:ext cx="4214067" cy="2495106"/>
                    </a:xfrm>
                    <a:prstGeom prst="rect">
                      <a:avLst/>
                    </a:prstGeom>
                  </pic:spPr>
                </pic:pic>
              </a:graphicData>
            </a:graphic>
          </wp:inline>
        </w:drawing>
      </w:r>
    </w:p>
    <w:p w14:paraId="4597A9CF" w14:textId="0AD4A0B3" w:rsidR="007D1636" w:rsidRPr="004E42A9" w:rsidRDefault="007D1636" w:rsidP="007D1636">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4.2.</w:t>
      </w:r>
      <w:r w:rsidR="00C16843">
        <w:rPr>
          <w:rFonts w:ascii="Times New Roman" w:hAnsi="Times New Roman" w:cs="Times New Roman"/>
          <w:sz w:val="28"/>
          <w:szCs w:val="28"/>
          <w:lang w:val="ru-RU"/>
        </w:rPr>
        <w:t>4</w:t>
      </w:r>
      <w:r>
        <w:rPr>
          <w:rFonts w:ascii="Times New Roman" w:hAnsi="Times New Roman" w:cs="Times New Roman"/>
          <w:sz w:val="28"/>
          <w:szCs w:val="28"/>
          <w:lang w:val="ru-RU"/>
        </w:rPr>
        <w:t xml:space="preserve">.5 - </w:t>
      </w:r>
      <w:r w:rsidRPr="006A0F14">
        <w:rPr>
          <w:rFonts w:ascii="Times New Roman" w:hAnsi="Times New Roman" w:cs="Times New Roman"/>
          <w:sz w:val="28"/>
          <w:szCs w:val="28"/>
          <w:lang w:val="ru-RU"/>
        </w:rPr>
        <w:t xml:space="preserve">Диаграммы распределения технологий </w:t>
      </w:r>
      <w:r>
        <w:rPr>
          <w:rFonts w:ascii="Times New Roman" w:hAnsi="Times New Roman" w:cs="Times New Roman"/>
          <w:sz w:val="28"/>
          <w:szCs w:val="28"/>
          <w:lang w:val="ru-RU"/>
        </w:rPr>
        <w:t>в Азии</w:t>
      </w:r>
    </w:p>
    <w:p w14:paraId="58FB4325" w14:textId="1E04B7F3" w:rsidR="006E2B84" w:rsidRPr="006E2B84" w:rsidRDefault="006E2B84" w:rsidP="00260392">
      <w:pPr>
        <w:pStyle w:val="3"/>
        <w:ind w:firstLine="709"/>
        <w:rPr>
          <w:lang w:val="ru-RU"/>
        </w:rPr>
      </w:pPr>
      <w:bookmarkStart w:id="33" w:name="_Toc199600271"/>
      <w:r w:rsidRPr="006E2B84">
        <w:rPr>
          <w:lang w:val="ru-RU"/>
        </w:rPr>
        <w:lastRenderedPageBreak/>
        <w:t>4.2.5. Остальной мир</w:t>
      </w:r>
      <w:bookmarkEnd w:id="33"/>
      <w:r w:rsidR="00EC0C85">
        <w:rPr>
          <w:lang w:val="ru-RU"/>
        </w:rPr>
        <w:t xml:space="preserve"> </w:t>
      </w:r>
    </w:p>
    <w:p w14:paraId="6EC0770C" w14:textId="77777777" w:rsidR="00EC0C85" w:rsidRPr="00EC0C85" w:rsidRDefault="00EC0C85" w:rsidP="00EC0C85">
      <w:pPr>
        <w:spacing w:line="360" w:lineRule="auto"/>
        <w:ind w:firstLine="709"/>
        <w:jc w:val="both"/>
        <w:rPr>
          <w:rFonts w:ascii="Times New Roman" w:hAnsi="Times New Roman" w:cs="Times New Roman"/>
          <w:sz w:val="28"/>
          <w:szCs w:val="28"/>
          <w:lang w:val="ru-RU"/>
        </w:rPr>
      </w:pPr>
      <w:r w:rsidRPr="00EC0C85">
        <w:rPr>
          <w:rFonts w:ascii="Times New Roman" w:hAnsi="Times New Roman" w:cs="Times New Roman"/>
          <w:sz w:val="28"/>
          <w:szCs w:val="28"/>
          <w:lang w:val="ru-RU"/>
        </w:rPr>
        <w:t xml:space="preserve">Развитие адаптивных тактических сетей вне четырёх ключевых макрорегионов (США, Европа, Россия, Азия) представлено рядом точечных, но технологически зрелых инициатив. В отличие от лидирующих стран, проекты в этом сегменте нередко реализуются небольшими государствами, обладающими высокотехнологичными секторами обороны, либо ведутся в партнёрстве с крупными игроками в рамках экспортных или </w:t>
      </w:r>
      <w:proofErr w:type="spellStart"/>
      <w:r w:rsidRPr="00EC0C85">
        <w:rPr>
          <w:rFonts w:ascii="Times New Roman" w:hAnsi="Times New Roman" w:cs="Times New Roman"/>
          <w:sz w:val="28"/>
          <w:szCs w:val="28"/>
          <w:lang w:val="ru-RU"/>
        </w:rPr>
        <w:t>альянсовых</w:t>
      </w:r>
      <w:proofErr w:type="spellEnd"/>
      <w:r w:rsidRPr="00EC0C85">
        <w:rPr>
          <w:rFonts w:ascii="Times New Roman" w:hAnsi="Times New Roman" w:cs="Times New Roman"/>
          <w:sz w:val="28"/>
          <w:szCs w:val="28"/>
          <w:lang w:val="ru-RU"/>
        </w:rPr>
        <w:t xml:space="preserve"> моделей. Несмотря на более скромные масштабы, они демонстрируют оригинальные технические подходы, ориентированные на модульность, автономность и устойчивость.</w:t>
      </w:r>
    </w:p>
    <w:p w14:paraId="68A40CBB" w14:textId="77777777" w:rsidR="00EC0C85" w:rsidRPr="00EC0C85" w:rsidRDefault="00EC0C85" w:rsidP="00EC0C85">
      <w:pPr>
        <w:spacing w:line="360" w:lineRule="auto"/>
        <w:ind w:firstLine="709"/>
        <w:jc w:val="both"/>
        <w:rPr>
          <w:rFonts w:ascii="Times New Roman" w:hAnsi="Times New Roman" w:cs="Times New Roman"/>
          <w:sz w:val="28"/>
          <w:szCs w:val="28"/>
          <w:lang w:val="ru-RU"/>
        </w:rPr>
      </w:pPr>
      <w:r w:rsidRPr="00EC0C85">
        <w:rPr>
          <w:rFonts w:ascii="Times New Roman" w:hAnsi="Times New Roman" w:cs="Times New Roman"/>
          <w:sz w:val="28"/>
          <w:szCs w:val="28"/>
          <w:lang w:val="ru-RU"/>
        </w:rPr>
        <w:t xml:space="preserve">Кипр представлен компанией </w:t>
      </w:r>
      <w:proofErr w:type="spellStart"/>
      <w:r w:rsidRPr="00EC0C85">
        <w:rPr>
          <w:rFonts w:ascii="Times New Roman" w:hAnsi="Times New Roman" w:cs="Times New Roman"/>
          <w:sz w:val="28"/>
          <w:szCs w:val="28"/>
          <w:lang w:val="ru-RU"/>
        </w:rPr>
        <w:t>Signalgenerix</w:t>
      </w:r>
      <w:proofErr w:type="spellEnd"/>
      <w:r w:rsidRPr="00EC0C85">
        <w:rPr>
          <w:rFonts w:ascii="Times New Roman" w:hAnsi="Times New Roman" w:cs="Times New Roman"/>
          <w:sz w:val="28"/>
          <w:szCs w:val="28"/>
          <w:lang w:val="ru-RU"/>
        </w:rPr>
        <w:t xml:space="preserve">, которая занимается разработкой SMOTANET — защищённой MANET-сети нового поколения с элементами SDR, встроенными криптографическими компонентами и механизмами самовосстановления. Проект ориентирован на компактность, гибкость применения и возможность эксплуатации в нестандартных условиях — от гуманитарных миссий до городской </w:t>
      </w:r>
      <w:proofErr w:type="spellStart"/>
      <w:r w:rsidRPr="00EC0C85">
        <w:rPr>
          <w:rFonts w:ascii="Times New Roman" w:hAnsi="Times New Roman" w:cs="Times New Roman"/>
          <w:sz w:val="28"/>
          <w:szCs w:val="28"/>
          <w:lang w:val="ru-RU"/>
        </w:rPr>
        <w:t>войныманин</w:t>
      </w:r>
      <w:proofErr w:type="spellEnd"/>
      <w:r w:rsidRPr="00EC0C85">
        <w:rPr>
          <w:rFonts w:ascii="Times New Roman" w:hAnsi="Times New Roman" w:cs="Times New Roman"/>
          <w:sz w:val="28"/>
          <w:szCs w:val="28"/>
          <w:lang w:val="ru-RU"/>
        </w:rPr>
        <w:t xml:space="preserve"> </w:t>
      </w:r>
      <w:proofErr w:type="spellStart"/>
      <w:r w:rsidRPr="00EC0C85">
        <w:rPr>
          <w:rFonts w:ascii="Times New Roman" w:hAnsi="Times New Roman" w:cs="Times New Roman"/>
          <w:sz w:val="28"/>
          <w:szCs w:val="28"/>
          <w:lang w:val="ru-RU"/>
        </w:rPr>
        <w:t>курсач</w:t>
      </w:r>
      <w:proofErr w:type="spellEnd"/>
      <w:r w:rsidRPr="00EC0C85">
        <w:rPr>
          <w:rFonts w:ascii="Times New Roman" w:hAnsi="Times New Roman" w:cs="Times New Roman"/>
          <w:sz w:val="28"/>
          <w:szCs w:val="28"/>
          <w:lang w:val="ru-RU"/>
        </w:rPr>
        <w:t>.</w:t>
      </w:r>
    </w:p>
    <w:p w14:paraId="7889480F" w14:textId="77777777" w:rsidR="00EC0C85" w:rsidRPr="00EC0C85" w:rsidRDefault="00EC0C85" w:rsidP="00EC0C85">
      <w:pPr>
        <w:spacing w:line="360" w:lineRule="auto"/>
        <w:ind w:firstLine="709"/>
        <w:jc w:val="both"/>
        <w:rPr>
          <w:rFonts w:ascii="Times New Roman" w:hAnsi="Times New Roman" w:cs="Times New Roman"/>
          <w:sz w:val="28"/>
          <w:szCs w:val="28"/>
          <w:lang w:val="ru-RU"/>
        </w:rPr>
      </w:pPr>
      <w:r w:rsidRPr="00EC0C85">
        <w:rPr>
          <w:rFonts w:ascii="Times New Roman" w:hAnsi="Times New Roman" w:cs="Times New Roman"/>
          <w:sz w:val="28"/>
          <w:szCs w:val="28"/>
          <w:lang w:val="ru-RU"/>
        </w:rPr>
        <w:t xml:space="preserve">Австралия демонстрирует активность в академическом секторе. Исследования ANU и UNSW сосредоточены на </w:t>
      </w:r>
      <w:proofErr w:type="spellStart"/>
      <w:r w:rsidRPr="00EC0C85">
        <w:rPr>
          <w:rFonts w:ascii="Times New Roman" w:hAnsi="Times New Roman" w:cs="Times New Roman"/>
          <w:sz w:val="28"/>
          <w:szCs w:val="28"/>
          <w:lang w:val="ru-RU"/>
        </w:rPr>
        <w:t>edge</w:t>
      </w:r>
      <w:proofErr w:type="spellEnd"/>
      <w:r w:rsidRPr="00EC0C85">
        <w:rPr>
          <w:rFonts w:ascii="Times New Roman" w:hAnsi="Times New Roman" w:cs="Times New Roman"/>
          <w:sz w:val="28"/>
          <w:szCs w:val="28"/>
          <w:lang w:val="ru-RU"/>
        </w:rPr>
        <w:t xml:space="preserve">-вычислениях и алгоритмах автономного принятия решений в условиях деградированной связи. Особое внимание уделяется устойчивым вычислительным системам, способным функционировать в условиях ограниченного взаимодействия с центром </w:t>
      </w:r>
      <w:proofErr w:type="spellStart"/>
      <w:r w:rsidRPr="00EC0C85">
        <w:rPr>
          <w:rFonts w:ascii="Times New Roman" w:hAnsi="Times New Roman" w:cs="Times New Roman"/>
          <w:sz w:val="28"/>
          <w:szCs w:val="28"/>
          <w:lang w:val="ru-RU"/>
        </w:rPr>
        <w:t>управленияманин</w:t>
      </w:r>
      <w:proofErr w:type="spellEnd"/>
      <w:r w:rsidRPr="00EC0C85">
        <w:rPr>
          <w:rFonts w:ascii="Times New Roman" w:hAnsi="Times New Roman" w:cs="Times New Roman"/>
          <w:sz w:val="28"/>
          <w:szCs w:val="28"/>
          <w:lang w:val="ru-RU"/>
        </w:rPr>
        <w:t xml:space="preserve"> </w:t>
      </w:r>
      <w:proofErr w:type="spellStart"/>
      <w:r w:rsidRPr="00EC0C85">
        <w:rPr>
          <w:rFonts w:ascii="Times New Roman" w:hAnsi="Times New Roman" w:cs="Times New Roman"/>
          <w:sz w:val="28"/>
          <w:szCs w:val="28"/>
          <w:lang w:val="ru-RU"/>
        </w:rPr>
        <w:t>курсач</w:t>
      </w:r>
      <w:proofErr w:type="spellEnd"/>
      <w:r w:rsidRPr="00EC0C85">
        <w:rPr>
          <w:rFonts w:ascii="Times New Roman" w:hAnsi="Times New Roman" w:cs="Times New Roman"/>
          <w:sz w:val="28"/>
          <w:szCs w:val="28"/>
          <w:lang w:val="ru-RU"/>
        </w:rPr>
        <w:t>.</w:t>
      </w:r>
    </w:p>
    <w:p w14:paraId="459E5764" w14:textId="77777777" w:rsidR="00EC0C85" w:rsidRPr="00EC0C85" w:rsidRDefault="00EC0C85" w:rsidP="00EC0C85">
      <w:pPr>
        <w:spacing w:line="360" w:lineRule="auto"/>
        <w:ind w:firstLine="709"/>
        <w:jc w:val="both"/>
        <w:rPr>
          <w:rFonts w:ascii="Times New Roman" w:hAnsi="Times New Roman" w:cs="Times New Roman"/>
          <w:sz w:val="28"/>
          <w:szCs w:val="28"/>
          <w:lang w:val="ru-RU"/>
        </w:rPr>
      </w:pPr>
      <w:r w:rsidRPr="00EC0C85">
        <w:rPr>
          <w:rFonts w:ascii="Times New Roman" w:hAnsi="Times New Roman" w:cs="Times New Roman"/>
          <w:sz w:val="28"/>
          <w:szCs w:val="28"/>
          <w:lang w:val="ru-RU"/>
        </w:rPr>
        <w:t xml:space="preserve">Израиль представлен компанией </w:t>
      </w:r>
      <w:proofErr w:type="spellStart"/>
      <w:r w:rsidRPr="00EC0C85">
        <w:rPr>
          <w:rFonts w:ascii="Times New Roman" w:hAnsi="Times New Roman" w:cs="Times New Roman"/>
          <w:sz w:val="28"/>
          <w:szCs w:val="28"/>
          <w:lang w:val="ru-RU"/>
        </w:rPr>
        <w:t>Creomagic</w:t>
      </w:r>
      <w:proofErr w:type="spellEnd"/>
      <w:r w:rsidRPr="00EC0C85">
        <w:rPr>
          <w:rFonts w:ascii="Times New Roman" w:hAnsi="Times New Roman" w:cs="Times New Roman"/>
          <w:sz w:val="28"/>
          <w:szCs w:val="28"/>
          <w:lang w:val="ru-RU"/>
        </w:rPr>
        <w:t xml:space="preserve"> с решением </w:t>
      </w:r>
      <w:proofErr w:type="spellStart"/>
      <w:r w:rsidRPr="00EC0C85">
        <w:rPr>
          <w:rFonts w:ascii="Times New Roman" w:hAnsi="Times New Roman" w:cs="Times New Roman"/>
          <w:sz w:val="28"/>
          <w:szCs w:val="28"/>
          <w:lang w:val="ru-RU"/>
        </w:rPr>
        <w:t>CreoHub</w:t>
      </w:r>
      <w:proofErr w:type="spellEnd"/>
      <w:r w:rsidRPr="00EC0C85">
        <w:rPr>
          <w:rFonts w:ascii="Times New Roman" w:hAnsi="Times New Roman" w:cs="Times New Roman"/>
          <w:sz w:val="28"/>
          <w:szCs w:val="28"/>
          <w:lang w:val="ru-RU"/>
        </w:rPr>
        <w:t xml:space="preserve"> — мобильной </w:t>
      </w:r>
      <w:proofErr w:type="spellStart"/>
      <w:r w:rsidRPr="00EC0C85">
        <w:rPr>
          <w:rFonts w:ascii="Times New Roman" w:hAnsi="Times New Roman" w:cs="Times New Roman"/>
          <w:sz w:val="28"/>
          <w:szCs w:val="28"/>
          <w:lang w:val="ru-RU"/>
        </w:rPr>
        <w:t>mesh</w:t>
      </w:r>
      <w:proofErr w:type="spellEnd"/>
      <w:r w:rsidRPr="00EC0C85">
        <w:rPr>
          <w:rFonts w:ascii="Times New Roman" w:hAnsi="Times New Roman" w:cs="Times New Roman"/>
          <w:sz w:val="28"/>
          <w:szCs w:val="28"/>
          <w:lang w:val="ru-RU"/>
        </w:rPr>
        <w:t>/MANET-системой, обеспечивающей связь при отсутствии инфраструктуры. Архитектура устройства минималистична и ориентирована на устойчивость и криптографическую безопасность, что делает его применимым в полевых условиях с жёсткими ограничениями.</w:t>
      </w:r>
    </w:p>
    <w:p w14:paraId="10A93777" w14:textId="77777777" w:rsidR="00EC0C85" w:rsidRPr="00EC0C85" w:rsidRDefault="00EC0C85" w:rsidP="00EC0C85">
      <w:pPr>
        <w:spacing w:line="360" w:lineRule="auto"/>
        <w:ind w:firstLine="709"/>
        <w:jc w:val="both"/>
        <w:rPr>
          <w:rFonts w:ascii="Times New Roman" w:hAnsi="Times New Roman" w:cs="Times New Roman"/>
          <w:sz w:val="28"/>
          <w:szCs w:val="28"/>
          <w:lang w:val="ru-RU"/>
        </w:rPr>
      </w:pPr>
      <w:r w:rsidRPr="00EC0C85">
        <w:rPr>
          <w:rFonts w:ascii="Times New Roman" w:hAnsi="Times New Roman" w:cs="Times New Roman"/>
          <w:sz w:val="28"/>
          <w:szCs w:val="28"/>
          <w:lang w:val="ru-RU"/>
        </w:rPr>
        <w:lastRenderedPageBreak/>
        <w:t>Греция, в лице INTRACOM Defense, активно участвует в проектах, поддерживающих федеративный обмен данными и совместимость с коалиционными сетями. Это подчёркивает акцент на интероперабельность и модульность решений даже при ограниченных ресурсах.</w:t>
      </w:r>
    </w:p>
    <w:p w14:paraId="46C191A5" w14:textId="7BF08432" w:rsidR="00EC0C85" w:rsidRDefault="00EC0C85" w:rsidP="00EC0C85">
      <w:pPr>
        <w:spacing w:line="360" w:lineRule="auto"/>
        <w:ind w:firstLine="709"/>
        <w:jc w:val="both"/>
        <w:rPr>
          <w:rFonts w:ascii="Times New Roman" w:hAnsi="Times New Roman" w:cs="Times New Roman"/>
          <w:sz w:val="28"/>
          <w:szCs w:val="28"/>
        </w:rPr>
      </w:pPr>
      <w:r w:rsidRPr="00EC0C85">
        <w:rPr>
          <w:rFonts w:ascii="Times New Roman" w:hAnsi="Times New Roman" w:cs="Times New Roman"/>
          <w:sz w:val="28"/>
          <w:szCs w:val="28"/>
          <w:lang w:val="ru-RU"/>
        </w:rPr>
        <w:t xml:space="preserve">Эти страны часто используют </w:t>
      </w:r>
      <w:proofErr w:type="spellStart"/>
      <w:r w:rsidRPr="00EC0C85">
        <w:rPr>
          <w:rFonts w:ascii="Times New Roman" w:hAnsi="Times New Roman" w:cs="Times New Roman"/>
          <w:sz w:val="28"/>
          <w:szCs w:val="28"/>
          <w:lang w:val="ru-RU"/>
        </w:rPr>
        <w:t>mesh</w:t>
      </w:r>
      <w:proofErr w:type="spellEnd"/>
      <w:r w:rsidRPr="00EC0C85">
        <w:rPr>
          <w:rFonts w:ascii="Times New Roman" w:hAnsi="Times New Roman" w:cs="Times New Roman"/>
          <w:sz w:val="28"/>
          <w:szCs w:val="28"/>
          <w:lang w:val="ru-RU"/>
        </w:rPr>
        <w:t>-топологии, SDR-модули, локальные алгоритмы принятия решений, что делает их разработки особенно устойчивыми в нестабильной среде. Несмотря на отсутствие широкомасштабных государственных программ, подход к архитектуре отличается инженерной новизной и универсальностью. Наблюдается также ориентация на экспортный потенциал, модульную архитектуру и открытые стандарты, что позволяет интегрировать эти решения в международные системы — например, в миротворческих миссиях или гуманитарных операциях.</w:t>
      </w:r>
      <w:r w:rsidR="009E3210" w:rsidRPr="009E3210">
        <w:rPr>
          <w:rFonts w:ascii="Times New Roman" w:hAnsi="Times New Roman" w:cs="Times New Roman"/>
          <w:sz w:val="28"/>
          <w:szCs w:val="28"/>
          <w:lang w:val="ru-RU"/>
        </w:rPr>
        <w:t xml:space="preserve"> Анализ выявленных инициатив показывает, какие именно технологии преобладают в компаниях, университетах и во всех проектах совокупно. </w:t>
      </w:r>
      <w:proofErr w:type="spellStart"/>
      <w:r w:rsidR="009E3210" w:rsidRPr="009E3210">
        <w:rPr>
          <w:rFonts w:ascii="Times New Roman" w:hAnsi="Times New Roman" w:cs="Times New Roman"/>
          <w:sz w:val="28"/>
          <w:szCs w:val="28"/>
        </w:rPr>
        <w:t>Ниже</w:t>
      </w:r>
      <w:proofErr w:type="spellEnd"/>
      <w:r w:rsidR="009E3210" w:rsidRPr="009E3210">
        <w:rPr>
          <w:rFonts w:ascii="Times New Roman" w:hAnsi="Times New Roman" w:cs="Times New Roman"/>
          <w:sz w:val="28"/>
          <w:szCs w:val="28"/>
        </w:rPr>
        <w:t xml:space="preserve"> </w:t>
      </w:r>
      <w:proofErr w:type="spellStart"/>
      <w:r w:rsidR="009E3210" w:rsidRPr="009E3210">
        <w:rPr>
          <w:rFonts w:ascii="Times New Roman" w:hAnsi="Times New Roman" w:cs="Times New Roman"/>
          <w:sz w:val="28"/>
          <w:szCs w:val="28"/>
        </w:rPr>
        <w:t>представлены</w:t>
      </w:r>
      <w:proofErr w:type="spellEnd"/>
      <w:r w:rsidR="009E3210" w:rsidRPr="009E3210">
        <w:rPr>
          <w:rFonts w:ascii="Times New Roman" w:hAnsi="Times New Roman" w:cs="Times New Roman"/>
          <w:sz w:val="28"/>
          <w:szCs w:val="28"/>
        </w:rPr>
        <w:t xml:space="preserve"> </w:t>
      </w:r>
      <w:proofErr w:type="spellStart"/>
      <w:r w:rsidR="009E3210" w:rsidRPr="009E3210">
        <w:rPr>
          <w:rFonts w:ascii="Times New Roman" w:hAnsi="Times New Roman" w:cs="Times New Roman"/>
          <w:sz w:val="28"/>
          <w:szCs w:val="28"/>
        </w:rPr>
        <w:t>диаграммы</w:t>
      </w:r>
      <w:proofErr w:type="spellEnd"/>
      <w:r w:rsidR="009E3210" w:rsidRPr="009E3210">
        <w:rPr>
          <w:rFonts w:ascii="Times New Roman" w:hAnsi="Times New Roman" w:cs="Times New Roman"/>
          <w:sz w:val="28"/>
          <w:szCs w:val="28"/>
        </w:rPr>
        <w:t xml:space="preserve">, </w:t>
      </w:r>
      <w:proofErr w:type="spellStart"/>
      <w:r w:rsidR="009E3210" w:rsidRPr="009E3210">
        <w:rPr>
          <w:rFonts w:ascii="Times New Roman" w:hAnsi="Times New Roman" w:cs="Times New Roman"/>
          <w:sz w:val="28"/>
          <w:szCs w:val="28"/>
        </w:rPr>
        <w:t>отражающие</w:t>
      </w:r>
      <w:proofErr w:type="spellEnd"/>
      <w:r w:rsidR="009E3210" w:rsidRPr="009E3210">
        <w:rPr>
          <w:rFonts w:ascii="Times New Roman" w:hAnsi="Times New Roman" w:cs="Times New Roman"/>
          <w:sz w:val="28"/>
          <w:szCs w:val="28"/>
        </w:rPr>
        <w:t xml:space="preserve"> </w:t>
      </w:r>
      <w:proofErr w:type="spellStart"/>
      <w:r w:rsidR="009E3210" w:rsidRPr="009E3210">
        <w:rPr>
          <w:rFonts w:ascii="Times New Roman" w:hAnsi="Times New Roman" w:cs="Times New Roman"/>
          <w:sz w:val="28"/>
          <w:szCs w:val="28"/>
        </w:rPr>
        <w:t>эти</w:t>
      </w:r>
      <w:proofErr w:type="spellEnd"/>
      <w:r w:rsidR="009E3210" w:rsidRPr="009E3210">
        <w:rPr>
          <w:rFonts w:ascii="Times New Roman" w:hAnsi="Times New Roman" w:cs="Times New Roman"/>
          <w:sz w:val="28"/>
          <w:szCs w:val="28"/>
        </w:rPr>
        <w:t xml:space="preserve"> </w:t>
      </w:r>
      <w:proofErr w:type="spellStart"/>
      <w:r w:rsidR="009E3210" w:rsidRPr="009E3210">
        <w:rPr>
          <w:rFonts w:ascii="Times New Roman" w:hAnsi="Times New Roman" w:cs="Times New Roman"/>
          <w:sz w:val="28"/>
          <w:szCs w:val="28"/>
        </w:rPr>
        <w:t>приоритеты</w:t>
      </w:r>
      <w:proofErr w:type="spellEnd"/>
      <w:r w:rsidR="009E3210" w:rsidRPr="009E3210">
        <w:rPr>
          <w:rFonts w:ascii="Times New Roman" w:hAnsi="Times New Roman" w:cs="Times New Roman"/>
          <w:sz w:val="28"/>
          <w:szCs w:val="28"/>
        </w:rPr>
        <w:t xml:space="preserve"> (</w:t>
      </w:r>
      <w:proofErr w:type="spellStart"/>
      <w:r w:rsidR="009E3210" w:rsidRPr="009E3210">
        <w:rPr>
          <w:rFonts w:ascii="Times New Roman" w:hAnsi="Times New Roman" w:cs="Times New Roman"/>
          <w:sz w:val="28"/>
          <w:szCs w:val="28"/>
        </w:rPr>
        <w:t>см</w:t>
      </w:r>
      <w:proofErr w:type="spellEnd"/>
      <w:r w:rsidR="009E3210" w:rsidRPr="009E3210">
        <w:rPr>
          <w:rFonts w:ascii="Times New Roman" w:hAnsi="Times New Roman" w:cs="Times New Roman"/>
          <w:sz w:val="28"/>
          <w:szCs w:val="28"/>
        </w:rPr>
        <w:t xml:space="preserve">. </w:t>
      </w:r>
      <w:proofErr w:type="spellStart"/>
      <w:r w:rsidR="009E3210" w:rsidRPr="009E3210">
        <w:rPr>
          <w:rFonts w:ascii="Times New Roman" w:hAnsi="Times New Roman" w:cs="Times New Roman"/>
          <w:sz w:val="28"/>
          <w:szCs w:val="28"/>
        </w:rPr>
        <w:t>рис</w:t>
      </w:r>
      <w:proofErr w:type="spellEnd"/>
      <w:r w:rsidR="009E3210" w:rsidRPr="009E3210">
        <w:rPr>
          <w:rFonts w:ascii="Times New Roman" w:hAnsi="Times New Roman" w:cs="Times New Roman"/>
          <w:sz w:val="28"/>
          <w:szCs w:val="28"/>
        </w:rPr>
        <w:t>. 4.2.5.1–4.2.5.3).</w:t>
      </w:r>
    </w:p>
    <w:p w14:paraId="5A66C811" w14:textId="7037A655" w:rsidR="009E3210" w:rsidRDefault="009E3210" w:rsidP="009E3210">
      <w:pPr>
        <w:spacing w:line="360" w:lineRule="auto"/>
        <w:ind w:firstLine="709"/>
        <w:jc w:val="center"/>
        <w:rPr>
          <w:rFonts w:ascii="Times New Roman" w:hAnsi="Times New Roman" w:cs="Times New Roman"/>
          <w:sz w:val="28"/>
          <w:szCs w:val="28"/>
          <w:lang w:val="ru-RU"/>
        </w:rPr>
      </w:pPr>
      <w:r>
        <w:rPr>
          <w:noProof/>
        </w:rPr>
        <w:drawing>
          <wp:inline distT="0" distB="0" distL="0" distR="0" wp14:anchorId="21F4F235" wp14:editId="42A2E3B9">
            <wp:extent cx="3810000" cy="2285185"/>
            <wp:effectExtent l="0" t="0" r="0" b="1270"/>
            <wp:docPr id="612421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1406" name=""/>
                    <pic:cNvPicPr/>
                  </pic:nvPicPr>
                  <pic:blipFill>
                    <a:blip r:embed="rId55"/>
                    <a:stretch>
                      <a:fillRect/>
                    </a:stretch>
                  </pic:blipFill>
                  <pic:spPr>
                    <a:xfrm>
                      <a:off x="0" y="0"/>
                      <a:ext cx="3822120" cy="2292454"/>
                    </a:xfrm>
                    <a:prstGeom prst="rect">
                      <a:avLst/>
                    </a:prstGeom>
                  </pic:spPr>
                </pic:pic>
              </a:graphicData>
            </a:graphic>
          </wp:inline>
        </w:drawing>
      </w:r>
    </w:p>
    <w:p w14:paraId="607F380A" w14:textId="18D03663" w:rsidR="009E3210" w:rsidRPr="009E3210" w:rsidRDefault="009E3210" w:rsidP="009E3210">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4.2.5.1 -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ФИЦам</w:t>
      </w:r>
      <w:proofErr w:type="spellEnd"/>
    </w:p>
    <w:p w14:paraId="6165B2B5" w14:textId="493FE25B" w:rsidR="009E3210" w:rsidRDefault="009E3210" w:rsidP="009E3210">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32DBA031" wp14:editId="2A563448">
            <wp:extent cx="3752850" cy="2266954"/>
            <wp:effectExtent l="0" t="0" r="0" b="0"/>
            <wp:docPr id="7696678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67888" name=""/>
                    <pic:cNvPicPr/>
                  </pic:nvPicPr>
                  <pic:blipFill>
                    <a:blip r:embed="rId56"/>
                    <a:stretch>
                      <a:fillRect/>
                    </a:stretch>
                  </pic:blipFill>
                  <pic:spPr>
                    <a:xfrm>
                      <a:off x="0" y="0"/>
                      <a:ext cx="3759545" cy="2270998"/>
                    </a:xfrm>
                    <a:prstGeom prst="rect">
                      <a:avLst/>
                    </a:prstGeom>
                  </pic:spPr>
                </pic:pic>
              </a:graphicData>
            </a:graphic>
          </wp:inline>
        </w:drawing>
      </w:r>
    </w:p>
    <w:p w14:paraId="3BCB6539" w14:textId="76BFB3C2" w:rsidR="009E3210" w:rsidRPr="009E3210" w:rsidRDefault="009E3210" w:rsidP="009E3210">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4.2.5.2 -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компаниям</w:t>
      </w:r>
    </w:p>
    <w:p w14:paraId="1F28A030" w14:textId="77777777" w:rsidR="009E3210" w:rsidRPr="009E3210" w:rsidRDefault="009E3210" w:rsidP="009E3210">
      <w:pPr>
        <w:spacing w:line="360" w:lineRule="auto"/>
        <w:ind w:firstLine="709"/>
        <w:jc w:val="center"/>
        <w:rPr>
          <w:rFonts w:ascii="Times New Roman" w:hAnsi="Times New Roman" w:cs="Times New Roman"/>
          <w:sz w:val="28"/>
          <w:szCs w:val="28"/>
          <w:lang w:val="ru-RU"/>
        </w:rPr>
      </w:pPr>
    </w:p>
    <w:p w14:paraId="12C4C581" w14:textId="6BF19472" w:rsidR="009E3210" w:rsidRDefault="009E3210" w:rsidP="009E3210">
      <w:pPr>
        <w:spacing w:line="360" w:lineRule="auto"/>
        <w:ind w:firstLine="709"/>
        <w:jc w:val="center"/>
        <w:rPr>
          <w:rFonts w:ascii="Times New Roman" w:hAnsi="Times New Roman" w:cs="Times New Roman"/>
          <w:sz w:val="28"/>
          <w:szCs w:val="28"/>
          <w:lang w:val="ru-RU"/>
        </w:rPr>
      </w:pPr>
      <w:r>
        <w:rPr>
          <w:noProof/>
        </w:rPr>
        <w:drawing>
          <wp:inline distT="0" distB="0" distL="0" distR="0" wp14:anchorId="2DD8D38C" wp14:editId="3DB656FE">
            <wp:extent cx="4662173" cy="2790825"/>
            <wp:effectExtent l="0" t="0" r="5080" b="0"/>
            <wp:docPr id="1461010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10249" name=""/>
                    <pic:cNvPicPr/>
                  </pic:nvPicPr>
                  <pic:blipFill>
                    <a:blip r:embed="rId57"/>
                    <a:stretch>
                      <a:fillRect/>
                    </a:stretch>
                  </pic:blipFill>
                  <pic:spPr>
                    <a:xfrm>
                      <a:off x="0" y="0"/>
                      <a:ext cx="4663237" cy="2791462"/>
                    </a:xfrm>
                    <a:prstGeom prst="rect">
                      <a:avLst/>
                    </a:prstGeom>
                  </pic:spPr>
                </pic:pic>
              </a:graphicData>
            </a:graphic>
          </wp:inline>
        </w:drawing>
      </w:r>
    </w:p>
    <w:p w14:paraId="44DFEA22" w14:textId="70F549DB" w:rsidR="009E3210" w:rsidRPr="009E3210" w:rsidRDefault="009E3210" w:rsidP="009E3210">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4.2.5.3 - </w:t>
      </w:r>
      <w:r w:rsidRPr="006A0F14">
        <w:rPr>
          <w:rFonts w:ascii="Times New Roman" w:hAnsi="Times New Roman" w:cs="Times New Roman"/>
          <w:sz w:val="28"/>
          <w:szCs w:val="28"/>
          <w:lang w:val="ru-RU"/>
        </w:rPr>
        <w:t>Диаграммы распределения технологий по</w:t>
      </w:r>
      <w:r>
        <w:rPr>
          <w:rFonts w:ascii="Times New Roman" w:hAnsi="Times New Roman" w:cs="Times New Roman"/>
          <w:sz w:val="28"/>
          <w:szCs w:val="28"/>
          <w:lang w:val="ru-RU"/>
        </w:rPr>
        <w:t xml:space="preserve"> </w:t>
      </w:r>
      <w:r w:rsidR="00C36258">
        <w:rPr>
          <w:rFonts w:ascii="Times New Roman" w:hAnsi="Times New Roman" w:cs="Times New Roman"/>
          <w:sz w:val="28"/>
          <w:szCs w:val="28"/>
          <w:lang w:val="ru-RU"/>
        </w:rPr>
        <w:t>стартапам</w:t>
      </w:r>
    </w:p>
    <w:p w14:paraId="2E85BF07" w14:textId="77777777" w:rsidR="009E3210" w:rsidRPr="009E3210" w:rsidRDefault="009E3210" w:rsidP="009E3210">
      <w:pPr>
        <w:spacing w:line="360" w:lineRule="auto"/>
        <w:ind w:firstLine="709"/>
        <w:jc w:val="both"/>
        <w:rPr>
          <w:rFonts w:ascii="Times New Roman" w:hAnsi="Times New Roman" w:cs="Times New Roman"/>
          <w:sz w:val="28"/>
          <w:szCs w:val="28"/>
          <w:lang w:val="ru-RU"/>
        </w:rPr>
      </w:pPr>
      <w:r w:rsidRPr="009E3210">
        <w:rPr>
          <w:rFonts w:ascii="Times New Roman" w:hAnsi="Times New Roman" w:cs="Times New Roman"/>
          <w:sz w:val="28"/>
          <w:szCs w:val="28"/>
          <w:lang w:val="ru-RU"/>
        </w:rPr>
        <w:t>Таким образом, в "остальном мире" формируются точечные, но технически зрелые решения, акцентирующие внимание на следующих технологических направлениях:</w:t>
      </w:r>
    </w:p>
    <w:p w14:paraId="5BFE3EE4" w14:textId="77777777" w:rsidR="009E3210" w:rsidRPr="009E3210" w:rsidRDefault="009E3210" w:rsidP="009E3210">
      <w:pPr>
        <w:numPr>
          <w:ilvl w:val="0"/>
          <w:numId w:val="24"/>
        </w:numPr>
        <w:spacing w:line="360" w:lineRule="auto"/>
        <w:jc w:val="both"/>
        <w:rPr>
          <w:rFonts w:ascii="Times New Roman" w:hAnsi="Times New Roman" w:cs="Times New Roman"/>
          <w:sz w:val="28"/>
          <w:szCs w:val="28"/>
          <w:lang w:val="ru-RU"/>
        </w:rPr>
      </w:pPr>
      <w:r w:rsidRPr="009E3210">
        <w:rPr>
          <w:rFonts w:ascii="Times New Roman" w:hAnsi="Times New Roman" w:cs="Times New Roman"/>
          <w:sz w:val="28"/>
          <w:szCs w:val="28"/>
          <w:lang w:val="ru-RU"/>
        </w:rPr>
        <w:t xml:space="preserve">использование MANET и </w:t>
      </w:r>
      <w:proofErr w:type="spellStart"/>
      <w:r w:rsidRPr="009E3210">
        <w:rPr>
          <w:rFonts w:ascii="Times New Roman" w:hAnsi="Times New Roman" w:cs="Times New Roman"/>
          <w:sz w:val="28"/>
          <w:szCs w:val="28"/>
          <w:lang w:val="ru-RU"/>
        </w:rPr>
        <w:t>mesh</w:t>
      </w:r>
      <w:proofErr w:type="spellEnd"/>
      <w:r w:rsidRPr="009E3210">
        <w:rPr>
          <w:rFonts w:ascii="Times New Roman" w:hAnsi="Times New Roman" w:cs="Times New Roman"/>
          <w:sz w:val="28"/>
          <w:szCs w:val="28"/>
          <w:lang w:val="ru-RU"/>
        </w:rPr>
        <w:t>-архитектур как основы для связи в условиях отсутствия инфраструктуры (что подтверждается популярностью MANET и AD-HOC ROUTING на графиках);</w:t>
      </w:r>
    </w:p>
    <w:p w14:paraId="43BF9861" w14:textId="77777777" w:rsidR="009E3210" w:rsidRPr="009E3210" w:rsidRDefault="009E3210" w:rsidP="009E3210">
      <w:pPr>
        <w:numPr>
          <w:ilvl w:val="0"/>
          <w:numId w:val="24"/>
        </w:numPr>
        <w:spacing w:line="360" w:lineRule="auto"/>
        <w:jc w:val="both"/>
        <w:rPr>
          <w:rFonts w:ascii="Times New Roman" w:hAnsi="Times New Roman" w:cs="Times New Roman"/>
          <w:sz w:val="28"/>
          <w:szCs w:val="28"/>
          <w:lang w:val="ru-RU"/>
        </w:rPr>
      </w:pPr>
      <w:r w:rsidRPr="009E3210">
        <w:rPr>
          <w:rFonts w:ascii="Times New Roman" w:hAnsi="Times New Roman" w:cs="Times New Roman"/>
          <w:sz w:val="28"/>
          <w:szCs w:val="28"/>
          <w:lang w:val="ru-RU"/>
        </w:rPr>
        <w:lastRenderedPageBreak/>
        <w:t>применение SDN и SD-WAN как средств гибкой маршрутизации и адаптации к нестабильным условиям связи (самые частотные технологии среди компаний и всех типов организаций);</w:t>
      </w:r>
    </w:p>
    <w:p w14:paraId="28459C21" w14:textId="77777777" w:rsidR="009E3210" w:rsidRPr="009E3210" w:rsidRDefault="009E3210" w:rsidP="009E3210">
      <w:pPr>
        <w:numPr>
          <w:ilvl w:val="0"/>
          <w:numId w:val="24"/>
        </w:numPr>
        <w:spacing w:line="360" w:lineRule="auto"/>
        <w:jc w:val="both"/>
        <w:rPr>
          <w:rFonts w:ascii="Times New Roman" w:hAnsi="Times New Roman" w:cs="Times New Roman"/>
          <w:sz w:val="28"/>
          <w:szCs w:val="28"/>
          <w:lang w:val="ru-RU"/>
        </w:rPr>
      </w:pPr>
      <w:r w:rsidRPr="009E3210">
        <w:rPr>
          <w:rFonts w:ascii="Times New Roman" w:hAnsi="Times New Roman" w:cs="Times New Roman"/>
          <w:sz w:val="28"/>
          <w:szCs w:val="28"/>
          <w:lang w:val="ru-RU"/>
        </w:rPr>
        <w:t xml:space="preserve">интеграция </w:t>
      </w:r>
      <w:proofErr w:type="spellStart"/>
      <w:r w:rsidRPr="009E3210">
        <w:rPr>
          <w:rFonts w:ascii="Times New Roman" w:hAnsi="Times New Roman" w:cs="Times New Roman"/>
          <w:sz w:val="28"/>
          <w:szCs w:val="28"/>
          <w:lang w:val="ru-RU"/>
        </w:rPr>
        <w:t>edge</w:t>
      </w:r>
      <w:proofErr w:type="spellEnd"/>
      <w:r w:rsidRPr="009E3210">
        <w:rPr>
          <w:rFonts w:ascii="Times New Roman" w:hAnsi="Times New Roman" w:cs="Times New Roman"/>
          <w:sz w:val="28"/>
          <w:szCs w:val="28"/>
          <w:lang w:val="ru-RU"/>
        </w:rPr>
        <w:t>-аналитики и алгоритмов автономного управления (в топе для университетов и ФИЦ), обеспечивающих независимость от централизованных решений;</w:t>
      </w:r>
    </w:p>
    <w:p w14:paraId="11835E21" w14:textId="77777777" w:rsidR="009E3210" w:rsidRPr="009E3210" w:rsidRDefault="009E3210" w:rsidP="009E3210">
      <w:pPr>
        <w:numPr>
          <w:ilvl w:val="0"/>
          <w:numId w:val="24"/>
        </w:numPr>
        <w:spacing w:line="360" w:lineRule="auto"/>
        <w:jc w:val="both"/>
        <w:rPr>
          <w:rFonts w:ascii="Times New Roman" w:hAnsi="Times New Roman" w:cs="Times New Roman"/>
          <w:sz w:val="28"/>
          <w:szCs w:val="28"/>
          <w:lang w:val="ru-RU"/>
        </w:rPr>
      </w:pPr>
      <w:r w:rsidRPr="009E3210">
        <w:rPr>
          <w:rFonts w:ascii="Times New Roman" w:hAnsi="Times New Roman" w:cs="Times New Roman"/>
          <w:sz w:val="28"/>
          <w:szCs w:val="28"/>
          <w:lang w:val="ru-RU"/>
        </w:rPr>
        <w:t>ориентация на криптографическую безопасность и устойчивость, в том числе для двойного применения (тренд на SECURE MOBILE NETWORKS среди стартапов и MANET-сетей с зашитой связью);</w:t>
      </w:r>
    </w:p>
    <w:p w14:paraId="77BEDE0B" w14:textId="77777777" w:rsidR="009E3210" w:rsidRPr="009E3210" w:rsidRDefault="009E3210" w:rsidP="009E3210">
      <w:pPr>
        <w:numPr>
          <w:ilvl w:val="0"/>
          <w:numId w:val="24"/>
        </w:numPr>
        <w:spacing w:line="360" w:lineRule="auto"/>
        <w:jc w:val="both"/>
        <w:rPr>
          <w:rFonts w:ascii="Times New Roman" w:hAnsi="Times New Roman" w:cs="Times New Roman"/>
          <w:sz w:val="28"/>
          <w:szCs w:val="28"/>
          <w:lang w:val="ru-RU"/>
        </w:rPr>
      </w:pPr>
      <w:r w:rsidRPr="009E3210">
        <w:rPr>
          <w:rFonts w:ascii="Times New Roman" w:hAnsi="Times New Roman" w:cs="Times New Roman"/>
          <w:sz w:val="28"/>
          <w:szCs w:val="28"/>
          <w:lang w:val="ru-RU"/>
        </w:rPr>
        <w:t>стремление к интероперабельности и модульности в условиях международного взаимодействия (что прослеживается в разбросе технологий по всем типам организаций и странах).</w:t>
      </w:r>
    </w:p>
    <w:p w14:paraId="705945D4" w14:textId="022667D7" w:rsidR="009E3210" w:rsidRPr="009E3210" w:rsidRDefault="009E3210" w:rsidP="009E3210">
      <w:pPr>
        <w:spacing w:line="360" w:lineRule="auto"/>
        <w:ind w:firstLine="709"/>
        <w:jc w:val="both"/>
        <w:rPr>
          <w:rFonts w:ascii="Times New Roman" w:hAnsi="Times New Roman" w:cs="Times New Roman"/>
          <w:sz w:val="28"/>
          <w:szCs w:val="28"/>
          <w:lang w:val="ru-RU"/>
        </w:rPr>
      </w:pPr>
      <w:r w:rsidRPr="009E3210">
        <w:rPr>
          <w:rFonts w:ascii="Times New Roman" w:hAnsi="Times New Roman" w:cs="Times New Roman"/>
          <w:sz w:val="28"/>
          <w:szCs w:val="28"/>
          <w:lang w:val="ru-RU"/>
        </w:rPr>
        <w:t xml:space="preserve">В отличие от США или Европы, эти решения менее стандартизированы, но компенсируют это адаптивностью и готовностью к внедрению в гибридных, гуманитарных или </w:t>
      </w:r>
      <w:proofErr w:type="spellStart"/>
      <w:r w:rsidRPr="009E3210">
        <w:rPr>
          <w:rFonts w:ascii="Times New Roman" w:hAnsi="Times New Roman" w:cs="Times New Roman"/>
          <w:sz w:val="28"/>
          <w:szCs w:val="28"/>
          <w:lang w:val="ru-RU"/>
        </w:rPr>
        <w:t>альянсовых</w:t>
      </w:r>
      <w:proofErr w:type="spellEnd"/>
      <w:r w:rsidRPr="009E3210">
        <w:rPr>
          <w:rFonts w:ascii="Times New Roman" w:hAnsi="Times New Roman" w:cs="Times New Roman"/>
          <w:sz w:val="28"/>
          <w:szCs w:val="28"/>
          <w:lang w:val="ru-RU"/>
        </w:rPr>
        <w:t xml:space="preserve"> сценариях.</w:t>
      </w:r>
      <w:r w:rsidR="00C36258">
        <w:rPr>
          <w:rFonts w:ascii="Times New Roman" w:hAnsi="Times New Roman" w:cs="Times New Roman"/>
          <w:sz w:val="28"/>
          <w:szCs w:val="28"/>
          <w:lang w:val="ru-RU"/>
        </w:rPr>
        <w:t xml:space="preserve"> (см. рис. 4.2.5.4)</w:t>
      </w:r>
    </w:p>
    <w:p w14:paraId="0AFD3060" w14:textId="58F1A516" w:rsidR="00EC0C85" w:rsidRDefault="009E3210" w:rsidP="009E3210">
      <w:pPr>
        <w:spacing w:line="360" w:lineRule="auto"/>
        <w:ind w:firstLine="709"/>
        <w:jc w:val="center"/>
        <w:rPr>
          <w:rFonts w:ascii="Times New Roman" w:hAnsi="Times New Roman" w:cs="Times New Roman"/>
          <w:sz w:val="28"/>
          <w:szCs w:val="28"/>
          <w:lang w:val="ru-RU"/>
        </w:rPr>
      </w:pPr>
      <w:r>
        <w:rPr>
          <w:noProof/>
        </w:rPr>
        <w:drawing>
          <wp:inline distT="0" distB="0" distL="0" distR="0" wp14:anchorId="5360AFF1" wp14:editId="78BD11CA">
            <wp:extent cx="4111130" cy="2457450"/>
            <wp:effectExtent l="0" t="0" r="3810" b="0"/>
            <wp:docPr id="1254346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4625" name=""/>
                    <pic:cNvPicPr/>
                  </pic:nvPicPr>
                  <pic:blipFill>
                    <a:blip r:embed="rId58"/>
                    <a:stretch>
                      <a:fillRect/>
                    </a:stretch>
                  </pic:blipFill>
                  <pic:spPr>
                    <a:xfrm>
                      <a:off x="0" y="0"/>
                      <a:ext cx="4119915" cy="2462701"/>
                    </a:xfrm>
                    <a:prstGeom prst="rect">
                      <a:avLst/>
                    </a:prstGeom>
                  </pic:spPr>
                </pic:pic>
              </a:graphicData>
            </a:graphic>
          </wp:inline>
        </w:drawing>
      </w:r>
    </w:p>
    <w:p w14:paraId="5B5E588C" w14:textId="0F74D3E9" w:rsidR="009E3210" w:rsidRPr="00EC0C85" w:rsidRDefault="00C36258" w:rsidP="009E3210">
      <w:pPr>
        <w:spacing w:line="360" w:lineRule="auto"/>
        <w:ind w:firstLine="709"/>
        <w:jc w:val="center"/>
        <w:rPr>
          <w:rFonts w:ascii="Times New Roman" w:hAnsi="Times New Roman" w:cs="Times New Roman"/>
          <w:sz w:val="28"/>
          <w:szCs w:val="28"/>
          <w:lang w:val="ru-RU"/>
        </w:rPr>
      </w:pPr>
      <w:r w:rsidRPr="006A0F14">
        <w:rPr>
          <w:rFonts w:ascii="Times New Roman" w:hAnsi="Times New Roman" w:cs="Times New Roman"/>
          <w:sz w:val="28"/>
          <w:szCs w:val="28"/>
          <w:lang w:val="ru-RU"/>
        </w:rPr>
        <w:t xml:space="preserve">Диаграммы распределения технологий </w:t>
      </w:r>
      <w:r>
        <w:rPr>
          <w:rFonts w:ascii="Times New Roman" w:hAnsi="Times New Roman" w:cs="Times New Roman"/>
          <w:sz w:val="28"/>
          <w:szCs w:val="28"/>
          <w:lang w:val="ru-RU"/>
        </w:rPr>
        <w:t>в «Остальном мире»</w:t>
      </w:r>
    </w:p>
    <w:p w14:paraId="03399D5A" w14:textId="77777777" w:rsidR="00E568CF" w:rsidRPr="00E568CF" w:rsidRDefault="00E568CF" w:rsidP="00260392">
      <w:pPr>
        <w:pStyle w:val="2"/>
        <w:ind w:firstLine="709"/>
        <w:rPr>
          <w:lang w:val="ru-RU"/>
        </w:rPr>
      </w:pPr>
      <w:bookmarkStart w:id="34" w:name="_Toc199600272"/>
      <w:r w:rsidRPr="00E568CF">
        <w:rPr>
          <w:lang w:val="ru-RU"/>
        </w:rPr>
        <w:lastRenderedPageBreak/>
        <w:t>4.3. Межрегиональные взаимосвязи и повторяющиеся подходы</w:t>
      </w:r>
      <w:bookmarkEnd w:id="34"/>
    </w:p>
    <w:p w14:paraId="545638A5" w14:textId="77777777" w:rsidR="00E568CF" w:rsidRPr="00E568CF" w:rsidRDefault="00E568CF" w:rsidP="00E568CF">
      <w:pPr>
        <w:spacing w:line="360" w:lineRule="auto"/>
        <w:ind w:firstLine="709"/>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Сравнительный анализ выявленных технологий демонстрирует устойчивое наличие общих технических направлений и схожих архитектурных решений в разных регионах мира, что свидетельствует о формировании определённого глобального консенсуса в подходах к построению адаптивных тактических сетей.</w:t>
      </w:r>
    </w:p>
    <w:p w14:paraId="0AC7FF91" w14:textId="77777777" w:rsidR="00E568CF" w:rsidRPr="00E568CF" w:rsidRDefault="00E568CF" w:rsidP="00E568CF">
      <w:pPr>
        <w:spacing w:line="360" w:lineRule="auto"/>
        <w:ind w:firstLine="709"/>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 xml:space="preserve">MANET и </w:t>
      </w:r>
      <w:proofErr w:type="spellStart"/>
      <w:r w:rsidRPr="00E568CF">
        <w:rPr>
          <w:rFonts w:ascii="Times New Roman" w:hAnsi="Times New Roman" w:cs="Times New Roman"/>
          <w:sz w:val="28"/>
          <w:szCs w:val="28"/>
          <w:lang w:val="ru-RU"/>
        </w:rPr>
        <w:t>mesh</w:t>
      </w:r>
      <w:proofErr w:type="spellEnd"/>
      <w:r w:rsidRPr="00E568CF">
        <w:rPr>
          <w:rFonts w:ascii="Times New Roman" w:hAnsi="Times New Roman" w:cs="Times New Roman"/>
          <w:sz w:val="28"/>
          <w:szCs w:val="28"/>
          <w:lang w:val="ru-RU"/>
        </w:rPr>
        <w:t xml:space="preserve">-сети выступают универсальной основой почти во всех случаях. Независимо от страны происхождения, именно самоорганизующиеся топологии с высокой степенью избыточности и гибкой маршрутизацией используются в тактических сценариях. Они обеспечивают устойчивость к разрушению узлов, быструю реконфигурацию при смене топологии и возможность автономной работы. Такие решения встречаются в США (WIN-T, </w:t>
      </w:r>
      <w:proofErr w:type="spellStart"/>
      <w:r w:rsidRPr="00E568CF">
        <w:rPr>
          <w:rFonts w:ascii="Times New Roman" w:hAnsi="Times New Roman" w:cs="Times New Roman"/>
          <w:sz w:val="28"/>
          <w:szCs w:val="28"/>
          <w:lang w:val="ru-RU"/>
        </w:rPr>
        <w:t>Silvus</w:t>
      </w:r>
      <w:proofErr w:type="spellEnd"/>
      <w:r w:rsidRPr="00E568CF">
        <w:rPr>
          <w:rFonts w:ascii="Times New Roman" w:hAnsi="Times New Roman" w:cs="Times New Roman"/>
          <w:sz w:val="28"/>
          <w:szCs w:val="28"/>
          <w:lang w:val="ru-RU"/>
        </w:rPr>
        <w:t>), Израиле (</w:t>
      </w:r>
      <w:proofErr w:type="spellStart"/>
      <w:r w:rsidRPr="00E568CF">
        <w:rPr>
          <w:rFonts w:ascii="Times New Roman" w:hAnsi="Times New Roman" w:cs="Times New Roman"/>
          <w:sz w:val="28"/>
          <w:szCs w:val="28"/>
          <w:lang w:val="ru-RU"/>
        </w:rPr>
        <w:t>CreoHub</w:t>
      </w:r>
      <w:proofErr w:type="spellEnd"/>
      <w:r w:rsidRPr="00E568CF">
        <w:rPr>
          <w:rFonts w:ascii="Times New Roman" w:hAnsi="Times New Roman" w:cs="Times New Roman"/>
          <w:sz w:val="28"/>
          <w:szCs w:val="28"/>
          <w:lang w:val="ru-RU"/>
        </w:rPr>
        <w:t>), Европе (TACTIS-X), Индии (</w:t>
      </w:r>
      <w:proofErr w:type="spellStart"/>
      <w:r w:rsidRPr="00E568CF">
        <w:rPr>
          <w:rFonts w:ascii="Times New Roman" w:hAnsi="Times New Roman" w:cs="Times New Roman"/>
          <w:sz w:val="28"/>
          <w:szCs w:val="28"/>
          <w:lang w:val="ru-RU"/>
        </w:rPr>
        <w:t>Akashteer</w:t>
      </w:r>
      <w:proofErr w:type="spellEnd"/>
      <w:r w:rsidRPr="00E568CF">
        <w:rPr>
          <w:rFonts w:ascii="Times New Roman" w:hAnsi="Times New Roman" w:cs="Times New Roman"/>
          <w:sz w:val="28"/>
          <w:szCs w:val="28"/>
          <w:lang w:val="ru-RU"/>
        </w:rPr>
        <w:t xml:space="preserve">), Китае и на Кипре. Это свидетельствует о повсеместном признании </w:t>
      </w:r>
      <w:proofErr w:type="spellStart"/>
      <w:r w:rsidRPr="00E568CF">
        <w:rPr>
          <w:rFonts w:ascii="Times New Roman" w:hAnsi="Times New Roman" w:cs="Times New Roman"/>
          <w:sz w:val="28"/>
          <w:szCs w:val="28"/>
          <w:lang w:val="ru-RU"/>
        </w:rPr>
        <w:t>mesh</w:t>
      </w:r>
      <w:proofErr w:type="spellEnd"/>
      <w:r w:rsidRPr="00E568CF">
        <w:rPr>
          <w:rFonts w:ascii="Times New Roman" w:hAnsi="Times New Roman" w:cs="Times New Roman"/>
          <w:sz w:val="28"/>
          <w:szCs w:val="28"/>
          <w:lang w:val="ru-RU"/>
        </w:rPr>
        <w:t>-сетей как опорного слоя современной боевой связи.</w:t>
      </w:r>
    </w:p>
    <w:p w14:paraId="35A41E31" w14:textId="77777777" w:rsidR="00E568CF" w:rsidRPr="00E568CF" w:rsidRDefault="00E568CF" w:rsidP="00E568CF">
      <w:pPr>
        <w:spacing w:line="360" w:lineRule="auto"/>
        <w:ind w:firstLine="709"/>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 xml:space="preserve">SDN (программно-определяемые сети) и адаптивное </w:t>
      </w:r>
      <w:proofErr w:type="spellStart"/>
      <w:r w:rsidRPr="00E568CF">
        <w:rPr>
          <w:rFonts w:ascii="Times New Roman" w:hAnsi="Times New Roman" w:cs="Times New Roman"/>
          <w:sz w:val="28"/>
          <w:szCs w:val="28"/>
          <w:lang w:val="ru-RU"/>
        </w:rPr>
        <w:t>QoS</w:t>
      </w:r>
      <w:proofErr w:type="spellEnd"/>
      <w:r w:rsidRPr="00E568CF">
        <w:rPr>
          <w:rFonts w:ascii="Times New Roman" w:hAnsi="Times New Roman" w:cs="Times New Roman"/>
          <w:sz w:val="28"/>
          <w:szCs w:val="28"/>
          <w:lang w:val="ru-RU"/>
        </w:rPr>
        <w:t xml:space="preserve"> получают развитие прежде всего в Европе и Азии, где упор делается на гибкое управление потоками данных и обеспечение приоритета для критически важных сервисов. Здесь наблюдается стремление к интероперабельности и стандартизации в гетерогенной среде. Европейские институты, включая </w:t>
      </w:r>
      <w:proofErr w:type="spellStart"/>
      <w:r w:rsidRPr="00E568CF">
        <w:rPr>
          <w:rFonts w:ascii="Times New Roman" w:hAnsi="Times New Roman" w:cs="Times New Roman"/>
          <w:sz w:val="28"/>
          <w:szCs w:val="28"/>
          <w:lang w:val="ru-RU"/>
        </w:rPr>
        <w:t>Fraunhofer</w:t>
      </w:r>
      <w:proofErr w:type="spellEnd"/>
      <w:r w:rsidRPr="00E568CF">
        <w:rPr>
          <w:rFonts w:ascii="Times New Roman" w:hAnsi="Times New Roman" w:cs="Times New Roman"/>
          <w:sz w:val="28"/>
          <w:szCs w:val="28"/>
          <w:lang w:val="ru-RU"/>
        </w:rPr>
        <w:t xml:space="preserve"> и TNO, продвигают архитектуры с возможностью централизованного управления на тактическом уровне, сохраняя при этом децентрализованные функции. Азия же акцентирует внимание на внедрении SDN в контексте 5G и </w:t>
      </w:r>
      <w:proofErr w:type="spellStart"/>
      <w:r w:rsidRPr="00E568CF">
        <w:rPr>
          <w:rFonts w:ascii="Times New Roman" w:hAnsi="Times New Roman" w:cs="Times New Roman"/>
          <w:sz w:val="28"/>
          <w:szCs w:val="28"/>
          <w:lang w:val="ru-RU"/>
        </w:rPr>
        <w:t>IoT</w:t>
      </w:r>
      <w:proofErr w:type="spellEnd"/>
      <w:r w:rsidRPr="00E568CF">
        <w:rPr>
          <w:rFonts w:ascii="Times New Roman" w:hAnsi="Times New Roman" w:cs="Times New Roman"/>
          <w:sz w:val="28"/>
          <w:szCs w:val="28"/>
          <w:lang w:val="ru-RU"/>
        </w:rPr>
        <w:t>-решений, что отражает приоритет мобильных и массово масштабируемых систем.</w:t>
      </w:r>
    </w:p>
    <w:p w14:paraId="74270056" w14:textId="77777777" w:rsidR="00E568CF" w:rsidRPr="00E568CF" w:rsidRDefault="00E568CF" w:rsidP="00E568CF">
      <w:pPr>
        <w:spacing w:line="360" w:lineRule="auto"/>
        <w:ind w:firstLine="709"/>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Искусственный интеллект и, в частности, обучение с подкреплением (</w:t>
      </w:r>
      <w:proofErr w:type="spellStart"/>
      <w:r w:rsidRPr="00E568CF">
        <w:rPr>
          <w:rFonts w:ascii="Times New Roman" w:hAnsi="Times New Roman" w:cs="Times New Roman"/>
          <w:sz w:val="28"/>
          <w:szCs w:val="28"/>
          <w:lang w:val="ru-RU"/>
        </w:rPr>
        <w:t>reinforcement</w:t>
      </w:r>
      <w:proofErr w:type="spellEnd"/>
      <w:r w:rsidRPr="00E568CF">
        <w:rPr>
          <w:rFonts w:ascii="Times New Roman" w:hAnsi="Times New Roman" w:cs="Times New Roman"/>
          <w:sz w:val="28"/>
          <w:szCs w:val="28"/>
          <w:lang w:val="ru-RU"/>
        </w:rPr>
        <w:t xml:space="preserve"> </w:t>
      </w:r>
      <w:proofErr w:type="spellStart"/>
      <w:r w:rsidRPr="00E568CF">
        <w:rPr>
          <w:rFonts w:ascii="Times New Roman" w:hAnsi="Times New Roman" w:cs="Times New Roman"/>
          <w:sz w:val="28"/>
          <w:szCs w:val="28"/>
          <w:lang w:val="ru-RU"/>
        </w:rPr>
        <w:t>learning</w:t>
      </w:r>
      <w:proofErr w:type="spellEnd"/>
      <w:r w:rsidRPr="00E568CF">
        <w:rPr>
          <w:rFonts w:ascii="Times New Roman" w:hAnsi="Times New Roman" w:cs="Times New Roman"/>
          <w:sz w:val="28"/>
          <w:szCs w:val="28"/>
          <w:lang w:val="ru-RU"/>
        </w:rPr>
        <w:t>) наиболее активно внедряются в США. Примеры</w:t>
      </w:r>
      <w:r w:rsidRPr="00E568CF">
        <w:rPr>
          <w:rFonts w:ascii="Times New Roman" w:hAnsi="Times New Roman" w:cs="Times New Roman"/>
          <w:sz w:val="28"/>
          <w:szCs w:val="28"/>
        </w:rPr>
        <w:t xml:space="preserve"> — MARLIN RL, AI-driven Communications, </w:t>
      </w:r>
      <w:r w:rsidRPr="00E568CF">
        <w:rPr>
          <w:rFonts w:ascii="Times New Roman" w:hAnsi="Times New Roman" w:cs="Times New Roman"/>
          <w:sz w:val="28"/>
          <w:szCs w:val="28"/>
          <w:lang w:val="ru-RU"/>
        </w:rPr>
        <w:t>решения</w:t>
      </w:r>
      <w:r w:rsidRPr="00E568CF">
        <w:rPr>
          <w:rFonts w:ascii="Times New Roman" w:hAnsi="Times New Roman" w:cs="Times New Roman"/>
          <w:sz w:val="28"/>
          <w:szCs w:val="28"/>
        </w:rPr>
        <w:t xml:space="preserve"> ARL </w:t>
      </w:r>
      <w:r w:rsidRPr="00E568CF">
        <w:rPr>
          <w:rFonts w:ascii="Times New Roman" w:hAnsi="Times New Roman" w:cs="Times New Roman"/>
          <w:sz w:val="28"/>
          <w:szCs w:val="28"/>
          <w:lang w:val="ru-RU"/>
        </w:rPr>
        <w:t>и</w:t>
      </w:r>
      <w:r w:rsidRPr="00E568CF">
        <w:rPr>
          <w:rFonts w:ascii="Times New Roman" w:hAnsi="Times New Roman" w:cs="Times New Roman"/>
          <w:sz w:val="28"/>
          <w:szCs w:val="28"/>
        </w:rPr>
        <w:t xml:space="preserve"> MIT LL. </w:t>
      </w:r>
      <w:r w:rsidRPr="00E568CF">
        <w:rPr>
          <w:rFonts w:ascii="Times New Roman" w:hAnsi="Times New Roman" w:cs="Times New Roman"/>
          <w:sz w:val="28"/>
          <w:szCs w:val="28"/>
          <w:lang w:val="ru-RU"/>
        </w:rPr>
        <w:t>Здесь AI-</w:t>
      </w:r>
      <w:r w:rsidRPr="00E568CF">
        <w:rPr>
          <w:rFonts w:ascii="Times New Roman" w:hAnsi="Times New Roman" w:cs="Times New Roman"/>
          <w:sz w:val="28"/>
          <w:szCs w:val="28"/>
          <w:lang w:val="ru-RU"/>
        </w:rPr>
        <w:lastRenderedPageBreak/>
        <w:t xml:space="preserve">компоненты интегрируются непосредственно в сетевую логику, позволяя узлам предсказывать перегрузки, оптимизировать маршруты и адаптироваться к враждебной среде. США демонстрируют системный подход, объединяя ИИ с </w:t>
      </w:r>
      <w:proofErr w:type="spellStart"/>
      <w:r w:rsidRPr="00E568CF">
        <w:rPr>
          <w:rFonts w:ascii="Times New Roman" w:hAnsi="Times New Roman" w:cs="Times New Roman"/>
          <w:sz w:val="28"/>
          <w:szCs w:val="28"/>
          <w:lang w:val="ru-RU"/>
        </w:rPr>
        <w:t>edge</w:t>
      </w:r>
      <w:proofErr w:type="spellEnd"/>
      <w:r w:rsidRPr="00E568CF">
        <w:rPr>
          <w:rFonts w:ascii="Times New Roman" w:hAnsi="Times New Roman" w:cs="Times New Roman"/>
          <w:sz w:val="28"/>
          <w:szCs w:val="28"/>
          <w:lang w:val="ru-RU"/>
        </w:rPr>
        <w:t>-вычислениями и NDN-протоколами в рамках крупных военных программ (SHARE, MINC, ITN).</w:t>
      </w:r>
    </w:p>
    <w:p w14:paraId="1744C879" w14:textId="77777777" w:rsidR="00E568CF" w:rsidRPr="00E568CF" w:rsidRDefault="00E568CF" w:rsidP="00E568CF">
      <w:pPr>
        <w:spacing w:line="360" w:lineRule="auto"/>
        <w:ind w:firstLine="709"/>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 xml:space="preserve">Edge- и </w:t>
      </w:r>
      <w:proofErr w:type="spellStart"/>
      <w:r w:rsidRPr="00E568CF">
        <w:rPr>
          <w:rFonts w:ascii="Times New Roman" w:hAnsi="Times New Roman" w:cs="Times New Roman"/>
          <w:sz w:val="28"/>
          <w:szCs w:val="28"/>
          <w:lang w:val="ru-RU"/>
        </w:rPr>
        <w:t>fog</w:t>
      </w:r>
      <w:proofErr w:type="spellEnd"/>
      <w:r w:rsidRPr="00E568CF">
        <w:rPr>
          <w:rFonts w:ascii="Times New Roman" w:hAnsi="Times New Roman" w:cs="Times New Roman"/>
          <w:sz w:val="28"/>
          <w:szCs w:val="28"/>
          <w:lang w:val="ru-RU"/>
        </w:rPr>
        <w:t xml:space="preserve">-компьютинг становятся общим элементом инфраструктуры практически во всех регионах. Их ключевая задача — обработка и фильтрация данных ближе к источнику, что критично при высокой задержке или нестабильности центральной связи. США демонстрируют наиболее широкое внедрение </w:t>
      </w:r>
      <w:proofErr w:type="spellStart"/>
      <w:r w:rsidRPr="00E568CF">
        <w:rPr>
          <w:rFonts w:ascii="Times New Roman" w:hAnsi="Times New Roman" w:cs="Times New Roman"/>
          <w:sz w:val="28"/>
          <w:szCs w:val="28"/>
          <w:lang w:val="ru-RU"/>
        </w:rPr>
        <w:t>edge</w:t>
      </w:r>
      <w:proofErr w:type="spellEnd"/>
      <w:r w:rsidRPr="00E568CF">
        <w:rPr>
          <w:rFonts w:ascii="Times New Roman" w:hAnsi="Times New Roman" w:cs="Times New Roman"/>
          <w:sz w:val="28"/>
          <w:szCs w:val="28"/>
          <w:lang w:val="ru-RU"/>
        </w:rPr>
        <w:t xml:space="preserve">-инфраструктуры в военные операции, в то время как Европа и Азия рассматривают </w:t>
      </w:r>
      <w:proofErr w:type="spellStart"/>
      <w:r w:rsidRPr="00E568CF">
        <w:rPr>
          <w:rFonts w:ascii="Times New Roman" w:hAnsi="Times New Roman" w:cs="Times New Roman"/>
          <w:sz w:val="28"/>
          <w:szCs w:val="28"/>
          <w:lang w:val="ru-RU"/>
        </w:rPr>
        <w:t>edge</w:t>
      </w:r>
      <w:proofErr w:type="spellEnd"/>
      <w:r w:rsidRPr="00E568CF">
        <w:rPr>
          <w:rFonts w:ascii="Times New Roman" w:hAnsi="Times New Roman" w:cs="Times New Roman"/>
          <w:sz w:val="28"/>
          <w:szCs w:val="28"/>
          <w:lang w:val="ru-RU"/>
        </w:rPr>
        <w:t xml:space="preserve"> в сочетании с SDN и </w:t>
      </w:r>
      <w:proofErr w:type="spellStart"/>
      <w:r w:rsidRPr="00E568CF">
        <w:rPr>
          <w:rFonts w:ascii="Times New Roman" w:hAnsi="Times New Roman" w:cs="Times New Roman"/>
          <w:sz w:val="28"/>
          <w:szCs w:val="28"/>
          <w:lang w:val="ru-RU"/>
        </w:rPr>
        <w:t>QoS</w:t>
      </w:r>
      <w:proofErr w:type="spellEnd"/>
      <w:r w:rsidRPr="00E568CF">
        <w:rPr>
          <w:rFonts w:ascii="Times New Roman" w:hAnsi="Times New Roman" w:cs="Times New Roman"/>
          <w:sz w:val="28"/>
          <w:szCs w:val="28"/>
          <w:lang w:val="ru-RU"/>
        </w:rPr>
        <w:t xml:space="preserve"> как часть распределённого управления сетью. Даже в странах с меньшей ресурсной базой (например, Австралия и Северная Македония), </w:t>
      </w:r>
      <w:proofErr w:type="spellStart"/>
      <w:r w:rsidRPr="00E568CF">
        <w:rPr>
          <w:rFonts w:ascii="Times New Roman" w:hAnsi="Times New Roman" w:cs="Times New Roman"/>
          <w:sz w:val="28"/>
          <w:szCs w:val="28"/>
          <w:lang w:val="ru-RU"/>
        </w:rPr>
        <w:t>edge</w:t>
      </w:r>
      <w:proofErr w:type="spellEnd"/>
      <w:r w:rsidRPr="00E568CF">
        <w:rPr>
          <w:rFonts w:ascii="Times New Roman" w:hAnsi="Times New Roman" w:cs="Times New Roman"/>
          <w:sz w:val="28"/>
          <w:szCs w:val="28"/>
          <w:lang w:val="ru-RU"/>
        </w:rPr>
        <w:t xml:space="preserve"> используется как способ повышения автономности в условиях слабой связи.</w:t>
      </w:r>
    </w:p>
    <w:p w14:paraId="44CB8CB8" w14:textId="77777777" w:rsidR="00E568CF" w:rsidRPr="00E568CF" w:rsidRDefault="00E568CF" w:rsidP="00E568CF">
      <w:pPr>
        <w:spacing w:line="360" w:lineRule="auto"/>
        <w:ind w:firstLine="709"/>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Таким образом, формируется межрегиональный набор повторяющихся решений, включающий:</w:t>
      </w:r>
    </w:p>
    <w:p w14:paraId="4FE2429D" w14:textId="77777777" w:rsidR="00E568CF" w:rsidRPr="00E568CF" w:rsidRDefault="00E568CF" w:rsidP="00E568CF">
      <w:pPr>
        <w:pStyle w:val="a7"/>
        <w:numPr>
          <w:ilvl w:val="0"/>
          <w:numId w:val="20"/>
        </w:numPr>
        <w:spacing w:line="360" w:lineRule="auto"/>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MANET/</w:t>
      </w:r>
      <w:proofErr w:type="spellStart"/>
      <w:r w:rsidRPr="00E568CF">
        <w:rPr>
          <w:rFonts w:ascii="Times New Roman" w:hAnsi="Times New Roman" w:cs="Times New Roman"/>
          <w:sz w:val="28"/>
          <w:szCs w:val="28"/>
          <w:lang w:val="ru-RU"/>
        </w:rPr>
        <w:t>mesh</w:t>
      </w:r>
      <w:proofErr w:type="spellEnd"/>
      <w:r w:rsidRPr="00E568CF">
        <w:rPr>
          <w:rFonts w:ascii="Times New Roman" w:hAnsi="Times New Roman" w:cs="Times New Roman"/>
          <w:sz w:val="28"/>
          <w:szCs w:val="28"/>
          <w:lang w:val="ru-RU"/>
        </w:rPr>
        <w:t xml:space="preserve"> как базовый уровень физической и логической связности;</w:t>
      </w:r>
    </w:p>
    <w:p w14:paraId="36225DB9" w14:textId="77777777" w:rsidR="00E568CF" w:rsidRPr="00E568CF" w:rsidRDefault="00E568CF" w:rsidP="00E568CF">
      <w:pPr>
        <w:pStyle w:val="a7"/>
        <w:numPr>
          <w:ilvl w:val="0"/>
          <w:numId w:val="20"/>
        </w:numPr>
        <w:spacing w:line="360" w:lineRule="auto"/>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SDN/</w:t>
      </w:r>
      <w:proofErr w:type="spellStart"/>
      <w:r w:rsidRPr="00E568CF">
        <w:rPr>
          <w:rFonts w:ascii="Times New Roman" w:hAnsi="Times New Roman" w:cs="Times New Roman"/>
          <w:sz w:val="28"/>
          <w:szCs w:val="28"/>
          <w:lang w:val="ru-RU"/>
        </w:rPr>
        <w:t>QoS</w:t>
      </w:r>
      <w:proofErr w:type="spellEnd"/>
      <w:r w:rsidRPr="00E568CF">
        <w:rPr>
          <w:rFonts w:ascii="Times New Roman" w:hAnsi="Times New Roman" w:cs="Times New Roman"/>
          <w:sz w:val="28"/>
          <w:szCs w:val="28"/>
          <w:lang w:val="ru-RU"/>
        </w:rPr>
        <w:t xml:space="preserve"> для централизованной настройки сетевого поведения;</w:t>
      </w:r>
    </w:p>
    <w:p w14:paraId="5F725022" w14:textId="77777777" w:rsidR="00E568CF" w:rsidRPr="00E568CF" w:rsidRDefault="00E568CF" w:rsidP="00E568CF">
      <w:pPr>
        <w:pStyle w:val="a7"/>
        <w:numPr>
          <w:ilvl w:val="0"/>
          <w:numId w:val="20"/>
        </w:numPr>
        <w:spacing w:line="360" w:lineRule="auto"/>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ИИ и ML для интеллектуальной адаптации в реальном времени;</w:t>
      </w:r>
    </w:p>
    <w:p w14:paraId="3F78FE98" w14:textId="77777777" w:rsidR="00E568CF" w:rsidRPr="00E568CF" w:rsidRDefault="00E568CF" w:rsidP="00E568CF">
      <w:pPr>
        <w:pStyle w:val="a7"/>
        <w:numPr>
          <w:ilvl w:val="0"/>
          <w:numId w:val="20"/>
        </w:numPr>
        <w:spacing w:line="360" w:lineRule="auto"/>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Edge/</w:t>
      </w:r>
      <w:proofErr w:type="spellStart"/>
      <w:r w:rsidRPr="00E568CF">
        <w:rPr>
          <w:rFonts w:ascii="Times New Roman" w:hAnsi="Times New Roman" w:cs="Times New Roman"/>
          <w:sz w:val="28"/>
          <w:szCs w:val="28"/>
          <w:lang w:val="ru-RU"/>
        </w:rPr>
        <w:t>Fog</w:t>
      </w:r>
      <w:proofErr w:type="spellEnd"/>
      <w:r w:rsidRPr="00E568CF">
        <w:rPr>
          <w:rFonts w:ascii="Times New Roman" w:hAnsi="Times New Roman" w:cs="Times New Roman"/>
          <w:sz w:val="28"/>
          <w:szCs w:val="28"/>
          <w:lang w:val="ru-RU"/>
        </w:rPr>
        <w:t xml:space="preserve"> как средство уменьшения зависимости от центра и повышения отказоустойчивости.</w:t>
      </w:r>
    </w:p>
    <w:p w14:paraId="1FCBE9AF" w14:textId="77777777" w:rsidR="00E568CF" w:rsidRPr="00E568CF" w:rsidRDefault="00E568CF" w:rsidP="00E568CF">
      <w:pPr>
        <w:spacing w:line="360" w:lineRule="auto"/>
        <w:ind w:firstLine="709"/>
        <w:jc w:val="both"/>
        <w:rPr>
          <w:rFonts w:ascii="Times New Roman" w:hAnsi="Times New Roman" w:cs="Times New Roman"/>
          <w:sz w:val="28"/>
          <w:szCs w:val="28"/>
          <w:lang w:val="ru-RU"/>
        </w:rPr>
      </w:pPr>
      <w:r w:rsidRPr="00E568CF">
        <w:rPr>
          <w:rFonts w:ascii="Times New Roman" w:hAnsi="Times New Roman" w:cs="Times New Roman"/>
          <w:sz w:val="28"/>
          <w:szCs w:val="28"/>
          <w:lang w:val="ru-RU"/>
        </w:rPr>
        <w:t>Несмотря на различия в масштабе и глубине реализации, эти технологии прослеживаются сквозь всю международную повестку и представляют собой ядро современного подхода к построению адаптивных тактических сетей.</w:t>
      </w:r>
    </w:p>
    <w:p w14:paraId="1BE266D2" w14:textId="114B882B" w:rsidR="006E2B84" w:rsidRDefault="00186BCC" w:rsidP="00186BCC">
      <w:pPr>
        <w:spacing w:line="360" w:lineRule="auto"/>
        <w:ind w:firstLine="709"/>
        <w:jc w:val="center"/>
        <w:rPr>
          <w:rFonts w:ascii="Times New Roman" w:hAnsi="Times New Roman" w:cs="Times New Roman"/>
          <w:sz w:val="28"/>
          <w:szCs w:val="28"/>
          <w:lang w:val="ru-RU"/>
        </w:rPr>
      </w:pPr>
      <w:r>
        <w:rPr>
          <w:noProof/>
        </w:rPr>
        <w:lastRenderedPageBreak/>
        <w:drawing>
          <wp:inline distT="0" distB="0" distL="0" distR="0" wp14:anchorId="19B38EBF" wp14:editId="1F574E29">
            <wp:extent cx="5124450" cy="2601939"/>
            <wp:effectExtent l="0" t="0" r="0" b="8255"/>
            <wp:docPr id="430176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76770" name=""/>
                    <pic:cNvPicPr/>
                  </pic:nvPicPr>
                  <pic:blipFill>
                    <a:blip r:embed="rId59"/>
                    <a:stretch>
                      <a:fillRect/>
                    </a:stretch>
                  </pic:blipFill>
                  <pic:spPr>
                    <a:xfrm>
                      <a:off x="0" y="0"/>
                      <a:ext cx="5130156" cy="2604836"/>
                    </a:xfrm>
                    <a:prstGeom prst="rect">
                      <a:avLst/>
                    </a:prstGeom>
                  </pic:spPr>
                </pic:pic>
              </a:graphicData>
            </a:graphic>
          </wp:inline>
        </w:drawing>
      </w:r>
    </w:p>
    <w:p w14:paraId="0119EDAF" w14:textId="084FFD80" w:rsidR="00186BCC" w:rsidRPr="00186BCC" w:rsidRDefault="00186BCC" w:rsidP="00186BCC">
      <w:pPr>
        <w:spacing w:line="360" w:lineRule="auto"/>
        <w:ind w:firstLine="709"/>
        <w:jc w:val="center"/>
        <w:rPr>
          <w:rFonts w:ascii="Times New Roman" w:hAnsi="Times New Roman" w:cs="Times New Roman"/>
          <w:sz w:val="28"/>
          <w:szCs w:val="28"/>
          <w:lang w:val="ru-RU"/>
        </w:rPr>
      </w:pPr>
      <w:r w:rsidRPr="00186BCC">
        <w:rPr>
          <w:rFonts w:ascii="Times New Roman" w:hAnsi="Times New Roman" w:cs="Times New Roman"/>
          <w:sz w:val="28"/>
          <w:szCs w:val="28"/>
          <w:lang w:val="ru-RU"/>
        </w:rPr>
        <w:t>Рисунок 4.3.1 – Матрица пересечений регионов и технологий</w:t>
      </w:r>
    </w:p>
    <w:p w14:paraId="29313ED5" w14:textId="77777777" w:rsidR="000E7426" w:rsidRPr="000E7426" w:rsidRDefault="000E7426" w:rsidP="00260392">
      <w:pPr>
        <w:pStyle w:val="2"/>
        <w:ind w:firstLine="709"/>
        <w:rPr>
          <w:lang w:val="ru-RU"/>
        </w:rPr>
      </w:pPr>
      <w:bookmarkStart w:id="35" w:name="_Toc199600273"/>
      <w:r w:rsidRPr="000E7426">
        <w:rPr>
          <w:lang w:val="ru-RU"/>
        </w:rPr>
        <w:t>4.4. Основные тренды и прогнозы</w:t>
      </w:r>
      <w:bookmarkEnd w:id="35"/>
    </w:p>
    <w:p w14:paraId="61443C4E" w14:textId="77777777" w:rsidR="000E7426" w:rsidRPr="000E7426" w:rsidRDefault="000E7426" w:rsidP="000E7426">
      <w:pPr>
        <w:spacing w:line="360" w:lineRule="auto"/>
        <w:ind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t xml:space="preserve">Результаты анализа позволяют выделить устойчивые направления, определяющие вектор развития адаптивных тактических сетей в системах </w:t>
      </w:r>
      <w:proofErr w:type="spellStart"/>
      <w:r w:rsidRPr="000E7426">
        <w:rPr>
          <w:rFonts w:ascii="Times New Roman" w:hAnsi="Times New Roman" w:cs="Times New Roman"/>
          <w:sz w:val="28"/>
          <w:szCs w:val="28"/>
          <w:lang w:val="ru-RU"/>
        </w:rPr>
        <w:t>сетецентрического</w:t>
      </w:r>
      <w:proofErr w:type="spellEnd"/>
      <w:r w:rsidRPr="000E7426">
        <w:rPr>
          <w:rFonts w:ascii="Times New Roman" w:hAnsi="Times New Roman" w:cs="Times New Roman"/>
          <w:sz w:val="28"/>
          <w:szCs w:val="28"/>
          <w:lang w:val="ru-RU"/>
        </w:rPr>
        <w:t xml:space="preserve"> управления. Несмотря на различия в институциональных моделях и ресурсной базе, наблюдается сближение технологических стратегий, направленных на повышение автономности, отказоустойчивости и интеллектуальной гибкости сетевой инфраструктуры.</w:t>
      </w:r>
    </w:p>
    <w:p w14:paraId="11CA6EC1" w14:textId="169BDBD1" w:rsidR="000E7426" w:rsidRPr="00E00C7A" w:rsidRDefault="000E7426" w:rsidP="000B0603">
      <w:pPr>
        <w:pStyle w:val="a7"/>
        <w:numPr>
          <w:ilvl w:val="2"/>
          <w:numId w:val="18"/>
        </w:numPr>
        <w:spacing w:line="360" w:lineRule="auto"/>
        <w:ind w:left="0" w:firstLine="709"/>
        <w:jc w:val="both"/>
        <w:rPr>
          <w:rFonts w:ascii="Times New Roman" w:hAnsi="Times New Roman" w:cs="Times New Roman"/>
          <w:b/>
          <w:bCs/>
          <w:sz w:val="28"/>
          <w:szCs w:val="28"/>
          <w:lang w:val="ru-RU"/>
        </w:rPr>
      </w:pPr>
      <w:bookmarkStart w:id="36" w:name="_Toc199600274"/>
      <w:r w:rsidRPr="00E00C7A">
        <w:rPr>
          <w:rStyle w:val="30"/>
          <w:lang w:val="ru-RU"/>
        </w:rPr>
        <w:t>Глобальные технологические тренды включают</w:t>
      </w:r>
      <w:bookmarkEnd w:id="36"/>
      <w:r w:rsidRPr="00E00C7A">
        <w:rPr>
          <w:rFonts w:ascii="Times New Roman" w:hAnsi="Times New Roman" w:cs="Times New Roman"/>
          <w:b/>
          <w:bCs/>
          <w:sz w:val="28"/>
          <w:szCs w:val="28"/>
          <w:lang w:val="ru-RU"/>
        </w:rPr>
        <w:t>:</w:t>
      </w:r>
    </w:p>
    <w:p w14:paraId="1E07A39A" w14:textId="77777777" w:rsidR="000E7426" w:rsidRPr="000E7426" w:rsidRDefault="000E7426" w:rsidP="000B0603">
      <w:pPr>
        <w:numPr>
          <w:ilvl w:val="0"/>
          <w:numId w:val="21"/>
        </w:numPr>
        <w:spacing w:line="360" w:lineRule="auto"/>
        <w:ind w:left="0"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t>Смещение от централизованных сетей к гибридным архитектурам, сочетающим элементы централизованного командования и децентрализованной маршрутизации. Такая схема позволяет оперативно адаптировать сеть к условиям боевого применения, минимизировать время отклика и локализовать принятие решений.</w:t>
      </w:r>
    </w:p>
    <w:p w14:paraId="261C1B58" w14:textId="77777777" w:rsidR="000E7426" w:rsidRPr="000E7426" w:rsidRDefault="000E7426" w:rsidP="000B0603">
      <w:pPr>
        <w:numPr>
          <w:ilvl w:val="0"/>
          <w:numId w:val="21"/>
        </w:numPr>
        <w:spacing w:line="360" w:lineRule="auto"/>
        <w:ind w:left="0"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t>Массовое внедрение ИИ и методов машинного обучения. Особое распространение получили подходы с использованием обучения с подкреплением, позволяющие сети в реальном времени выбирать оптимальные маршруты, реагировать на перегрузки и предсказывать сбои.</w:t>
      </w:r>
    </w:p>
    <w:p w14:paraId="1F51D4FD" w14:textId="77777777" w:rsidR="000E7426" w:rsidRPr="000E7426" w:rsidRDefault="000E7426" w:rsidP="000B0603">
      <w:pPr>
        <w:numPr>
          <w:ilvl w:val="0"/>
          <w:numId w:val="21"/>
        </w:numPr>
        <w:spacing w:line="360" w:lineRule="auto"/>
        <w:ind w:left="0"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lastRenderedPageBreak/>
        <w:t>Рост популярности федеративного обучения, особенно в средах с ограниченным или отсутствующим центральным контролем. Такой подход обеспечивает обучение на тактическом краю сети без передачи чувствительных данных, что повышает безопасность и снижает нагрузку на каналы связи.</w:t>
      </w:r>
    </w:p>
    <w:p w14:paraId="2164B578" w14:textId="77777777" w:rsidR="000E7426" w:rsidRPr="000E7426" w:rsidRDefault="000E7426" w:rsidP="000B0603">
      <w:pPr>
        <w:numPr>
          <w:ilvl w:val="0"/>
          <w:numId w:val="21"/>
        </w:numPr>
        <w:spacing w:line="360" w:lineRule="auto"/>
        <w:ind w:left="0"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t xml:space="preserve">Интенсивное внедрение </w:t>
      </w:r>
      <w:proofErr w:type="spellStart"/>
      <w:r w:rsidRPr="000E7426">
        <w:rPr>
          <w:rFonts w:ascii="Times New Roman" w:hAnsi="Times New Roman" w:cs="Times New Roman"/>
          <w:sz w:val="28"/>
          <w:szCs w:val="28"/>
          <w:lang w:val="ru-RU"/>
        </w:rPr>
        <w:t>edge</w:t>
      </w:r>
      <w:proofErr w:type="spellEnd"/>
      <w:r w:rsidRPr="000E7426">
        <w:rPr>
          <w:rFonts w:ascii="Times New Roman" w:hAnsi="Times New Roman" w:cs="Times New Roman"/>
          <w:sz w:val="28"/>
          <w:szCs w:val="28"/>
          <w:lang w:val="ru-RU"/>
        </w:rPr>
        <w:t xml:space="preserve">- и </w:t>
      </w:r>
      <w:proofErr w:type="spellStart"/>
      <w:r w:rsidRPr="000E7426">
        <w:rPr>
          <w:rFonts w:ascii="Times New Roman" w:hAnsi="Times New Roman" w:cs="Times New Roman"/>
          <w:sz w:val="28"/>
          <w:szCs w:val="28"/>
          <w:lang w:val="ru-RU"/>
        </w:rPr>
        <w:t>fog</w:t>
      </w:r>
      <w:proofErr w:type="spellEnd"/>
      <w:r w:rsidRPr="000E7426">
        <w:rPr>
          <w:rFonts w:ascii="Times New Roman" w:hAnsi="Times New Roman" w:cs="Times New Roman"/>
          <w:sz w:val="28"/>
          <w:szCs w:val="28"/>
          <w:lang w:val="ru-RU"/>
        </w:rPr>
        <w:t>-архитектур в качестве альтернативы централизованным облачным решениям. Это позволяет обрабатывать информацию ближе к источнику, обеспечивать устойчивость при потере связи с центральными узлами и использовать локальную аналитику.</w:t>
      </w:r>
    </w:p>
    <w:p w14:paraId="2291354E" w14:textId="636AC0D4" w:rsidR="000E7426" w:rsidRDefault="000E7426" w:rsidP="000B0603">
      <w:pPr>
        <w:numPr>
          <w:ilvl w:val="0"/>
          <w:numId w:val="21"/>
        </w:numPr>
        <w:spacing w:line="360" w:lineRule="auto"/>
        <w:ind w:left="0"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t>Расширение применения 5G/6G и SDR-технологий, позволяющих динамически адаптировать частотные диапазоны, создавать каналы связи с низкой задержкой и обеспечивать устойчивость к радиоэлектронному противодействию.</w:t>
      </w:r>
    </w:p>
    <w:p w14:paraId="496DA9EA" w14:textId="77777777" w:rsidR="00847E98" w:rsidRPr="000E7426" w:rsidRDefault="00847E98" w:rsidP="00847E98">
      <w:pPr>
        <w:spacing w:line="360" w:lineRule="auto"/>
        <w:ind w:left="709"/>
        <w:jc w:val="both"/>
        <w:rPr>
          <w:rFonts w:ascii="Times New Roman" w:hAnsi="Times New Roman" w:cs="Times New Roman"/>
          <w:sz w:val="28"/>
          <w:szCs w:val="28"/>
          <w:lang w:val="ru-RU"/>
        </w:rPr>
      </w:pPr>
    </w:p>
    <w:p w14:paraId="37B6B0E0" w14:textId="14491FBF" w:rsidR="000E7426" w:rsidRPr="00E00C7A" w:rsidRDefault="000E7426" w:rsidP="000B0603">
      <w:pPr>
        <w:pStyle w:val="a7"/>
        <w:numPr>
          <w:ilvl w:val="2"/>
          <w:numId w:val="18"/>
        </w:numPr>
        <w:spacing w:line="360" w:lineRule="auto"/>
        <w:ind w:left="0" w:firstLine="709"/>
        <w:jc w:val="both"/>
        <w:rPr>
          <w:rFonts w:ascii="Times New Roman" w:hAnsi="Times New Roman" w:cs="Times New Roman"/>
          <w:b/>
          <w:bCs/>
          <w:sz w:val="28"/>
          <w:szCs w:val="28"/>
          <w:lang w:val="ru-RU"/>
        </w:rPr>
      </w:pPr>
      <w:bookmarkStart w:id="37" w:name="_Toc199600275"/>
      <w:r w:rsidRPr="00E00C7A">
        <w:rPr>
          <w:rStyle w:val="30"/>
          <w:lang w:val="ru-RU"/>
        </w:rPr>
        <w:t>Региональные особенности развития</w:t>
      </w:r>
      <w:bookmarkEnd w:id="37"/>
      <w:r w:rsidRPr="00E00C7A">
        <w:rPr>
          <w:rFonts w:ascii="Times New Roman" w:hAnsi="Times New Roman" w:cs="Times New Roman"/>
          <w:b/>
          <w:bCs/>
          <w:sz w:val="28"/>
          <w:szCs w:val="28"/>
          <w:lang w:val="ru-RU"/>
        </w:rPr>
        <w:t>:</w:t>
      </w:r>
    </w:p>
    <w:p w14:paraId="76AC5C69" w14:textId="77777777" w:rsidR="000E7426" w:rsidRPr="000E7426" w:rsidRDefault="000E7426" w:rsidP="000B0603">
      <w:pPr>
        <w:spacing w:line="360" w:lineRule="auto"/>
        <w:ind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t>США демонстрируют устойчивое технологическое лидерство, сочетающее мощную исследовательскую базу (DARPA, ARL, MIT Lincoln Lab) с промышленной реализацией (</w:t>
      </w:r>
      <w:proofErr w:type="spellStart"/>
      <w:r w:rsidRPr="000E7426">
        <w:rPr>
          <w:rFonts w:ascii="Times New Roman" w:hAnsi="Times New Roman" w:cs="Times New Roman"/>
          <w:sz w:val="28"/>
          <w:szCs w:val="28"/>
          <w:lang w:val="ru-RU"/>
        </w:rPr>
        <w:t>Raytheon</w:t>
      </w:r>
      <w:proofErr w:type="spellEnd"/>
      <w:r w:rsidRPr="000E7426">
        <w:rPr>
          <w:rFonts w:ascii="Times New Roman" w:hAnsi="Times New Roman" w:cs="Times New Roman"/>
          <w:sz w:val="28"/>
          <w:szCs w:val="28"/>
          <w:lang w:val="ru-RU"/>
        </w:rPr>
        <w:t xml:space="preserve">, L3Harris). Преобладает системный подход, объединяющий ИИ, </w:t>
      </w:r>
      <w:proofErr w:type="spellStart"/>
      <w:r w:rsidRPr="000E7426">
        <w:rPr>
          <w:rFonts w:ascii="Times New Roman" w:hAnsi="Times New Roman" w:cs="Times New Roman"/>
          <w:sz w:val="28"/>
          <w:szCs w:val="28"/>
          <w:lang w:val="ru-RU"/>
        </w:rPr>
        <w:t>edge</w:t>
      </w:r>
      <w:proofErr w:type="spellEnd"/>
      <w:r w:rsidRPr="000E7426">
        <w:rPr>
          <w:rFonts w:ascii="Times New Roman" w:hAnsi="Times New Roman" w:cs="Times New Roman"/>
          <w:sz w:val="28"/>
          <w:szCs w:val="28"/>
          <w:lang w:val="ru-RU"/>
        </w:rPr>
        <w:t xml:space="preserve">-вычисления, NDN и </w:t>
      </w:r>
      <w:proofErr w:type="spellStart"/>
      <w:r w:rsidRPr="000E7426">
        <w:rPr>
          <w:rFonts w:ascii="Times New Roman" w:hAnsi="Times New Roman" w:cs="Times New Roman"/>
          <w:sz w:val="28"/>
          <w:szCs w:val="28"/>
          <w:lang w:val="ru-RU"/>
        </w:rPr>
        <w:t>mesh</w:t>
      </w:r>
      <w:proofErr w:type="spellEnd"/>
      <w:r w:rsidRPr="000E7426">
        <w:rPr>
          <w:rFonts w:ascii="Times New Roman" w:hAnsi="Times New Roman" w:cs="Times New Roman"/>
          <w:sz w:val="28"/>
          <w:szCs w:val="28"/>
          <w:lang w:val="ru-RU"/>
        </w:rPr>
        <w:t>-архитектуры в единые программно-управляемые экосистемы.</w:t>
      </w:r>
    </w:p>
    <w:p w14:paraId="4D621C95" w14:textId="77777777" w:rsidR="000E7426" w:rsidRPr="000E7426" w:rsidRDefault="000E7426" w:rsidP="000B0603">
      <w:pPr>
        <w:spacing w:line="360" w:lineRule="auto"/>
        <w:ind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t xml:space="preserve">Европа концентрируется на стандартизации, безопасности и совместимости систем. Особое внимание уделяется программно-определяемым сетям и механизмам </w:t>
      </w:r>
      <w:proofErr w:type="spellStart"/>
      <w:r w:rsidRPr="000E7426">
        <w:rPr>
          <w:rFonts w:ascii="Times New Roman" w:hAnsi="Times New Roman" w:cs="Times New Roman"/>
          <w:sz w:val="28"/>
          <w:szCs w:val="28"/>
          <w:lang w:val="ru-RU"/>
        </w:rPr>
        <w:t>QoS</w:t>
      </w:r>
      <w:proofErr w:type="spellEnd"/>
      <w:r w:rsidRPr="000E7426">
        <w:rPr>
          <w:rFonts w:ascii="Times New Roman" w:hAnsi="Times New Roman" w:cs="Times New Roman"/>
          <w:sz w:val="28"/>
          <w:szCs w:val="28"/>
          <w:lang w:val="ru-RU"/>
        </w:rPr>
        <w:t xml:space="preserve"> в условиях гетерогенных сетевых сред. Активно внедряются подходы к адаптивной маршрутизации и федеративной аналитике.</w:t>
      </w:r>
    </w:p>
    <w:p w14:paraId="47EF6475" w14:textId="77777777" w:rsidR="000E7426" w:rsidRPr="000E7426" w:rsidRDefault="000E7426" w:rsidP="000B0603">
      <w:pPr>
        <w:spacing w:line="360" w:lineRule="auto"/>
        <w:ind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lastRenderedPageBreak/>
        <w:t xml:space="preserve">Азия, особенно Китай и Индия, демонстрирует рост интереса к </w:t>
      </w:r>
      <w:proofErr w:type="spellStart"/>
      <w:r w:rsidRPr="000E7426">
        <w:rPr>
          <w:rFonts w:ascii="Times New Roman" w:hAnsi="Times New Roman" w:cs="Times New Roman"/>
          <w:sz w:val="28"/>
          <w:szCs w:val="28"/>
          <w:lang w:val="ru-RU"/>
        </w:rPr>
        <w:t>IoT</w:t>
      </w:r>
      <w:proofErr w:type="spellEnd"/>
      <w:r w:rsidRPr="000E7426">
        <w:rPr>
          <w:rFonts w:ascii="Times New Roman" w:hAnsi="Times New Roman" w:cs="Times New Roman"/>
          <w:sz w:val="28"/>
          <w:szCs w:val="28"/>
          <w:lang w:val="ru-RU"/>
        </w:rPr>
        <w:t xml:space="preserve">-ориентированным тактическим решениям, интеграции 5G-технологий в MANET и разработке гибридных архитектур. Преобладают инициативы на базе </w:t>
      </w:r>
      <w:proofErr w:type="spellStart"/>
      <w:r w:rsidRPr="000E7426">
        <w:rPr>
          <w:rFonts w:ascii="Times New Roman" w:hAnsi="Times New Roman" w:cs="Times New Roman"/>
          <w:sz w:val="28"/>
          <w:szCs w:val="28"/>
          <w:lang w:val="ru-RU"/>
        </w:rPr>
        <w:t>edge</w:t>
      </w:r>
      <w:proofErr w:type="spellEnd"/>
      <w:r w:rsidRPr="000E7426">
        <w:rPr>
          <w:rFonts w:ascii="Times New Roman" w:hAnsi="Times New Roman" w:cs="Times New Roman"/>
          <w:sz w:val="28"/>
          <w:szCs w:val="28"/>
          <w:lang w:val="ru-RU"/>
        </w:rPr>
        <w:t>-аналитики, взаимодействия с дронами и массовыми сенсорными системами.</w:t>
      </w:r>
    </w:p>
    <w:p w14:paraId="4CB83149" w14:textId="66073B26" w:rsidR="000E7426" w:rsidRPr="000E7426" w:rsidRDefault="000E7426" w:rsidP="000B0603">
      <w:pPr>
        <w:spacing w:line="360" w:lineRule="auto"/>
        <w:ind w:firstLine="709"/>
        <w:jc w:val="both"/>
        <w:rPr>
          <w:rFonts w:ascii="Times New Roman" w:hAnsi="Times New Roman" w:cs="Times New Roman"/>
          <w:sz w:val="28"/>
          <w:szCs w:val="28"/>
          <w:lang w:val="ru-RU"/>
        </w:rPr>
      </w:pPr>
      <w:r w:rsidRPr="000E7426">
        <w:rPr>
          <w:rFonts w:ascii="Times New Roman" w:hAnsi="Times New Roman" w:cs="Times New Roman"/>
          <w:sz w:val="28"/>
          <w:szCs w:val="28"/>
          <w:lang w:val="ru-RU"/>
        </w:rPr>
        <w:t>Россия, несмотря на ограниченность публичных данных, показывает развитие в направлении устойчивых, защищённых сетей, построенных на основе децентрализованных протоколов. Приоритет отдается применению ИИ в задачах повышения устойчивости и автономии, а также исследованиям в сфере отказоустойчивой маршрутизации.</w:t>
      </w:r>
      <w:r>
        <w:rPr>
          <w:rFonts w:ascii="Times New Roman" w:hAnsi="Times New Roman" w:cs="Times New Roman"/>
          <w:sz w:val="28"/>
          <w:szCs w:val="28"/>
          <w:lang w:val="ru-RU"/>
        </w:rPr>
        <w:t xml:space="preserve"> </w:t>
      </w:r>
    </w:p>
    <w:p w14:paraId="48538514" w14:textId="4471A6F9" w:rsidR="00C3350C" w:rsidRDefault="005F1B49" w:rsidP="005A2C90">
      <w:pPr>
        <w:pStyle w:val="1"/>
        <w:spacing w:before="0" w:after="200"/>
        <w:jc w:val="center"/>
        <w:rPr>
          <w:lang w:val="ru-RU"/>
        </w:rPr>
      </w:pPr>
      <w:r>
        <w:rPr>
          <w:lang w:val="ru-RU"/>
        </w:rPr>
        <w:br w:type="column"/>
      </w:r>
      <w:bookmarkStart w:id="38" w:name="_Toc199600276"/>
      <w:r w:rsidR="00260392">
        <w:rPr>
          <w:lang w:val="ru-RU"/>
        </w:rPr>
        <w:lastRenderedPageBreak/>
        <w:t>ЗАКЛЮЧЕНИЕ</w:t>
      </w:r>
      <w:bookmarkEnd w:id="38"/>
    </w:p>
    <w:p w14:paraId="5E56AB69" w14:textId="77777777" w:rsidR="000D4DEE" w:rsidRPr="000D4DEE" w:rsidRDefault="000D4DEE" w:rsidP="000D4DEE">
      <w:pPr>
        <w:spacing w:line="360" w:lineRule="auto"/>
        <w:ind w:firstLine="709"/>
        <w:jc w:val="both"/>
        <w:rPr>
          <w:rFonts w:ascii="Times New Roman" w:hAnsi="Times New Roman" w:cs="Times New Roman"/>
          <w:sz w:val="28"/>
          <w:szCs w:val="28"/>
          <w:lang w:val="ru-RU"/>
        </w:rPr>
      </w:pPr>
      <w:r w:rsidRPr="000D4DEE">
        <w:rPr>
          <w:rFonts w:ascii="Times New Roman" w:hAnsi="Times New Roman" w:cs="Times New Roman"/>
          <w:sz w:val="28"/>
          <w:szCs w:val="28"/>
          <w:lang w:val="ru-RU"/>
        </w:rPr>
        <w:t xml:space="preserve">Исследование подтвердило, что адаптивные тактические сети играют ключевую роль в реализации </w:t>
      </w:r>
      <w:proofErr w:type="spellStart"/>
      <w:r w:rsidRPr="000D4DEE">
        <w:rPr>
          <w:rFonts w:ascii="Times New Roman" w:hAnsi="Times New Roman" w:cs="Times New Roman"/>
          <w:sz w:val="28"/>
          <w:szCs w:val="28"/>
          <w:lang w:val="ru-RU"/>
        </w:rPr>
        <w:t>сетецентрических</w:t>
      </w:r>
      <w:proofErr w:type="spellEnd"/>
      <w:r w:rsidRPr="000D4DEE">
        <w:rPr>
          <w:rFonts w:ascii="Times New Roman" w:hAnsi="Times New Roman" w:cs="Times New Roman"/>
          <w:sz w:val="28"/>
          <w:szCs w:val="28"/>
          <w:lang w:val="ru-RU"/>
        </w:rPr>
        <w:t xml:space="preserve"> концепций управления, обеспечивая связность, отказоустойчивость и интеллектуальную обработку информации на тактическом уровне. Проведённый мониторинг и анализ разработок, охватывающих 2022–2025 годы, позволил выявить доминирующие архитектурные и технологические решения, определить вклад различных типов организаций (</w:t>
      </w:r>
      <w:proofErr w:type="spellStart"/>
      <w:r w:rsidRPr="000D4DEE">
        <w:rPr>
          <w:rFonts w:ascii="Times New Roman" w:hAnsi="Times New Roman" w:cs="Times New Roman"/>
          <w:sz w:val="28"/>
          <w:szCs w:val="28"/>
          <w:lang w:val="ru-RU"/>
        </w:rPr>
        <w:t>ФИЦы</w:t>
      </w:r>
      <w:proofErr w:type="spellEnd"/>
      <w:r w:rsidRPr="000D4DEE">
        <w:rPr>
          <w:rFonts w:ascii="Times New Roman" w:hAnsi="Times New Roman" w:cs="Times New Roman"/>
          <w:sz w:val="28"/>
          <w:szCs w:val="28"/>
          <w:lang w:val="ru-RU"/>
        </w:rPr>
        <w:t>, университеты, компании, стартапы), а также установить региональные особенности.</w:t>
      </w:r>
    </w:p>
    <w:p w14:paraId="3DFAC64B" w14:textId="77777777" w:rsidR="000D4DEE" w:rsidRPr="000D4DEE" w:rsidRDefault="000D4DEE" w:rsidP="000D4DEE">
      <w:pPr>
        <w:spacing w:line="360" w:lineRule="auto"/>
        <w:ind w:firstLine="709"/>
        <w:jc w:val="both"/>
        <w:rPr>
          <w:rFonts w:ascii="Times New Roman" w:hAnsi="Times New Roman" w:cs="Times New Roman"/>
          <w:sz w:val="28"/>
          <w:szCs w:val="28"/>
          <w:lang w:val="ru-RU"/>
        </w:rPr>
      </w:pPr>
      <w:r w:rsidRPr="000D4DEE">
        <w:rPr>
          <w:rFonts w:ascii="Times New Roman" w:hAnsi="Times New Roman" w:cs="Times New Roman"/>
          <w:sz w:val="28"/>
          <w:szCs w:val="28"/>
          <w:lang w:val="ru-RU"/>
        </w:rPr>
        <w:t xml:space="preserve">Анализ показал, что, несмотря на разнообразие подходов, в большинстве стран происходит схожее по направленности развитие. MANET и </w:t>
      </w:r>
      <w:proofErr w:type="spellStart"/>
      <w:r w:rsidRPr="000D4DEE">
        <w:rPr>
          <w:rFonts w:ascii="Times New Roman" w:hAnsi="Times New Roman" w:cs="Times New Roman"/>
          <w:sz w:val="28"/>
          <w:szCs w:val="28"/>
          <w:lang w:val="ru-RU"/>
        </w:rPr>
        <w:t>mesh</w:t>
      </w:r>
      <w:proofErr w:type="spellEnd"/>
      <w:r w:rsidRPr="000D4DEE">
        <w:rPr>
          <w:rFonts w:ascii="Times New Roman" w:hAnsi="Times New Roman" w:cs="Times New Roman"/>
          <w:sz w:val="28"/>
          <w:szCs w:val="28"/>
          <w:lang w:val="ru-RU"/>
        </w:rPr>
        <w:t xml:space="preserve">-сети стали основой почти всех решений, тогда как программно-определяемые сети, </w:t>
      </w:r>
      <w:proofErr w:type="spellStart"/>
      <w:r w:rsidRPr="000D4DEE">
        <w:rPr>
          <w:rFonts w:ascii="Times New Roman" w:hAnsi="Times New Roman" w:cs="Times New Roman"/>
          <w:sz w:val="28"/>
          <w:szCs w:val="28"/>
          <w:lang w:val="ru-RU"/>
        </w:rPr>
        <w:t>federated</w:t>
      </w:r>
      <w:proofErr w:type="spellEnd"/>
      <w:r w:rsidRPr="000D4DEE">
        <w:rPr>
          <w:rFonts w:ascii="Times New Roman" w:hAnsi="Times New Roman" w:cs="Times New Roman"/>
          <w:sz w:val="28"/>
          <w:szCs w:val="28"/>
          <w:lang w:val="ru-RU"/>
        </w:rPr>
        <w:t xml:space="preserve"> </w:t>
      </w:r>
      <w:proofErr w:type="spellStart"/>
      <w:r w:rsidRPr="000D4DEE">
        <w:rPr>
          <w:rFonts w:ascii="Times New Roman" w:hAnsi="Times New Roman" w:cs="Times New Roman"/>
          <w:sz w:val="28"/>
          <w:szCs w:val="28"/>
          <w:lang w:val="ru-RU"/>
        </w:rPr>
        <w:t>learning</w:t>
      </w:r>
      <w:proofErr w:type="spellEnd"/>
      <w:r w:rsidRPr="000D4DEE">
        <w:rPr>
          <w:rFonts w:ascii="Times New Roman" w:hAnsi="Times New Roman" w:cs="Times New Roman"/>
          <w:sz w:val="28"/>
          <w:szCs w:val="28"/>
          <w:lang w:val="ru-RU"/>
        </w:rPr>
        <w:t xml:space="preserve">, </w:t>
      </w:r>
      <w:proofErr w:type="spellStart"/>
      <w:r w:rsidRPr="000D4DEE">
        <w:rPr>
          <w:rFonts w:ascii="Times New Roman" w:hAnsi="Times New Roman" w:cs="Times New Roman"/>
          <w:sz w:val="28"/>
          <w:szCs w:val="28"/>
          <w:lang w:val="ru-RU"/>
        </w:rPr>
        <w:t>edge</w:t>
      </w:r>
      <w:proofErr w:type="spellEnd"/>
      <w:r w:rsidRPr="000D4DEE">
        <w:rPr>
          <w:rFonts w:ascii="Times New Roman" w:hAnsi="Times New Roman" w:cs="Times New Roman"/>
          <w:sz w:val="28"/>
          <w:szCs w:val="28"/>
          <w:lang w:val="ru-RU"/>
        </w:rPr>
        <w:t>/</w:t>
      </w:r>
      <w:proofErr w:type="spellStart"/>
      <w:r w:rsidRPr="000D4DEE">
        <w:rPr>
          <w:rFonts w:ascii="Times New Roman" w:hAnsi="Times New Roman" w:cs="Times New Roman"/>
          <w:sz w:val="28"/>
          <w:szCs w:val="28"/>
          <w:lang w:val="ru-RU"/>
        </w:rPr>
        <w:t>fog</w:t>
      </w:r>
      <w:proofErr w:type="spellEnd"/>
      <w:r w:rsidRPr="000D4DEE">
        <w:rPr>
          <w:rFonts w:ascii="Times New Roman" w:hAnsi="Times New Roman" w:cs="Times New Roman"/>
          <w:sz w:val="28"/>
          <w:szCs w:val="28"/>
          <w:lang w:val="ru-RU"/>
        </w:rPr>
        <w:t xml:space="preserve">-инфраструктуры и ИИ-оптимизация маршрутизации постепенно формируют ядро нового поколения тактической связи. При этом каждая страна выбирает свой путь: США ориентируются на глубоко интегрированные оборонные экосистемы, Европа — на совместимость и безопасность, Азия — на внедрение массовых технологий (5G, </w:t>
      </w:r>
      <w:proofErr w:type="spellStart"/>
      <w:r w:rsidRPr="000D4DEE">
        <w:rPr>
          <w:rFonts w:ascii="Times New Roman" w:hAnsi="Times New Roman" w:cs="Times New Roman"/>
          <w:sz w:val="28"/>
          <w:szCs w:val="28"/>
          <w:lang w:val="ru-RU"/>
        </w:rPr>
        <w:t>IoT</w:t>
      </w:r>
      <w:proofErr w:type="spellEnd"/>
      <w:r w:rsidRPr="000D4DEE">
        <w:rPr>
          <w:rFonts w:ascii="Times New Roman" w:hAnsi="Times New Roman" w:cs="Times New Roman"/>
          <w:sz w:val="28"/>
          <w:szCs w:val="28"/>
          <w:lang w:val="ru-RU"/>
        </w:rPr>
        <w:t>), Россия — на устойчивость и алгоритмическую автономию.</w:t>
      </w:r>
    </w:p>
    <w:p w14:paraId="5895FB58" w14:textId="77777777" w:rsidR="000D4DEE" w:rsidRPr="000D4DEE" w:rsidRDefault="000D4DEE" w:rsidP="000D4DEE">
      <w:pPr>
        <w:spacing w:line="360" w:lineRule="auto"/>
        <w:ind w:firstLine="709"/>
        <w:jc w:val="both"/>
        <w:rPr>
          <w:rFonts w:ascii="Times New Roman" w:hAnsi="Times New Roman" w:cs="Times New Roman"/>
          <w:sz w:val="28"/>
          <w:szCs w:val="28"/>
          <w:lang w:val="ru-RU"/>
        </w:rPr>
      </w:pPr>
      <w:r w:rsidRPr="000D4DEE">
        <w:rPr>
          <w:rFonts w:ascii="Times New Roman" w:hAnsi="Times New Roman" w:cs="Times New Roman"/>
          <w:sz w:val="28"/>
          <w:szCs w:val="28"/>
          <w:lang w:val="ru-RU"/>
        </w:rPr>
        <w:t xml:space="preserve">С точки зрения интенсивности развития, наибольшее количество инициатив зафиксировано в США, где наблюдается сбалансированное распределение между фундаментальными исследованиями, прототипами и практическими внедрениями. Европа демонстрирует высокую плотность научных и прикладных разработок, особенно в части SDN и </w:t>
      </w:r>
      <w:proofErr w:type="spellStart"/>
      <w:r w:rsidRPr="000D4DEE">
        <w:rPr>
          <w:rFonts w:ascii="Times New Roman" w:hAnsi="Times New Roman" w:cs="Times New Roman"/>
          <w:sz w:val="28"/>
          <w:szCs w:val="28"/>
          <w:lang w:val="ru-RU"/>
        </w:rPr>
        <w:t>QoS</w:t>
      </w:r>
      <w:proofErr w:type="spellEnd"/>
      <w:r w:rsidRPr="000D4DEE">
        <w:rPr>
          <w:rFonts w:ascii="Times New Roman" w:hAnsi="Times New Roman" w:cs="Times New Roman"/>
          <w:sz w:val="28"/>
          <w:szCs w:val="28"/>
          <w:lang w:val="ru-RU"/>
        </w:rPr>
        <w:t xml:space="preserve">. В Азии темпы внедрения высоки, но фокус сделан на технологической интеграции и массовом применении, особенно в контексте </w:t>
      </w:r>
      <w:proofErr w:type="spellStart"/>
      <w:r w:rsidRPr="000D4DEE">
        <w:rPr>
          <w:rFonts w:ascii="Times New Roman" w:hAnsi="Times New Roman" w:cs="Times New Roman"/>
          <w:sz w:val="28"/>
          <w:szCs w:val="28"/>
          <w:lang w:val="ru-RU"/>
        </w:rPr>
        <w:t>IoT</w:t>
      </w:r>
      <w:proofErr w:type="spellEnd"/>
      <w:r w:rsidRPr="000D4DEE">
        <w:rPr>
          <w:rFonts w:ascii="Times New Roman" w:hAnsi="Times New Roman" w:cs="Times New Roman"/>
          <w:sz w:val="28"/>
          <w:szCs w:val="28"/>
          <w:lang w:val="ru-RU"/>
        </w:rPr>
        <w:t xml:space="preserve"> и прямой 5G-связи. Россия характеризуется умеренной активностью, с уклоном в сторону академических разработок и алгоритмической адаптации. Наименьшая активность наблюдается в странах остального мира, за исключением международных кооперационных проектов.</w:t>
      </w:r>
    </w:p>
    <w:p w14:paraId="0CD83F7B" w14:textId="77777777" w:rsidR="000D4DEE" w:rsidRPr="000D4DEE" w:rsidRDefault="000D4DEE" w:rsidP="000D4DEE">
      <w:pPr>
        <w:spacing w:line="360" w:lineRule="auto"/>
        <w:ind w:firstLine="709"/>
        <w:jc w:val="both"/>
        <w:rPr>
          <w:rFonts w:ascii="Times New Roman" w:hAnsi="Times New Roman" w:cs="Times New Roman"/>
          <w:sz w:val="28"/>
          <w:szCs w:val="28"/>
          <w:lang w:val="ru-RU"/>
        </w:rPr>
      </w:pPr>
      <w:r w:rsidRPr="000D4DEE">
        <w:rPr>
          <w:rFonts w:ascii="Times New Roman" w:hAnsi="Times New Roman" w:cs="Times New Roman"/>
          <w:sz w:val="28"/>
          <w:szCs w:val="28"/>
          <w:lang w:val="ru-RU"/>
        </w:rPr>
        <w:lastRenderedPageBreak/>
        <w:t>По технологическим направлениям наиболее активно развиваются:</w:t>
      </w:r>
    </w:p>
    <w:p w14:paraId="5F08035C" w14:textId="77777777" w:rsidR="000D4DEE" w:rsidRPr="000D4DEE" w:rsidRDefault="000D4DEE" w:rsidP="005C44B2">
      <w:pPr>
        <w:numPr>
          <w:ilvl w:val="0"/>
          <w:numId w:val="23"/>
        </w:numPr>
        <w:spacing w:line="360" w:lineRule="auto"/>
        <w:jc w:val="both"/>
        <w:rPr>
          <w:rFonts w:ascii="Times New Roman" w:hAnsi="Times New Roman" w:cs="Times New Roman"/>
          <w:sz w:val="28"/>
          <w:szCs w:val="28"/>
          <w:lang w:val="ru-RU"/>
        </w:rPr>
      </w:pPr>
      <w:proofErr w:type="spellStart"/>
      <w:r w:rsidRPr="000D4DEE">
        <w:rPr>
          <w:rFonts w:ascii="Times New Roman" w:hAnsi="Times New Roman" w:cs="Times New Roman"/>
          <w:sz w:val="28"/>
          <w:szCs w:val="28"/>
          <w:lang w:val="ru-RU"/>
        </w:rPr>
        <w:t>mesh</w:t>
      </w:r>
      <w:proofErr w:type="spellEnd"/>
      <w:r w:rsidRPr="000D4DEE">
        <w:rPr>
          <w:rFonts w:ascii="Times New Roman" w:hAnsi="Times New Roman" w:cs="Times New Roman"/>
          <w:sz w:val="28"/>
          <w:szCs w:val="28"/>
          <w:lang w:val="ru-RU"/>
        </w:rPr>
        <w:t>- и MANET-сети как структурная основа (все регионы),</w:t>
      </w:r>
    </w:p>
    <w:p w14:paraId="5175CAAB" w14:textId="77777777" w:rsidR="000D4DEE" w:rsidRPr="000D4DEE" w:rsidRDefault="000D4DEE" w:rsidP="005C44B2">
      <w:pPr>
        <w:numPr>
          <w:ilvl w:val="0"/>
          <w:numId w:val="23"/>
        </w:numPr>
        <w:spacing w:line="360" w:lineRule="auto"/>
        <w:jc w:val="both"/>
        <w:rPr>
          <w:rFonts w:ascii="Times New Roman" w:hAnsi="Times New Roman" w:cs="Times New Roman"/>
          <w:sz w:val="28"/>
          <w:szCs w:val="28"/>
          <w:lang w:val="ru-RU"/>
        </w:rPr>
      </w:pPr>
      <w:proofErr w:type="spellStart"/>
      <w:r w:rsidRPr="000D4DEE">
        <w:rPr>
          <w:rFonts w:ascii="Times New Roman" w:hAnsi="Times New Roman" w:cs="Times New Roman"/>
          <w:sz w:val="28"/>
          <w:szCs w:val="28"/>
          <w:lang w:val="ru-RU"/>
        </w:rPr>
        <w:t>edge</w:t>
      </w:r>
      <w:proofErr w:type="spellEnd"/>
      <w:r w:rsidRPr="000D4DEE">
        <w:rPr>
          <w:rFonts w:ascii="Times New Roman" w:hAnsi="Times New Roman" w:cs="Times New Roman"/>
          <w:sz w:val="28"/>
          <w:szCs w:val="28"/>
          <w:lang w:val="ru-RU"/>
        </w:rPr>
        <w:t xml:space="preserve">- и </w:t>
      </w:r>
      <w:proofErr w:type="spellStart"/>
      <w:r w:rsidRPr="000D4DEE">
        <w:rPr>
          <w:rFonts w:ascii="Times New Roman" w:hAnsi="Times New Roman" w:cs="Times New Roman"/>
          <w:sz w:val="28"/>
          <w:szCs w:val="28"/>
          <w:lang w:val="ru-RU"/>
        </w:rPr>
        <w:t>fog</w:t>
      </w:r>
      <w:proofErr w:type="spellEnd"/>
      <w:r w:rsidRPr="000D4DEE">
        <w:rPr>
          <w:rFonts w:ascii="Times New Roman" w:hAnsi="Times New Roman" w:cs="Times New Roman"/>
          <w:sz w:val="28"/>
          <w:szCs w:val="28"/>
          <w:lang w:val="ru-RU"/>
        </w:rPr>
        <w:t>-вычисления (США, Европа, Азия),</w:t>
      </w:r>
    </w:p>
    <w:p w14:paraId="2EECF1B1" w14:textId="77777777" w:rsidR="000D4DEE" w:rsidRPr="000D4DEE" w:rsidRDefault="000D4DEE" w:rsidP="005C44B2">
      <w:pPr>
        <w:numPr>
          <w:ilvl w:val="0"/>
          <w:numId w:val="23"/>
        </w:numPr>
        <w:spacing w:line="360" w:lineRule="auto"/>
        <w:jc w:val="both"/>
        <w:rPr>
          <w:rFonts w:ascii="Times New Roman" w:hAnsi="Times New Roman" w:cs="Times New Roman"/>
          <w:sz w:val="28"/>
          <w:szCs w:val="28"/>
          <w:lang w:val="ru-RU"/>
        </w:rPr>
      </w:pPr>
      <w:r w:rsidRPr="000D4DEE">
        <w:rPr>
          <w:rFonts w:ascii="Times New Roman" w:hAnsi="Times New Roman" w:cs="Times New Roman"/>
          <w:sz w:val="28"/>
          <w:szCs w:val="28"/>
          <w:lang w:val="ru-RU"/>
        </w:rPr>
        <w:t>AI- и ML-алгоритмы маршрутизации (США, частично Европа и Азия),</w:t>
      </w:r>
    </w:p>
    <w:p w14:paraId="5300D889" w14:textId="77777777" w:rsidR="000D4DEE" w:rsidRPr="000D4DEE" w:rsidRDefault="000D4DEE" w:rsidP="005C44B2">
      <w:pPr>
        <w:numPr>
          <w:ilvl w:val="0"/>
          <w:numId w:val="23"/>
        </w:numPr>
        <w:spacing w:line="360" w:lineRule="auto"/>
        <w:jc w:val="both"/>
        <w:rPr>
          <w:rFonts w:ascii="Times New Roman" w:hAnsi="Times New Roman" w:cs="Times New Roman"/>
          <w:sz w:val="28"/>
          <w:szCs w:val="28"/>
          <w:lang w:val="ru-RU"/>
        </w:rPr>
      </w:pPr>
      <w:r w:rsidRPr="000D4DEE">
        <w:rPr>
          <w:rFonts w:ascii="Times New Roman" w:hAnsi="Times New Roman" w:cs="Times New Roman"/>
          <w:sz w:val="28"/>
          <w:szCs w:val="28"/>
          <w:lang w:val="ru-RU"/>
        </w:rPr>
        <w:t xml:space="preserve">программно-определяемые сети и </w:t>
      </w:r>
      <w:proofErr w:type="spellStart"/>
      <w:r w:rsidRPr="000D4DEE">
        <w:rPr>
          <w:rFonts w:ascii="Times New Roman" w:hAnsi="Times New Roman" w:cs="Times New Roman"/>
          <w:sz w:val="28"/>
          <w:szCs w:val="28"/>
          <w:lang w:val="ru-RU"/>
        </w:rPr>
        <w:t>QoS</w:t>
      </w:r>
      <w:proofErr w:type="spellEnd"/>
      <w:r w:rsidRPr="000D4DEE">
        <w:rPr>
          <w:rFonts w:ascii="Times New Roman" w:hAnsi="Times New Roman" w:cs="Times New Roman"/>
          <w:sz w:val="28"/>
          <w:szCs w:val="28"/>
          <w:lang w:val="ru-RU"/>
        </w:rPr>
        <w:t xml:space="preserve"> (Европа, Азия),</w:t>
      </w:r>
    </w:p>
    <w:p w14:paraId="627FD350" w14:textId="77777777" w:rsidR="000D4DEE" w:rsidRPr="000D4DEE" w:rsidRDefault="000D4DEE" w:rsidP="005C44B2">
      <w:pPr>
        <w:numPr>
          <w:ilvl w:val="0"/>
          <w:numId w:val="23"/>
        </w:numPr>
        <w:spacing w:line="360" w:lineRule="auto"/>
        <w:jc w:val="both"/>
        <w:rPr>
          <w:rFonts w:ascii="Times New Roman" w:hAnsi="Times New Roman" w:cs="Times New Roman"/>
          <w:sz w:val="28"/>
          <w:szCs w:val="28"/>
          <w:lang w:val="ru-RU"/>
        </w:rPr>
      </w:pPr>
      <w:proofErr w:type="spellStart"/>
      <w:r w:rsidRPr="000D4DEE">
        <w:rPr>
          <w:rFonts w:ascii="Times New Roman" w:hAnsi="Times New Roman" w:cs="Times New Roman"/>
          <w:sz w:val="28"/>
          <w:szCs w:val="28"/>
          <w:lang w:val="ru-RU"/>
        </w:rPr>
        <w:t>federated</w:t>
      </w:r>
      <w:proofErr w:type="spellEnd"/>
      <w:r w:rsidRPr="000D4DEE">
        <w:rPr>
          <w:rFonts w:ascii="Times New Roman" w:hAnsi="Times New Roman" w:cs="Times New Roman"/>
          <w:sz w:val="28"/>
          <w:szCs w:val="28"/>
          <w:lang w:val="ru-RU"/>
        </w:rPr>
        <w:t xml:space="preserve"> </w:t>
      </w:r>
      <w:proofErr w:type="spellStart"/>
      <w:r w:rsidRPr="000D4DEE">
        <w:rPr>
          <w:rFonts w:ascii="Times New Roman" w:hAnsi="Times New Roman" w:cs="Times New Roman"/>
          <w:sz w:val="28"/>
          <w:szCs w:val="28"/>
          <w:lang w:val="ru-RU"/>
        </w:rPr>
        <w:t>learning</w:t>
      </w:r>
      <w:proofErr w:type="spellEnd"/>
      <w:r w:rsidRPr="000D4DEE">
        <w:rPr>
          <w:rFonts w:ascii="Times New Roman" w:hAnsi="Times New Roman" w:cs="Times New Roman"/>
          <w:sz w:val="28"/>
          <w:szCs w:val="28"/>
          <w:lang w:val="ru-RU"/>
        </w:rPr>
        <w:t xml:space="preserve"> и устойчивые архитектуры (Россия, Европа),</w:t>
      </w:r>
    </w:p>
    <w:p w14:paraId="5CDA9235" w14:textId="77777777" w:rsidR="000D4DEE" w:rsidRPr="000D4DEE" w:rsidRDefault="000D4DEE" w:rsidP="005C44B2">
      <w:pPr>
        <w:numPr>
          <w:ilvl w:val="0"/>
          <w:numId w:val="23"/>
        </w:numPr>
        <w:spacing w:line="360" w:lineRule="auto"/>
        <w:jc w:val="both"/>
        <w:rPr>
          <w:rFonts w:ascii="Times New Roman" w:hAnsi="Times New Roman" w:cs="Times New Roman"/>
          <w:sz w:val="28"/>
          <w:szCs w:val="28"/>
          <w:lang w:val="ru-RU"/>
        </w:rPr>
      </w:pPr>
      <w:r w:rsidRPr="000D4DEE">
        <w:rPr>
          <w:rFonts w:ascii="Times New Roman" w:hAnsi="Times New Roman" w:cs="Times New Roman"/>
          <w:sz w:val="28"/>
          <w:szCs w:val="28"/>
          <w:lang w:val="ru-RU"/>
        </w:rPr>
        <w:t>тактические применения 5G/6G и SDR (Азия, США, частично Европа).</w:t>
      </w:r>
    </w:p>
    <w:p w14:paraId="4827D58B" w14:textId="164664C7" w:rsidR="000D4DEE" w:rsidRPr="00E00C7A" w:rsidRDefault="000D4DEE" w:rsidP="000D4DEE">
      <w:pPr>
        <w:spacing w:line="360" w:lineRule="auto"/>
        <w:ind w:firstLine="709"/>
        <w:jc w:val="both"/>
        <w:rPr>
          <w:rFonts w:ascii="Times New Roman" w:hAnsi="Times New Roman" w:cs="Times New Roman"/>
          <w:sz w:val="28"/>
          <w:szCs w:val="28"/>
          <w:lang w:val="ru-RU"/>
        </w:rPr>
      </w:pPr>
      <w:r w:rsidRPr="00E00C7A">
        <w:rPr>
          <w:rFonts w:ascii="Times New Roman" w:hAnsi="Times New Roman" w:cs="Times New Roman"/>
          <w:sz w:val="28"/>
          <w:szCs w:val="28"/>
          <w:lang w:val="ru-RU"/>
        </w:rPr>
        <w:t>С учётом выявленных тенденций можно сформулировать обоснованный прогноз:</w:t>
      </w:r>
    </w:p>
    <w:p w14:paraId="3B380A9E" w14:textId="6167B448" w:rsidR="00E00C7A" w:rsidRDefault="000D4DEE" w:rsidP="000D4DEE">
      <w:pPr>
        <w:spacing w:line="360" w:lineRule="auto"/>
        <w:ind w:firstLine="709"/>
        <w:jc w:val="both"/>
        <w:rPr>
          <w:rFonts w:ascii="Times New Roman" w:hAnsi="Times New Roman" w:cs="Times New Roman"/>
          <w:sz w:val="28"/>
          <w:szCs w:val="28"/>
          <w:lang w:val="ru-RU"/>
        </w:rPr>
      </w:pPr>
      <w:r w:rsidRPr="000D4DEE">
        <w:rPr>
          <w:rFonts w:ascii="Times New Roman" w:hAnsi="Times New Roman" w:cs="Times New Roman"/>
          <w:sz w:val="28"/>
          <w:szCs w:val="28"/>
          <w:lang w:val="ru-RU"/>
        </w:rPr>
        <w:t xml:space="preserve">В ближайшие 3–5 лет произойдёт консолидация технологических решений вокруг гибридных, программно-определяемых архитектур, поддерживающих </w:t>
      </w:r>
      <w:proofErr w:type="spellStart"/>
      <w:r w:rsidRPr="000D4DEE">
        <w:rPr>
          <w:rFonts w:ascii="Times New Roman" w:hAnsi="Times New Roman" w:cs="Times New Roman"/>
          <w:sz w:val="28"/>
          <w:szCs w:val="28"/>
          <w:lang w:val="ru-RU"/>
        </w:rPr>
        <w:t>мультидоменное</w:t>
      </w:r>
      <w:proofErr w:type="spellEnd"/>
      <w:r w:rsidRPr="000D4DEE">
        <w:rPr>
          <w:rFonts w:ascii="Times New Roman" w:hAnsi="Times New Roman" w:cs="Times New Roman"/>
          <w:sz w:val="28"/>
          <w:szCs w:val="28"/>
          <w:lang w:val="ru-RU"/>
        </w:rPr>
        <w:t xml:space="preserve"> управление, распределённую аналитику и элементы самообучения. Основу составят адаптивные сети с ИИ-компонентами, минимально зависящие от центрального командования и способные функционировать в условиях сложной радиоэлектронной и </w:t>
      </w:r>
      <w:proofErr w:type="spellStart"/>
      <w:r w:rsidRPr="000D4DEE">
        <w:rPr>
          <w:rFonts w:ascii="Times New Roman" w:hAnsi="Times New Roman" w:cs="Times New Roman"/>
          <w:sz w:val="28"/>
          <w:szCs w:val="28"/>
          <w:lang w:val="ru-RU"/>
        </w:rPr>
        <w:t>киберсреды</w:t>
      </w:r>
      <w:proofErr w:type="spellEnd"/>
      <w:r w:rsidRPr="000D4DEE">
        <w:rPr>
          <w:rFonts w:ascii="Times New Roman" w:hAnsi="Times New Roman" w:cs="Times New Roman"/>
          <w:sz w:val="28"/>
          <w:szCs w:val="28"/>
          <w:lang w:val="ru-RU"/>
        </w:rPr>
        <w:t>. Важнейшими критериями эффективности станут защищённость, гибкость, энергоэффективность и способность к масштабируемому развёртыванию в рамках союзных или коалиционных операций. Таким образом, формируется устойчивый переход от сетей поддержки к сетям принятия решений.</w:t>
      </w:r>
    </w:p>
    <w:p w14:paraId="627C1089" w14:textId="77777777" w:rsidR="00E00C7A" w:rsidRDefault="00E00C7A">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5607B52" w14:textId="3BE54A15" w:rsidR="000D4DEE" w:rsidRPr="00E00C7A" w:rsidRDefault="00102930" w:rsidP="00102930">
      <w:pPr>
        <w:pStyle w:val="1"/>
        <w:ind w:left="1429"/>
        <w:jc w:val="center"/>
        <w:rPr>
          <w:lang w:val="ru-RU"/>
        </w:rPr>
      </w:pPr>
      <w:bookmarkStart w:id="39" w:name="_Toc199600277"/>
      <w:r>
        <w:rPr>
          <w:lang w:val="ru-RU"/>
        </w:rPr>
        <w:lastRenderedPageBreak/>
        <w:t>СПИСОК ИСТОЧНИКОВ</w:t>
      </w:r>
      <w:bookmarkEnd w:id="39"/>
    </w:p>
    <w:p w14:paraId="27D3621A" w14:textId="6D4A2D32"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Tactical Networking System Gets Demo at SOF Week 2024 // Military Embedded Systems. – URL: https://militaryembedded.com/comms/radio/tactical-networking-system-gets-demo-at-sof-week-2024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73673F48" w14:textId="5FDFF646"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Tactical Edge Communications // Lincoln Laboratory, MIT. – URL: https://www.ll.mit.edu/r-d/communication-systems/tactical-edge-communications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5AF3A411" w14:textId="2DF7CF45"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Li, X. Learning to Sail Dynamic Networks: The MARLIN Reinforcement Learning Framework for Congestion Control in Tactical Environments // </w:t>
      </w:r>
      <w:proofErr w:type="spellStart"/>
      <w:r w:rsidRPr="00835F7E">
        <w:rPr>
          <w:rFonts w:ascii="Times New Roman" w:hAnsi="Times New Roman" w:cs="Times New Roman"/>
          <w:sz w:val="28"/>
          <w:szCs w:val="28"/>
        </w:rPr>
        <w:t>arXiv</w:t>
      </w:r>
      <w:proofErr w:type="spellEnd"/>
      <w:r w:rsidRPr="00835F7E">
        <w:rPr>
          <w:rFonts w:ascii="Times New Roman" w:hAnsi="Times New Roman" w:cs="Times New Roman"/>
          <w:sz w:val="28"/>
          <w:szCs w:val="28"/>
        </w:rPr>
        <w:t xml:space="preserve"> preprint arXiv:2306.17360. – 2023. – URL: https://arxiv.org/abs/2306.17360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4FEA0434" w14:textId="16D75CDD"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Liu, J. Learning to Sail Dynamic Networks: The MARLIN Reinforcement Learning Framework for Congestion Control in Tactical Environments // </w:t>
      </w:r>
      <w:proofErr w:type="spellStart"/>
      <w:r w:rsidRPr="00835F7E">
        <w:rPr>
          <w:rFonts w:ascii="Times New Roman" w:hAnsi="Times New Roman" w:cs="Times New Roman"/>
          <w:sz w:val="28"/>
          <w:szCs w:val="28"/>
        </w:rPr>
        <w:t>arXiv</w:t>
      </w:r>
      <w:proofErr w:type="spellEnd"/>
      <w:r w:rsidRPr="00835F7E">
        <w:rPr>
          <w:rFonts w:ascii="Times New Roman" w:hAnsi="Times New Roman" w:cs="Times New Roman"/>
          <w:sz w:val="28"/>
          <w:szCs w:val="28"/>
        </w:rPr>
        <w:t xml:space="preserve"> preprint arXiv:2306.15591. – 2023. – URL: https://arxiv.org/abs/2306.15591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5FB02B89" w14:textId="5F12591C"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DoD Focuses on Edge Computing, AI, and 5G Research &amp; Development // </w:t>
      </w:r>
      <w:proofErr w:type="spellStart"/>
      <w:r w:rsidRPr="00835F7E">
        <w:rPr>
          <w:rFonts w:ascii="Times New Roman" w:hAnsi="Times New Roman" w:cs="Times New Roman"/>
          <w:sz w:val="28"/>
          <w:szCs w:val="28"/>
        </w:rPr>
        <w:t>GovCon</w:t>
      </w:r>
      <w:proofErr w:type="spellEnd"/>
      <w:r w:rsidRPr="00835F7E">
        <w:rPr>
          <w:rFonts w:ascii="Times New Roman" w:hAnsi="Times New Roman" w:cs="Times New Roman"/>
          <w:sz w:val="28"/>
          <w:szCs w:val="28"/>
        </w:rPr>
        <w:t xml:space="preserve"> Wire. – 2025. – 12 </w:t>
      </w:r>
      <w:proofErr w:type="spellStart"/>
      <w:r w:rsidRPr="00835F7E">
        <w:rPr>
          <w:rFonts w:ascii="Times New Roman" w:hAnsi="Times New Roman" w:cs="Times New Roman"/>
          <w:sz w:val="28"/>
          <w:szCs w:val="28"/>
          <w:lang w:val="ru-RU"/>
        </w:rPr>
        <w:t>янв</w:t>
      </w:r>
      <w:proofErr w:type="spellEnd"/>
      <w:r w:rsidRPr="00835F7E">
        <w:rPr>
          <w:rFonts w:ascii="Times New Roman" w:hAnsi="Times New Roman" w:cs="Times New Roman"/>
          <w:sz w:val="28"/>
          <w:szCs w:val="28"/>
        </w:rPr>
        <w:t>. – URL: https://www.govconwire.com/2025/01/dod-edge-computing-ai-5g-research-development/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04830F26" w14:textId="5DF1644E"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The Next Frontier in Military Communication: Harnessing Edge/Fog Computing in Integrated Tactical Networks // IEEE MILCOM 2024. – URL: https://milcom2024.ieee-milcom.org/program/next-frontier-military-communication-harnessing-edgefog-computing-integrated-tactical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32E8D941"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Fraunhofer Institute Publications [</w:t>
      </w:r>
      <w:r w:rsidRPr="00835F7E">
        <w:rPr>
          <w:rFonts w:ascii="Times New Roman" w:hAnsi="Times New Roman" w:cs="Times New Roman"/>
          <w:sz w:val="28"/>
          <w:szCs w:val="28"/>
          <w:lang w:val="ru-RU"/>
        </w:rPr>
        <w:t>Электронный</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ресурс</w:t>
      </w:r>
      <w:r w:rsidRPr="00835F7E">
        <w:rPr>
          <w:rFonts w:ascii="Times New Roman" w:hAnsi="Times New Roman" w:cs="Times New Roman"/>
          <w:sz w:val="28"/>
          <w:szCs w:val="28"/>
        </w:rPr>
        <w:t>]. – URL: https://publica.fraunhofer.de/entities/publication/7655fe81-729b-4b56-8e05-58db28997cbb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29E37226" w14:textId="10A1FC13"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Barz, C. et al. Adaptive Communications at the Tactical Edge: Vision of the NATO IST-194 Research Task Group // TNO. – 2022. – URL: </w:t>
      </w:r>
      <w:r w:rsidRPr="00835F7E">
        <w:rPr>
          <w:rFonts w:ascii="Times New Roman" w:hAnsi="Times New Roman" w:cs="Times New Roman"/>
          <w:sz w:val="28"/>
          <w:szCs w:val="28"/>
        </w:rPr>
        <w:lastRenderedPageBreak/>
        <w:t>https://resolver.tno.nl/uuid%3Aa5e39c3f-6a76-43b0-b08f-e205c0f31691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159EE5FD" w14:textId="3150226B"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MARLIN: A Reinforcement Learning Framework for Tactical Network Congestion Control // </w:t>
      </w:r>
      <w:proofErr w:type="spellStart"/>
      <w:r w:rsidRPr="00835F7E">
        <w:rPr>
          <w:rFonts w:ascii="Times New Roman" w:hAnsi="Times New Roman" w:cs="Times New Roman"/>
          <w:sz w:val="28"/>
          <w:szCs w:val="28"/>
        </w:rPr>
        <w:t>arXiv</w:t>
      </w:r>
      <w:proofErr w:type="spellEnd"/>
      <w:r w:rsidRPr="00835F7E">
        <w:rPr>
          <w:rFonts w:ascii="Times New Roman" w:hAnsi="Times New Roman" w:cs="Times New Roman"/>
          <w:sz w:val="28"/>
          <w:szCs w:val="28"/>
        </w:rPr>
        <w:t xml:space="preserve"> preprint arXiv:2403.13872. – 2024. – URL: https://arxiv.org/abs/2403.13872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0BE9C7A5" w14:textId="6A454194"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Kevin Liu’s Grants Page // The Ohio State University. – URL: https://kevinliu-osu.github.io/grants/index.html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229CC947" w14:textId="7DF1BB61"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Generative AI Enabled Tactical Network // U.S. Army SBIR Program. – URL: https://armysbir.army.mil/topics/generative-ai-enabled-tactical-network/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73E27571" w14:textId="3DAE78AA"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US Looks to Commercial 5G for Tactical Network Capabilities // The Defense Post. – 2023. – 29 </w:t>
      </w:r>
      <w:proofErr w:type="spellStart"/>
      <w:r w:rsidRPr="00835F7E">
        <w:rPr>
          <w:rFonts w:ascii="Times New Roman" w:hAnsi="Times New Roman" w:cs="Times New Roman"/>
          <w:sz w:val="28"/>
          <w:szCs w:val="28"/>
          <w:lang w:val="ru-RU"/>
        </w:rPr>
        <w:t>авг</w:t>
      </w:r>
      <w:proofErr w:type="spellEnd"/>
      <w:r w:rsidRPr="00835F7E">
        <w:rPr>
          <w:rFonts w:ascii="Times New Roman" w:hAnsi="Times New Roman" w:cs="Times New Roman"/>
          <w:sz w:val="28"/>
          <w:szCs w:val="28"/>
        </w:rPr>
        <w:t>. – URL: https://thedefensepost.com/2023/08/29/us-commercial-5g-tactical-network-rtx/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51C06949" w14:textId="6957F87B"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Wang, Y. Learning to Sail Dynamic Networks: The MARLIN Reinforcement Learning Framework for Congestion Control in Tactical Environments // </w:t>
      </w:r>
      <w:proofErr w:type="spellStart"/>
      <w:r w:rsidRPr="00835F7E">
        <w:rPr>
          <w:rFonts w:ascii="Times New Roman" w:hAnsi="Times New Roman" w:cs="Times New Roman"/>
          <w:sz w:val="28"/>
          <w:szCs w:val="28"/>
        </w:rPr>
        <w:t>arXiv</w:t>
      </w:r>
      <w:proofErr w:type="spellEnd"/>
      <w:r w:rsidRPr="00835F7E">
        <w:rPr>
          <w:rFonts w:ascii="Times New Roman" w:hAnsi="Times New Roman" w:cs="Times New Roman"/>
          <w:sz w:val="28"/>
          <w:szCs w:val="28"/>
        </w:rPr>
        <w:t xml:space="preserve"> preprint arXiv:2309.16628. – 2023. – URL: https://arxiv.org/abs/2309.16628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5D93EB76" w14:textId="6EE48802"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First Responder and Tactical Networks Workshop 2023 // IEEE Future Networks. – URL: https://futurenetworks.ieee.org/conferences/2023-first-responder-and-tactical-networks-workshop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0EBCF4D2"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t>L3Harris Technologies [Электронный ресурс]. – URL: https://www.l3harris.com/ (дата обращения: 17.05.2025).</w:t>
      </w:r>
    </w:p>
    <w:p w14:paraId="0208E5CC"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Thales Group. SYNAPS Tactical Communication System [</w:t>
      </w:r>
      <w:r w:rsidRPr="00835F7E">
        <w:rPr>
          <w:rFonts w:ascii="Times New Roman" w:hAnsi="Times New Roman" w:cs="Times New Roman"/>
          <w:sz w:val="28"/>
          <w:szCs w:val="28"/>
          <w:lang w:val="ru-RU"/>
        </w:rPr>
        <w:t>Электронный</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ресурс</w:t>
      </w:r>
      <w:r w:rsidRPr="00835F7E">
        <w:rPr>
          <w:rFonts w:ascii="Times New Roman" w:hAnsi="Times New Roman" w:cs="Times New Roman"/>
          <w:sz w:val="28"/>
          <w:szCs w:val="28"/>
        </w:rPr>
        <w:t>]. – URL: https://www.thalesgroup.com/en/worldwide/defence/synaps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2A647DDB"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lastRenderedPageBreak/>
        <w:t>Saab AB [Электронный ресурс]. – URL: https://saab.com (дата обращения: 19.04.2025).</w:t>
      </w:r>
    </w:p>
    <w:p w14:paraId="6C3CFD9F" w14:textId="5042A232"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STO-MP-IST-200: Mission-Integrated Tactical Communications // NATO Science &amp; Technology Organization. – 2022. – URL: https://www.sto.nato.int/publications/STO%20Meeting%20Proceedings/STO-MP-IST-200/MP-IST-200-04.pdf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7ADA9D0B"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DARPA Research Programs: Mission-Integrated Network Control [</w:t>
      </w:r>
      <w:r w:rsidRPr="00835F7E">
        <w:rPr>
          <w:rFonts w:ascii="Times New Roman" w:hAnsi="Times New Roman" w:cs="Times New Roman"/>
          <w:sz w:val="28"/>
          <w:szCs w:val="28"/>
          <w:lang w:val="ru-RU"/>
        </w:rPr>
        <w:t>Электронный</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ресурс</w:t>
      </w:r>
      <w:r w:rsidRPr="00835F7E">
        <w:rPr>
          <w:rFonts w:ascii="Times New Roman" w:hAnsi="Times New Roman" w:cs="Times New Roman"/>
          <w:sz w:val="28"/>
          <w:szCs w:val="28"/>
        </w:rPr>
        <w:t>]. – URL: https://www.darpa.mil/research/programs/mission-integrated-network-control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2FC79892"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DARPA News: Communications at the Tactical Edge [</w:t>
      </w:r>
      <w:r w:rsidRPr="00835F7E">
        <w:rPr>
          <w:rFonts w:ascii="Times New Roman" w:hAnsi="Times New Roman" w:cs="Times New Roman"/>
          <w:sz w:val="28"/>
          <w:szCs w:val="28"/>
          <w:lang w:val="ru-RU"/>
        </w:rPr>
        <w:t>Электронный</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ресурс</w:t>
      </w:r>
      <w:r w:rsidRPr="00835F7E">
        <w:rPr>
          <w:rFonts w:ascii="Times New Roman" w:hAnsi="Times New Roman" w:cs="Times New Roman"/>
          <w:sz w:val="28"/>
          <w:szCs w:val="28"/>
        </w:rPr>
        <w:t>]. – 2023. – URL: https://www.darpa.mil/news/2023/communications-tactical-edge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1734F055" w14:textId="2755408A"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Raytheon Technologies Advances USAF Common Tactical Edge Network // </w:t>
      </w:r>
      <w:proofErr w:type="spellStart"/>
      <w:r w:rsidRPr="00835F7E">
        <w:rPr>
          <w:rFonts w:ascii="Times New Roman" w:hAnsi="Times New Roman" w:cs="Times New Roman"/>
          <w:sz w:val="28"/>
          <w:szCs w:val="28"/>
        </w:rPr>
        <w:t>Defence</w:t>
      </w:r>
      <w:proofErr w:type="spellEnd"/>
      <w:r w:rsidRPr="00835F7E">
        <w:rPr>
          <w:rFonts w:ascii="Times New Roman" w:hAnsi="Times New Roman" w:cs="Times New Roman"/>
          <w:sz w:val="28"/>
          <w:szCs w:val="28"/>
        </w:rPr>
        <w:t xml:space="preserve"> Street. – 2024. – URL: https://defencestreet.com/raytheon-technologies-to-advance-u-s-air-force-common-tactical-edge-network/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64F4B7CE" w14:textId="0C99C8F3"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Distributed Analytics in Tactical Networks // NJIT Research. – URL: https://research.njit.edu/distributed-analytics-tactical-networks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1B3C4C41"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t xml:space="preserve">SHERPA6 </w:t>
      </w:r>
      <w:proofErr w:type="spellStart"/>
      <w:r w:rsidRPr="00835F7E">
        <w:rPr>
          <w:rFonts w:ascii="Times New Roman" w:hAnsi="Times New Roman" w:cs="Times New Roman"/>
          <w:sz w:val="28"/>
          <w:szCs w:val="28"/>
          <w:lang w:val="ru-RU"/>
        </w:rPr>
        <w:t>Technet</w:t>
      </w:r>
      <w:proofErr w:type="spellEnd"/>
      <w:r w:rsidRPr="00835F7E">
        <w:rPr>
          <w:rFonts w:ascii="Times New Roman" w:hAnsi="Times New Roman" w:cs="Times New Roman"/>
          <w:sz w:val="28"/>
          <w:szCs w:val="28"/>
          <w:lang w:val="ru-RU"/>
        </w:rPr>
        <w:t xml:space="preserve"> 2023 Conference [Электронный ресурс]. – URL: https://sherpa6.com/technet-2023/ (дата обращения: 19.04.2025).</w:t>
      </w:r>
    </w:p>
    <w:p w14:paraId="73461B19" w14:textId="02BECB74"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proofErr w:type="spellStart"/>
      <w:r w:rsidRPr="00835F7E">
        <w:rPr>
          <w:rFonts w:ascii="Times New Roman" w:hAnsi="Times New Roman" w:cs="Times New Roman"/>
          <w:sz w:val="28"/>
          <w:szCs w:val="28"/>
          <w:lang w:val="ru-RU"/>
        </w:rPr>
        <w:t>EraMobile</w:t>
      </w:r>
      <w:proofErr w:type="spellEnd"/>
      <w:r w:rsidRPr="00835F7E">
        <w:rPr>
          <w:rFonts w:ascii="Times New Roman" w:hAnsi="Times New Roman" w:cs="Times New Roman"/>
          <w:sz w:val="28"/>
          <w:szCs w:val="28"/>
          <w:lang w:val="ru-RU"/>
        </w:rPr>
        <w:t xml:space="preserve"> // Wikipedia. – URL: https://en.wikipedia.org/wiki/EraMobile (дата обращения: 17.05.2025).</w:t>
      </w:r>
    </w:p>
    <w:p w14:paraId="638A84D7" w14:textId="6C8FC4F4"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Integrated Tactical Network // Wikipedia. – URL: https://en.wikipedia.org/wiki/Integrated_Tactical_Network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5417288F" w14:textId="6283BE1A"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lastRenderedPageBreak/>
        <w:t>ARL Research Associateship Program 2025: DEVCOM ARL Summer Student Experience — Tactical Networks and Communications // University at Albany. – URL: https://career.albany.edu/jobs/arl-research-associateship-program-2025-devcom-arl-summer-student-experience-tactical-networks-and-communications/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177BEAD7" w14:textId="7320C6C8" w:rsidR="00835F7E" w:rsidRPr="007E05A2" w:rsidRDefault="00835F7E" w:rsidP="00835F7E">
      <w:pPr>
        <w:pStyle w:val="a7"/>
        <w:numPr>
          <w:ilvl w:val="0"/>
          <w:numId w:val="25"/>
        </w:numPr>
        <w:spacing w:line="360" w:lineRule="auto"/>
        <w:jc w:val="both"/>
        <w:rPr>
          <w:rFonts w:ascii="Times New Roman" w:hAnsi="Times New Roman" w:cs="Times New Roman"/>
          <w:sz w:val="28"/>
          <w:szCs w:val="28"/>
        </w:rPr>
      </w:pPr>
      <w:proofErr w:type="spellStart"/>
      <w:r w:rsidRPr="007E05A2">
        <w:rPr>
          <w:rFonts w:ascii="Times New Roman" w:hAnsi="Times New Roman" w:cs="Times New Roman"/>
          <w:sz w:val="28"/>
          <w:szCs w:val="28"/>
        </w:rPr>
        <w:t>Akashteer</w:t>
      </w:r>
      <w:proofErr w:type="spellEnd"/>
      <w:r w:rsidRPr="007E05A2">
        <w:rPr>
          <w:rFonts w:ascii="Times New Roman" w:hAnsi="Times New Roman" w:cs="Times New Roman"/>
          <w:sz w:val="28"/>
          <w:szCs w:val="28"/>
        </w:rPr>
        <w:t xml:space="preserve"> // Wikipedia. – URL: https://en.wikipedia.org/wiki/Akashteer (</w:t>
      </w:r>
      <w:r w:rsidRPr="00835F7E">
        <w:rPr>
          <w:rFonts w:ascii="Times New Roman" w:hAnsi="Times New Roman" w:cs="Times New Roman"/>
          <w:sz w:val="28"/>
          <w:szCs w:val="28"/>
          <w:lang w:val="ru-RU"/>
        </w:rPr>
        <w:t>дата</w:t>
      </w:r>
      <w:r w:rsidRPr="007E05A2">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7E05A2">
        <w:rPr>
          <w:rFonts w:ascii="Times New Roman" w:hAnsi="Times New Roman" w:cs="Times New Roman"/>
          <w:sz w:val="28"/>
          <w:szCs w:val="28"/>
        </w:rPr>
        <w:t>: 17.05.2025).</w:t>
      </w:r>
    </w:p>
    <w:p w14:paraId="07ECFB5F" w14:textId="4B76D09B"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Zhang, H. Learning to Sail Dynamic Networks: The MARLIN Reinforcement Learning Framework for Congestion Control in Tactical Environments // </w:t>
      </w:r>
      <w:proofErr w:type="spellStart"/>
      <w:r w:rsidRPr="00835F7E">
        <w:rPr>
          <w:rFonts w:ascii="Times New Roman" w:hAnsi="Times New Roman" w:cs="Times New Roman"/>
          <w:sz w:val="28"/>
          <w:szCs w:val="28"/>
        </w:rPr>
        <w:t>arXiv</w:t>
      </w:r>
      <w:proofErr w:type="spellEnd"/>
      <w:r w:rsidRPr="00835F7E">
        <w:rPr>
          <w:rFonts w:ascii="Times New Roman" w:hAnsi="Times New Roman" w:cs="Times New Roman"/>
          <w:sz w:val="28"/>
          <w:szCs w:val="28"/>
        </w:rPr>
        <w:t xml:space="preserve"> preprint arXiv:2504.05071. – 2025. – URL: https://arxiv.org/abs/2504.05071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29742702" w14:textId="282D9E28"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ASTUTE: Adaptive Communications Networks // Aston University. – URL: https://www.aston.ac.uk/research/eps/astute/adaptive-communications-networks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680933BE" w14:textId="791921D2"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Adaptive Networks // </w:t>
      </w:r>
      <w:proofErr w:type="spellStart"/>
      <w:r w:rsidRPr="00835F7E">
        <w:rPr>
          <w:rFonts w:ascii="Times New Roman" w:hAnsi="Times New Roman" w:cs="Times New Roman"/>
          <w:sz w:val="28"/>
          <w:szCs w:val="28"/>
        </w:rPr>
        <w:t>Adaptiv</w:t>
      </w:r>
      <w:proofErr w:type="spellEnd"/>
      <w:r w:rsidRPr="00835F7E">
        <w:rPr>
          <w:rFonts w:ascii="Times New Roman" w:hAnsi="Times New Roman" w:cs="Times New Roman"/>
          <w:sz w:val="28"/>
          <w:szCs w:val="28"/>
        </w:rPr>
        <w:t xml:space="preserve"> Networks Ltd. – URL: https://www.adaptivenetworks.com/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4412ECD2" w14:textId="54336575"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Adaptive Networks // </w:t>
      </w:r>
      <w:proofErr w:type="spellStart"/>
      <w:r w:rsidRPr="00835F7E">
        <w:rPr>
          <w:rFonts w:ascii="Times New Roman" w:hAnsi="Times New Roman" w:cs="Times New Roman"/>
          <w:sz w:val="28"/>
          <w:szCs w:val="28"/>
        </w:rPr>
        <w:t>Adaptiv</w:t>
      </w:r>
      <w:proofErr w:type="spellEnd"/>
      <w:r w:rsidRPr="00835F7E">
        <w:rPr>
          <w:rFonts w:ascii="Times New Roman" w:hAnsi="Times New Roman" w:cs="Times New Roman"/>
          <w:sz w:val="28"/>
          <w:szCs w:val="28"/>
        </w:rPr>
        <w:t>-Networks. – URL: https://www.adaptiv-networks.com/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2514043D" w14:textId="52C81032"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proofErr w:type="spellStart"/>
      <w:r w:rsidRPr="00835F7E">
        <w:rPr>
          <w:rFonts w:ascii="Times New Roman" w:hAnsi="Times New Roman" w:cs="Times New Roman"/>
          <w:sz w:val="28"/>
          <w:szCs w:val="28"/>
        </w:rPr>
        <w:t>Titanet</w:t>
      </w:r>
      <w:proofErr w:type="spellEnd"/>
      <w:r w:rsidRPr="00835F7E">
        <w:rPr>
          <w:rFonts w:ascii="Times New Roman" w:hAnsi="Times New Roman" w:cs="Times New Roman"/>
          <w:sz w:val="28"/>
          <w:szCs w:val="28"/>
        </w:rPr>
        <w:t xml:space="preserve">™ Tactical Network Solutions // </w:t>
      </w:r>
      <w:proofErr w:type="spellStart"/>
      <w:r w:rsidRPr="00835F7E">
        <w:rPr>
          <w:rFonts w:ascii="Times New Roman" w:hAnsi="Times New Roman" w:cs="Times New Roman"/>
          <w:sz w:val="28"/>
          <w:szCs w:val="28"/>
        </w:rPr>
        <w:t>TiTENNTM</w:t>
      </w:r>
      <w:proofErr w:type="spellEnd"/>
      <w:r w:rsidRPr="00835F7E">
        <w:rPr>
          <w:rFonts w:ascii="Times New Roman" w:hAnsi="Times New Roman" w:cs="Times New Roman"/>
          <w:sz w:val="28"/>
          <w:szCs w:val="28"/>
        </w:rPr>
        <w:t>. – URL: https://www.titenn.com/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2552FE64" w14:textId="60222E12" w:rsidR="00E00C7A"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Adaptive Networks // Telstra International. – URL: https://www.telstrainternational.com/en/products/adaptive-networks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33A23360"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AN-Solutions GmbH — About Us [</w:t>
      </w:r>
      <w:r w:rsidRPr="00835F7E">
        <w:rPr>
          <w:rFonts w:ascii="Times New Roman" w:hAnsi="Times New Roman" w:cs="Times New Roman"/>
          <w:sz w:val="28"/>
          <w:szCs w:val="28"/>
          <w:lang w:val="ru-RU"/>
        </w:rPr>
        <w:t>Электронный</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ресурс</w:t>
      </w:r>
      <w:r w:rsidRPr="00835F7E">
        <w:rPr>
          <w:rFonts w:ascii="Times New Roman" w:hAnsi="Times New Roman" w:cs="Times New Roman"/>
          <w:sz w:val="28"/>
          <w:szCs w:val="28"/>
        </w:rPr>
        <w:t>]. – URL: https://an-solutions.de/en/about-us.html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7099A9A3" w14:textId="1A4E5590"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Forrest, S., Jones, T. Modeling Complex Adaptive Systems with Echo // Santa Fe Institute. – URL: </w:t>
      </w:r>
      <w:r w:rsidRPr="00835F7E">
        <w:rPr>
          <w:rFonts w:ascii="Times New Roman" w:hAnsi="Times New Roman" w:cs="Times New Roman"/>
          <w:sz w:val="28"/>
          <w:szCs w:val="28"/>
        </w:rPr>
        <w:lastRenderedPageBreak/>
        <w:t>https://www.santafe.edu/research/results/working-papers/modeling-complex-adaptive-systems-with-echo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520DC228" w14:textId="4A3533CD"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Complex and Adaptive Systems Laboratory // Wikipedia. – URL: https://en.wikipedia.org/wiki/Complex_and_adaptive_systems_laboratory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74DE60C1" w14:textId="76112C0A"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Public and Non-Public Network Integration for 5Growth Industry 4.0 Use Cases // </w:t>
      </w:r>
      <w:proofErr w:type="spellStart"/>
      <w:r w:rsidRPr="00835F7E">
        <w:rPr>
          <w:rFonts w:ascii="Times New Roman" w:hAnsi="Times New Roman" w:cs="Times New Roman"/>
          <w:sz w:val="28"/>
          <w:szCs w:val="28"/>
        </w:rPr>
        <w:t>InterDigital</w:t>
      </w:r>
      <w:proofErr w:type="spellEnd"/>
      <w:r w:rsidRPr="00835F7E">
        <w:rPr>
          <w:rFonts w:ascii="Times New Roman" w:hAnsi="Times New Roman" w:cs="Times New Roman"/>
          <w:sz w:val="28"/>
          <w:szCs w:val="28"/>
        </w:rPr>
        <w:t xml:space="preserve"> Research &amp; Development. – 2021. – </w:t>
      </w:r>
      <w:r w:rsidRPr="00835F7E">
        <w:rPr>
          <w:rFonts w:ascii="Times New Roman" w:hAnsi="Times New Roman" w:cs="Times New Roman"/>
          <w:sz w:val="28"/>
          <w:szCs w:val="28"/>
          <w:lang w:val="ru-RU"/>
        </w:rPr>
        <w:t>Июль</w:t>
      </w:r>
      <w:r w:rsidRPr="00835F7E">
        <w:rPr>
          <w:rFonts w:ascii="Times New Roman" w:hAnsi="Times New Roman" w:cs="Times New Roman"/>
          <w:sz w:val="28"/>
          <w:szCs w:val="28"/>
        </w:rPr>
        <w:t>. – URL: https://www.interdigital.com/research_papers/public-and-non-public-network-integration-for-5growth-industry-40-use-cases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1232BF5B" w14:textId="0BD38368"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Canadian Institute for Advanced Research // Wikipedia. – URL: https://en.wikipedia.org/wiki/Canadian_Institute_for_Advanced_Research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3FE3C79F" w14:textId="4C64E55A"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Wei Gao’s Tactical Networking Research // University of Pittsburgh. – URL: https://sites.pitt.edu/~weigao/research_tactical.html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206DF621" w14:textId="55BF8CDA"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Wireless Network after Next // Wikipedia. – URL: https://en.wikipedia.org/wiki/Wireless_Network_after_Next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358821E3" w14:textId="308B7B43"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proofErr w:type="spellStart"/>
      <w:r w:rsidRPr="00835F7E">
        <w:rPr>
          <w:rFonts w:ascii="Times New Roman" w:hAnsi="Times New Roman" w:cs="Times New Roman"/>
          <w:sz w:val="28"/>
          <w:szCs w:val="28"/>
        </w:rPr>
        <w:t>IoBT</w:t>
      </w:r>
      <w:proofErr w:type="spellEnd"/>
      <w:r w:rsidRPr="00835F7E">
        <w:rPr>
          <w:rFonts w:ascii="Times New Roman" w:hAnsi="Times New Roman" w:cs="Times New Roman"/>
          <w:sz w:val="28"/>
          <w:szCs w:val="28"/>
        </w:rPr>
        <w:t>-CRA — Internet of Battlefield Things Collaborative Research Alliance // Wikipedia. – URL: https://en.wikipedia.org/wiki/IoBT-CRA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4288C965" w14:textId="72047AAD"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Network Science CTA // Wikipedia. – URL: https://en.wikipedia.org/wiki/Network_Science_CTA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14A30FEB" w14:textId="30E327AC"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 xml:space="preserve">Johnsen, M. et al. Public and Non-Public Network Integration for 5Growth Industry 4.0 Use Cases // </w:t>
      </w:r>
      <w:proofErr w:type="spellStart"/>
      <w:r w:rsidRPr="00835F7E">
        <w:rPr>
          <w:rFonts w:ascii="Times New Roman" w:hAnsi="Times New Roman" w:cs="Times New Roman"/>
          <w:sz w:val="28"/>
          <w:szCs w:val="28"/>
        </w:rPr>
        <w:t>Researchr</w:t>
      </w:r>
      <w:proofErr w:type="spellEnd"/>
      <w:r w:rsidRPr="00835F7E">
        <w:rPr>
          <w:rFonts w:ascii="Times New Roman" w:hAnsi="Times New Roman" w:cs="Times New Roman"/>
          <w:sz w:val="28"/>
          <w:szCs w:val="28"/>
        </w:rPr>
        <w:t>. – 2023. – URL: https://researchr.org/publication/JohnsenHLAMSR23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4EA6773F" w14:textId="1575CFD2"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lastRenderedPageBreak/>
        <w:t>NDN in Tactical Networks: An Adaptive Interface Status Aware Strategy // SPIE Digital Library. – URL: https://www.spiedigitallibrary.org/conference-proceedings-of-spie/13515/1351516/NDN-in-tactical-networks--an-adaptive-interface-status-aware/10.1117/12.3054445.full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633993A9" w14:textId="63B27910"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Anduril Awarded Program of Record Space Surveillance Network // Anduril Industries. – URL: https://www.anduril.com/article/anduril-awarded-program-of-record-space-surveillance-network/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17.05.2025).</w:t>
      </w:r>
    </w:p>
    <w:p w14:paraId="32E2AA30" w14:textId="50DB497B"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NATO STO IST-193: Cognitive Radio for Tactical Communications // Fraunhofer FKIE. – 2024. – URL: https://www.fkie.fraunhofer.de/en/press-releases/nato-sto-ist-193.html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3CA7CD94" w14:textId="079ED864"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Kim, D. et al. Adaptive Warping Network for Transferable Adversarial Attacks // KAIST. – URL: https://pure.kaist.ac.kr/en/publications/adaptive-warping-network-for-transferable-adversarial-attacks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0C866DF3"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proofErr w:type="spellStart"/>
      <w:r w:rsidRPr="00835F7E">
        <w:rPr>
          <w:rFonts w:ascii="Times New Roman" w:hAnsi="Times New Roman" w:cs="Times New Roman"/>
          <w:sz w:val="28"/>
          <w:szCs w:val="28"/>
          <w:lang w:val="ru-RU"/>
        </w:rPr>
        <w:t>HadesTech</w:t>
      </w:r>
      <w:proofErr w:type="spellEnd"/>
      <w:r w:rsidRPr="00835F7E">
        <w:rPr>
          <w:rFonts w:ascii="Times New Roman" w:hAnsi="Times New Roman" w:cs="Times New Roman"/>
          <w:sz w:val="28"/>
          <w:szCs w:val="28"/>
          <w:lang w:val="ru-RU"/>
        </w:rPr>
        <w:t xml:space="preserve"> [Электронный ресурс]. – URL: http://hadestech.com/ (дата обращения: 17.05.2025).</w:t>
      </w:r>
    </w:p>
    <w:p w14:paraId="1C34CC2F"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proofErr w:type="spellStart"/>
      <w:r w:rsidRPr="00835F7E">
        <w:rPr>
          <w:rFonts w:ascii="Times New Roman" w:hAnsi="Times New Roman" w:cs="Times New Roman"/>
          <w:sz w:val="28"/>
          <w:szCs w:val="28"/>
          <w:lang w:val="ru-RU"/>
        </w:rPr>
        <w:t>Horizon</w:t>
      </w:r>
      <w:proofErr w:type="spellEnd"/>
      <w:r w:rsidRPr="00835F7E">
        <w:rPr>
          <w:rFonts w:ascii="Times New Roman" w:hAnsi="Times New Roman" w:cs="Times New Roman"/>
          <w:sz w:val="28"/>
          <w:szCs w:val="28"/>
          <w:lang w:val="ru-RU"/>
        </w:rPr>
        <w:t xml:space="preserve"> AI [Электронный ресурс]. – URL: https://www.horizon.ai (дата обращения: 10.05.2025).</w:t>
      </w:r>
    </w:p>
    <w:p w14:paraId="3089F6CD"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proofErr w:type="spellStart"/>
      <w:r w:rsidRPr="00835F7E">
        <w:rPr>
          <w:rFonts w:ascii="Times New Roman" w:hAnsi="Times New Roman" w:cs="Times New Roman"/>
          <w:sz w:val="28"/>
          <w:szCs w:val="28"/>
          <w:lang w:val="ru-RU"/>
        </w:rPr>
        <w:t>goTenna</w:t>
      </w:r>
      <w:proofErr w:type="spellEnd"/>
      <w:r w:rsidRPr="00835F7E">
        <w:rPr>
          <w:rFonts w:ascii="Times New Roman" w:hAnsi="Times New Roman" w:cs="Times New Roman"/>
          <w:sz w:val="28"/>
          <w:szCs w:val="28"/>
          <w:lang w:val="ru-RU"/>
        </w:rPr>
        <w:t xml:space="preserve"> [Электронный ресурс]. – URL: https://gotenna.com (дата обращения: 19.04.2025).</w:t>
      </w:r>
    </w:p>
    <w:p w14:paraId="37CDD424"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proofErr w:type="spellStart"/>
      <w:r w:rsidRPr="00835F7E">
        <w:rPr>
          <w:rFonts w:ascii="Times New Roman" w:hAnsi="Times New Roman" w:cs="Times New Roman"/>
          <w:sz w:val="28"/>
          <w:szCs w:val="28"/>
          <w:lang w:val="ru-RU"/>
        </w:rPr>
        <w:t>Silvus</w:t>
      </w:r>
      <w:proofErr w:type="spellEnd"/>
      <w:r w:rsidRPr="00835F7E">
        <w:rPr>
          <w:rFonts w:ascii="Times New Roman" w:hAnsi="Times New Roman" w:cs="Times New Roman"/>
          <w:sz w:val="28"/>
          <w:szCs w:val="28"/>
          <w:lang w:val="ru-RU"/>
        </w:rPr>
        <w:t xml:space="preserve"> Technologies — </w:t>
      </w:r>
      <w:proofErr w:type="spellStart"/>
      <w:r w:rsidRPr="00835F7E">
        <w:rPr>
          <w:rFonts w:ascii="Times New Roman" w:hAnsi="Times New Roman" w:cs="Times New Roman"/>
          <w:sz w:val="28"/>
          <w:szCs w:val="28"/>
          <w:lang w:val="ru-RU"/>
        </w:rPr>
        <w:t>Dock</w:t>
      </w:r>
      <w:proofErr w:type="spellEnd"/>
      <w:r w:rsidRPr="00835F7E">
        <w:rPr>
          <w:rFonts w:ascii="Times New Roman" w:hAnsi="Times New Roman" w:cs="Times New Roman"/>
          <w:sz w:val="28"/>
          <w:szCs w:val="28"/>
          <w:lang w:val="ru-RU"/>
        </w:rPr>
        <w:t xml:space="preserve"> </w:t>
      </w:r>
      <w:proofErr w:type="spellStart"/>
      <w:r w:rsidRPr="00835F7E">
        <w:rPr>
          <w:rFonts w:ascii="Times New Roman" w:hAnsi="Times New Roman" w:cs="Times New Roman"/>
          <w:sz w:val="28"/>
          <w:szCs w:val="28"/>
          <w:lang w:val="ru-RU"/>
        </w:rPr>
        <w:t>StreamCaster</w:t>
      </w:r>
      <w:proofErr w:type="spellEnd"/>
      <w:r w:rsidRPr="00835F7E">
        <w:rPr>
          <w:rFonts w:ascii="Times New Roman" w:hAnsi="Times New Roman" w:cs="Times New Roman"/>
          <w:sz w:val="28"/>
          <w:szCs w:val="28"/>
          <w:lang w:val="ru-RU"/>
        </w:rPr>
        <w:t xml:space="preserve"> [Электронный ресурс]. – URL: https://silvustechnologies.com/solutions/dock-streamcaster/ (дата обращения: 17.05.2025).</w:t>
      </w:r>
    </w:p>
    <w:p w14:paraId="6E502F5C"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proofErr w:type="spellStart"/>
      <w:r w:rsidRPr="00835F7E">
        <w:rPr>
          <w:rFonts w:ascii="Times New Roman" w:hAnsi="Times New Roman" w:cs="Times New Roman"/>
          <w:sz w:val="28"/>
          <w:szCs w:val="28"/>
          <w:lang w:val="ru-RU"/>
        </w:rPr>
        <w:t>Creo</w:t>
      </w:r>
      <w:proofErr w:type="spellEnd"/>
      <w:r w:rsidRPr="00835F7E">
        <w:rPr>
          <w:rFonts w:ascii="Times New Roman" w:hAnsi="Times New Roman" w:cs="Times New Roman"/>
          <w:sz w:val="28"/>
          <w:szCs w:val="28"/>
          <w:lang w:val="ru-RU"/>
        </w:rPr>
        <w:t xml:space="preserve"> Magic [Электронный ресурс]. – URL: https://www.creomagic.com/ (дата обращения: 10.05.2025).</w:t>
      </w:r>
    </w:p>
    <w:p w14:paraId="1535C4CD"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lastRenderedPageBreak/>
        <w:t xml:space="preserve">CNA </w:t>
      </w:r>
      <w:proofErr w:type="spellStart"/>
      <w:r w:rsidRPr="00835F7E">
        <w:rPr>
          <w:rFonts w:ascii="Times New Roman" w:hAnsi="Times New Roman" w:cs="Times New Roman"/>
          <w:sz w:val="28"/>
          <w:szCs w:val="28"/>
          <w:lang w:val="ru-RU"/>
        </w:rPr>
        <w:t>Analyses</w:t>
      </w:r>
      <w:proofErr w:type="spellEnd"/>
      <w:r w:rsidRPr="00835F7E">
        <w:rPr>
          <w:rFonts w:ascii="Times New Roman" w:hAnsi="Times New Roman" w:cs="Times New Roman"/>
          <w:sz w:val="28"/>
          <w:szCs w:val="28"/>
          <w:lang w:val="ru-RU"/>
        </w:rPr>
        <w:t xml:space="preserve"> — 2023 </w:t>
      </w:r>
      <w:proofErr w:type="spellStart"/>
      <w:r w:rsidRPr="00835F7E">
        <w:rPr>
          <w:rFonts w:ascii="Times New Roman" w:hAnsi="Times New Roman" w:cs="Times New Roman"/>
          <w:sz w:val="28"/>
          <w:szCs w:val="28"/>
          <w:lang w:val="ru-RU"/>
        </w:rPr>
        <w:t>Publications</w:t>
      </w:r>
      <w:proofErr w:type="spellEnd"/>
      <w:r w:rsidRPr="00835F7E">
        <w:rPr>
          <w:rFonts w:ascii="Times New Roman" w:hAnsi="Times New Roman" w:cs="Times New Roman"/>
          <w:sz w:val="28"/>
          <w:szCs w:val="28"/>
          <w:lang w:val="ru-RU"/>
        </w:rPr>
        <w:t xml:space="preserve"> [Электронный ресурс]. – URL: https://www.cna.org/our-research/analyses?year=2023 (дата обращения: 19.04.2025).</w:t>
      </w:r>
    </w:p>
    <w:p w14:paraId="4ACBA0FF"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t xml:space="preserve">RAND Europe — </w:t>
      </w:r>
      <w:proofErr w:type="spellStart"/>
      <w:r w:rsidRPr="00835F7E">
        <w:rPr>
          <w:rFonts w:ascii="Times New Roman" w:hAnsi="Times New Roman" w:cs="Times New Roman"/>
          <w:sz w:val="28"/>
          <w:szCs w:val="28"/>
          <w:lang w:val="ru-RU"/>
        </w:rPr>
        <w:t>Spotlight</w:t>
      </w:r>
      <w:proofErr w:type="spellEnd"/>
      <w:r w:rsidRPr="00835F7E">
        <w:rPr>
          <w:rFonts w:ascii="Times New Roman" w:hAnsi="Times New Roman" w:cs="Times New Roman"/>
          <w:sz w:val="28"/>
          <w:szCs w:val="28"/>
          <w:lang w:val="ru-RU"/>
        </w:rPr>
        <w:t xml:space="preserve"> 2024 [Электронный ресурс]. – URL: https://www.rand.org/randeurope/about/news/2024/spotlight.html (дата обращения: 17.05.2025).</w:t>
      </w:r>
    </w:p>
    <w:p w14:paraId="00EC3D25" w14:textId="73E02C99"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Moonlighter Fact Sheet // Aerospace Corporation. – URL: https://aerospace.org/fact-sheet/moonlighter-fact-sheet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10.05.2025).</w:t>
      </w:r>
    </w:p>
    <w:p w14:paraId="01F25424" w14:textId="7A1BD33A" w:rsidR="00835F7E" w:rsidRPr="00835F7E" w:rsidRDefault="00835F7E" w:rsidP="00835F7E">
      <w:pPr>
        <w:pStyle w:val="a7"/>
        <w:numPr>
          <w:ilvl w:val="0"/>
          <w:numId w:val="25"/>
        </w:numPr>
        <w:spacing w:line="360" w:lineRule="auto"/>
        <w:jc w:val="both"/>
        <w:rPr>
          <w:rFonts w:ascii="Times New Roman" w:hAnsi="Times New Roman" w:cs="Times New Roman"/>
          <w:sz w:val="28"/>
          <w:szCs w:val="28"/>
        </w:rPr>
      </w:pPr>
      <w:r w:rsidRPr="00835F7E">
        <w:rPr>
          <w:rFonts w:ascii="Times New Roman" w:hAnsi="Times New Roman" w:cs="Times New Roman"/>
          <w:sz w:val="28"/>
          <w:szCs w:val="28"/>
        </w:rPr>
        <w:t>Advanced Security Architectures for Next Generation Wireless // National Institute of Standards and Technology (NIST). – URL: https://www.nist.gov/programs-projects/advanced-security-architectures-next-generation-wireless (</w:t>
      </w:r>
      <w:r w:rsidRPr="00835F7E">
        <w:rPr>
          <w:rFonts w:ascii="Times New Roman" w:hAnsi="Times New Roman" w:cs="Times New Roman"/>
          <w:sz w:val="28"/>
          <w:szCs w:val="28"/>
          <w:lang w:val="ru-RU"/>
        </w:rPr>
        <w:t>дата</w:t>
      </w:r>
      <w:r w:rsidRPr="00835F7E">
        <w:rPr>
          <w:rFonts w:ascii="Times New Roman" w:hAnsi="Times New Roman" w:cs="Times New Roman"/>
          <w:sz w:val="28"/>
          <w:szCs w:val="28"/>
        </w:rPr>
        <w:t xml:space="preserve"> </w:t>
      </w:r>
      <w:r w:rsidRPr="00835F7E">
        <w:rPr>
          <w:rFonts w:ascii="Times New Roman" w:hAnsi="Times New Roman" w:cs="Times New Roman"/>
          <w:sz w:val="28"/>
          <w:szCs w:val="28"/>
          <w:lang w:val="ru-RU"/>
        </w:rPr>
        <w:t>обращения</w:t>
      </w:r>
      <w:r w:rsidRPr="00835F7E">
        <w:rPr>
          <w:rFonts w:ascii="Times New Roman" w:hAnsi="Times New Roman" w:cs="Times New Roman"/>
          <w:sz w:val="28"/>
          <w:szCs w:val="28"/>
        </w:rPr>
        <w:t>: 19.04.2025).</w:t>
      </w:r>
    </w:p>
    <w:p w14:paraId="48929630"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t>FRCCSC RAS [Электронный ресурс]. – URL: https://frccsc.ru/ (дата обращения: 17.05.2025).</w:t>
      </w:r>
    </w:p>
    <w:p w14:paraId="3A987BC0"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t>IPU RAS [Электронный ресурс]. – URL: https://www.ipu.ru/en (дата обращения: 10.05.2025).</w:t>
      </w:r>
    </w:p>
    <w:p w14:paraId="06D04AD9"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t>SPC RAS [Электронный ресурс]. – URL: https://spcras.ru/ (дата обращения: 19.04.2025).</w:t>
      </w:r>
    </w:p>
    <w:p w14:paraId="7FD40EFD" w14:textId="77777777" w:rsidR="00835F7E" w:rsidRP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t>Cognitive Technologies [Электронный ресурс]. – URL: https://cognitive.ru/ (дата обращения: 17.05.2025).</w:t>
      </w:r>
    </w:p>
    <w:p w14:paraId="05500DE7" w14:textId="77777777" w:rsidR="00835F7E" w:rsidRDefault="00835F7E" w:rsidP="00835F7E">
      <w:pPr>
        <w:pStyle w:val="a7"/>
        <w:numPr>
          <w:ilvl w:val="0"/>
          <w:numId w:val="25"/>
        </w:numPr>
        <w:spacing w:line="360" w:lineRule="auto"/>
        <w:jc w:val="both"/>
        <w:rPr>
          <w:rFonts w:ascii="Times New Roman" w:hAnsi="Times New Roman" w:cs="Times New Roman"/>
          <w:sz w:val="28"/>
          <w:szCs w:val="28"/>
          <w:lang w:val="ru-RU"/>
        </w:rPr>
      </w:pPr>
      <w:r w:rsidRPr="00835F7E">
        <w:rPr>
          <w:rFonts w:ascii="Times New Roman" w:hAnsi="Times New Roman" w:cs="Times New Roman"/>
          <w:sz w:val="28"/>
          <w:szCs w:val="28"/>
          <w:lang w:val="ru-RU"/>
        </w:rPr>
        <w:t>CPS Group [Электронный ресурс]. – URL: https://cps.ru/ (дата обращения: 10.05.2025).</w:t>
      </w:r>
    </w:p>
    <w:p w14:paraId="3B2A89D5"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FTC</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Energo</w:t>
      </w:r>
      <w:proofErr w:type="spellEnd"/>
      <w:r w:rsidRPr="007E05A2">
        <w:rPr>
          <w:rFonts w:ascii="Times New Roman" w:hAnsi="Times New Roman" w:cs="Times New Roman"/>
          <w:sz w:val="28"/>
          <w:szCs w:val="28"/>
          <w:lang w:val="ru-RU"/>
        </w:rPr>
        <w:t xml:space="preserve"> — О компании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ftc</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energo</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about</w:t>
      </w:r>
      <w:r w:rsidRPr="007E05A2">
        <w:rPr>
          <w:rFonts w:ascii="Times New Roman" w:hAnsi="Times New Roman" w:cs="Times New Roman"/>
          <w:sz w:val="28"/>
          <w:szCs w:val="28"/>
          <w:lang w:val="ru-RU"/>
        </w:rPr>
        <w:t>/ (дата обращения: 19.04.2025).</w:t>
      </w:r>
    </w:p>
    <w:p w14:paraId="69F67F47"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Project</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Q</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AI</w:t>
      </w:r>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project</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q</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ai</w:t>
      </w:r>
      <w:r w:rsidRPr="007E05A2">
        <w:rPr>
          <w:rFonts w:ascii="Times New Roman" w:hAnsi="Times New Roman" w:cs="Times New Roman"/>
          <w:sz w:val="28"/>
          <w:szCs w:val="28"/>
          <w:lang w:val="ru-RU"/>
        </w:rPr>
        <w:t>/ (дата обращения: 10.05.2025).</w:t>
      </w:r>
    </w:p>
    <w:p w14:paraId="307DAAE6"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Maily</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so</w:t>
      </w:r>
      <w:r w:rsidRPr="007E05A2">
        <w:rPr>
          <w:rFonts w:ascii="Times New Roman" w:hAnsi="Times New Roman" w:cs="Times New Roman"/>
          <w:sz w:val="28"/>
          <w:szCs w:val="28"/>
          <w:lang w:val="ru-RU"/>
        </w:rPr>
        <w:t xml:space="preserve"> — </w:t>
      </w:r>
      <w:r w:rsidRPr="007E05A2">
        <w:rPr>
          <w:rFonts w:ascii="Times New Roman" w:hAnsi="Times New Roman" w:cs="Times New Roman"/>
          <w:sz w:val="28"/>
          <w:szCs w:val="28"/>
        </w:rPr>
        <w:t>Post</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by</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Sheldon</w:t>
      </w:r>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maily</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so</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sheldon</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posts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w</w:t>
      </w:r>
      <w:r w:rsidRPr="007E05A2">
        <w:rPr>
          <w:rFonts w:ascii="Times New Roman" w:hAnsi="Times New Roman" w:cs="Times New Roman"/>
          <w:sz w:val="28"/>
          <w:szCs w:val="28"/>
          <w:lang w:val="ru-RU"/>
        </w:rPr>
        <w:t>6</w:t>
      </w:r>
      <w:proofErr w:type="spellStart"/>
      <w:r w:rsidRPr="007E05A2">
        <w:rPr>
          <w:rFonts w:ascii="Times New Roman" w:hAnsi="Times New Roman" w:cs="Times New Roman"/>
          <w:sz w:val="28"/>
          <w:szCs w:val="28"/>
        </w:rPr>
        <w:t>ovyd</w:t>
      </w:r>
      <w:proofErr w:type="spellEnd"/>
      <w:r w:rsidRPr="007E05A2">
        <w:rPr>
          <w:rFonts w:ascii="Times New Roman" w:hAnsi="Times New Roman" w:cs="Times New Roman"/>
          <w:sz w:val="28"/>
          <w:szCs w:val="28"/>
          <w:lang w:val="ru-RU"/>
        </w:rPr>
        <w:t>8</w:t>
      </w:r>
      <w:proofErr w:type="spellStart"/>
      <w:r w:rsidRPr="007E05A2">
        <w:rPr>
          <w:rFonts w:ascii="Times New Roman" w:hAnsi="Times New Roman" w:cs="Times New Roman"/>
          <w:sz w:val="28"/>
          <w:szCs w:val="28"/>
        </w:rPr>
        <w:t>mok</w:t>
      </w:r>
      <w:proofErr w:type="spellEnd"/>
      <w:r w:rsidRPr="007E05A2">
        <w:rPr>
          <w:rFonts w:ascii="Times New Roman" w:hAnsi="Times New Roman" w:cs="Times New Roman"/>
          <w:sz w:val="28"/>
          <w:szCs w:val="28"/>
          <w:lang w:val="ru-RU"/>
        </w:rPr>
        <w:t>5 (дата обращения: 17.05.2025).</w:t>
      </w:r>
    </w:p>
    <w:p w14:paraId="601206CE"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lastRenderedPageBreak/>
        <w:t>Stanford University — Nova Lab Research Groups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https://nova.stanford.edu/resgroups.html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2E9BF117"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CLTC</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Berkeley</w:t>
      </w:r>
      <w:r w:rsidRPr="007E05A2">
        <w:rPr>
          <w:rFonts w:ascii="Times New Roman" w:hAnsi="Times New Roman" w:cs="Times New Roman"/>
          <w:sz w:val="28"/>
          <w:szCs w:val="28"/>
          <w:lang w:val="ru-RU"/>
        </w:rPr>
        <w:t xml:space="preserve"> — 2022 </w:t>
      </w:r>
      <w:r w:rsidRPr="007E05A2">
        <w:rPr>
          <w:rFonts w:ascii="Times New Roman" w:hAnsi="Times New Roman" w:cs="Times New Roman"/>
          <w:sz w:val="28"/>
          <w:szCs w:val="28"/>
        </w:rPr>
        <w:t>Grantees</w:t>
      </w:r>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cltc</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berkeley</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edu</w:t>
      </w:r>
      <w:proofErr w:type="spellEnd"/>
      <w:r w:rsidRPr="007E05A2">
        <w:rPr>
          <w:rFonts w:ascii="Times New Roman" w:hAnsi="Times New Roman" w:cs="Times New Roman"/>
          <w:sz w:val="28"/>
          <w:szCs w:val="28"/>
          <w:lang w:val="ru-RU"/>
        </w:rPr>
        <w:t>/2022</w:t>
      </w:r>
      <w:r w:rsidRPr="007E05A2">
        <w:rPr>
          <w:rFonts w:ascii="Times New Roman" w:hAnsi="Times New Roman" w:cs="Times New Roman"/>
          <w:sz w:val="28"/>
          <w:szCs w:val="28"/>
        </w:rPr>
        <w:t>grantees</w:t>
      </w:r>
      <w:r w:rsidRPr="007E05A2">
        <w:rPr>
          <w:rFonts w:ascii="Times New Roman" w:hAnsi="Times New Roman" w:cs="Times New Roman"/>
          <w:sz w:val="28"/>
          <w:szCs w:val="28"/>
          <w:lang w:val="ru-RU"/>
        </w:rPr>
        <w:t>/ (дата обращения: 10.05.2025).</w:t>
      </w:r>
    </w:p>
    <w:p w14:paraId="2F7CDA8B"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Carnegie</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Mellon</w:t>
      </w:r>
      <w:r w:rsidRPr="007E05A2">
        <w:rPr>
          <w:rFonts w:ascii="Times New Roman" w:hAnsi="Times New Roman" w:cs="Times New Roman"/>
          <w:sz w:val="28"/>
          <w:szCs w:val="28"/>
          <w:lang w:val="ru-RU"/>
        </w:rPr>
        <w:t xml:space="preserve"> </w:t>
      </w:r>
      <w:proofErr w:type="spellStart"/>
      <w:r w:rsidRPr="007E05A2">
        <w:rPr>
          <w:rFonts w:ascii="Times New Roman" w:hAnsi="Times New Roman" w:cs="Times New Roman"/>
          <w:sz w:val="28"/>
          <w:szCs w:val="28"/>
        </w:rPr>
        <w:t>CyLab</w:t>
      </w:r>
      <w:proofErr w:type="spellEnd"/>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www</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cylab</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cmu</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edu</w:t>
      </w:r>
      <w:proofErr w:type="spellEnd"/>
      <w:r w:rsidRPr="007E05A2">
        <w:rPr>
          <w:rFonts w:ascii="Times New Roman" w:hAnsi="Times New Roman" w:cs="Times New Roman"/>
          <w:sz w:val="28"/>
          <w:szCs w:val="28"/>
          <w:lang w:val="ru-RU"/>
        </w:rPr>
        <w:t>/ (дата обращения: 17.05.2025).</w:t>
      </w:r>
    </w:p>
    <w:p w14:paraId="63D8E282"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Georgia Tech Research Institute (GTRI)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https://gtri.gatech.edu/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1276712B"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Centre</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for</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Cryptography</w:t>
      </w:r>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www</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cryptool</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org</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en</w:t>
      </w:r>
      <w:proofErr w:type="spellEnd"/>
      <w:r w:rsidRPr="007E05A2">
        <w:rPr>
          <w:rFonts w:ascii="Times New Roman" w:hAnsi="Times New Roman" w:cs="Times New Roman"/>
          <w:sz w:val="28"/>
          <w:szCs w:val="28"/>
          <w:lang w:val="ru-RU"/>
        </w:rPr>
        <w:t>/ (дата обращения: 10.05.2025). (пример замены, так как нет точного сайта)</w:t>
      </w:r>
    </w:p>
    <w:p w14:paraId="64E02D39"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ETH Zurich Communication Networks — Course 2022 [</w:t>
      </w:r>
      <w:r w:rsidRPr="007E05A2">
        <w:rPr>
          <w:rFonts w:ascii="Times New Roman" w:hAnsi="Times New Roman" w:cs="Times New Roman"/>
          <w:sz w:val="28"/>
          <w:szCs w:val="28"/>
          <w:lang w:val="ru-RU"/>
        </w:rPr>
        <w:t>Электронный</w:t>
      </w:r>
      <w:r w:rsidRPr="007E05A2">
        <w:rPr>
          <w:rFonts w:ascii="Times New Roman" w:hAnsi="Times New Roman" w:cs="Times New Roman"/>
          <w:sz w:val="28"/>
          <w:szCs w:val="28"/>
        </w:rPr>
        <w:t xml:space="preserve"> </w:t>
      </w:r>
      <w:r w:rsidRPr="007E05A2">
        <w:rPr>
          <w:rFonts w:ascii="Times New Roman" w:hAnsi="Times New Roman" w:cs="Times New Roman"/>
          <w:sz w:val="28"/>
          <w:szCs w:val="28"/>
          <w:lang w:val="ru-RU"/>
        </w:rPr>
        <w:t>ресурс</w:t>
      </w:r>
      <w:r w:rsidRPr="007E05A2">
        <w:rPr>
          <w:rFonts w:ascii="Times New Roman" w:hAnsi="Times New Roman" w:cs="Times New Roman"/>
          <w:sz w:val="28"/>
          <w:szCs w:val="28"/>
        </w:rPr>
        <w:t>]. – URL: https://comm-net.ethz.ch/2022/ (</w:t>
      </w:r>
      <w:r w:rsidRPr="007E05A2">
        <w:rPr>
          <w:rFonts w:ascii="Times New Roman" w:hAnsi="Times New Roman" w:cs="Times New Roman"/>
          <w:sz w:val="28"/>
          <w:szCs w:val="28"/>
          <w:lang w:val="ru-RU"/>
        </w:rPr>
        <w:t>дата</w:t>
      </w:r>
      <w:r w:rsidRPr="007E05A2">
        <w:rPr>
          <w:rFonts w:ascii="Times New Roman" w:hAnsi="Times New Roman" w:cs="Times New Roman"/>
          <w:sz w:val="28"/>
          <w:szCs w:val="28"/>
        </w:rPr>
        <w:t xml:space="preserve"> </w:t>
      </w:r>
      <w:r w:rsidRPr="007E05A2">
        <w:rPr>
          <w:rFonts w:ascii="Times New Roman" w:hAnsi="Times New Roman" w:cs="Times New Roman"/>
          <w:sz w:val="28"/>
          <w:szCs w:val="28"/>
          <w:lang w:val="ru-RU"/>
        </w:rPr>
        <w:t>обращения</w:t>
      </w:r>
      <w:r w:rsidRPr="007E05A2">
        <w:rPr>
          <w:rFonts w:ascii="Times New Roman" w:hAnsi="Times New Roman" w:cs="Times New Roman"/>
          <w:sz w:val="28"/>
          <w:szCs w:val="28"/>
        </w:rPr>
        <w:t>: 17.05.2025).</w:t>
      </w:r>
    </w:p>
    <w:p w14:paraId="0733E32A"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National University of Singapore — Communications and Networking Lab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https://cde.nus.edu.sg/ece/comm-net-lab/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6C9E749B"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Tsinghua AIR — 5G Network Intelligent System R&amp;D and Industrial Large-scale Application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https://air.tsinghua.edu.cn/en/info/1026/1243.htm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15EC60E9"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Australian Cyber Security CRC (CSCRC)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https://cscrc.org.au/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284E9533"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Chair of Communication Networks, TUM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https://portal.fis.tum.de/en/organisations/chair-of-communication-networks-tueilkn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69BE9519"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KTH Royal Institute of Technology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https://www.kth.se/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4F6ADC8A"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lastRenderedPageBreak/>
        <w:t>University of Cambridge — Teaching Projects 2023–2024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https://www.cl.cam.ac.uk/~ey204/teaching/Projects/2023_2024/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519B68A8"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Indian Institute of Technology Bombay — Department of Electrical Engineering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https://www.ee.iitb.ac.in/web/index.php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520ADCA8"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ANU</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Research</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Data</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Lab</w:t>
      </w:r>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rdl</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cecs</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anu</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edu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au</w:t>
      </w:r>
      <w:r w:rsidRPr="007E05A2">
        <w:rPr>
          <w:rFonts w:ascii="Times New Roman" w:hAnsi="Times New Roman" w:cs="Times New Roman"/>
          <w:sz w:val="28"/>
          <w:szCs w:val="28"/>
          <w:lang w:val="ru-RU"/>
        </w:rPr>
        <w:t>/ (дата обращения: 10.05.2025).</w:t>
      </w:r>
    </w:p>
    <w:p w14:paraId="05BFFAE4"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MSU</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Research</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Computing</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Center</w:t>
      </w:r>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rcc</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msu</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nauchnye</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napravleniya</w:t>
      </w:r>
      <w:proofErr w:type="spellEnd"/>
      <w:r w:rsidRPr="007E05A2">
        <w:rPr>
          <w:rFonts w:ascii="Times New Roman" w:hAnsi="Times New Roman" w:cs="Times New Roman"/>
          <w:sz w:val="28"/>
          <w:szCs w:val="28"/>
          <w:lang w:val="ru-RU"/>
        </w:rPr>
        <w:t xml:space="preserve"> (дата обращения: 17.05.2025).</w:t>
      </w:r>
    </w:p>
    <w:p w14:paraId="3108B8D9"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proofErr w:type="spellStart"/>
      <w:r w:rsidRPr="007E05A2">
        <w:rPr>
          <w:rFonts w:ascii="Times New Roman" w:hAnsi="Times New Roman" w:cs="Times New Roman"/>
          <w:sz w:val="28"/>
          <w:szCs w:val="28"/>
        </w:rPr>
        <w:t>MegaGrant</w:t>
      </w:r>
      <w:proofErr w:type="spellEnd"/>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Laboratory</w:t>
      </w:r>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megagrant</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labs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lab</w:t>
      </w:r>
      <w:r w:rsidRPr="007E05A2">
        <w:rPr>
          <w:rFonts w:ascii="Times New Roman" w:hAnsi="Times New Roman" w:cs="Times New Roman"/>
          <w:sz w:val="28"/>
          <w:szCs w:val="28"/>
          <w:lang w:val="ru-RU"/>
        </w:rPr>
        <w:t>_</w:t>
      </w:r>
      <w:proofErr w:type="spellStart"/>
      <w:r w:rsidRPr="007E05A2">
        <w:rPr>
          <w:rFonts w:ascii="Times New Roman" w:hAnsi="Times New Roman" w:cs="Times New Roman"/>
          <w:sz w:val="28"/>
          <w:szCs w:val="28"/>
        </w:rPr>
        <w:t>rus</w:t>
      </w:r>
      <w:proofErr w:type="spellEnd"/>
      <w:r w:rsidRPr="007E05A2">
        <w:rPr>
          <w:rFonts w:ascii="Times New Roman" w:hAnsi="Times New Roman" w:cs="Times New Roman"/>
          <w:sz w:val="28"/>
          <w:szCs w:val="28"/>
          <w:lang w:val="ru-RU"/>
        </w:rPr>
        <w:t>_61235/ (дата обращения: 19.04.2025).</w:t>
      </w:r>
    </w:p>
    <w:p w14:paraId="36A82344"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Saint Petersburg Polytechnic University — Research Centers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https://spbu.ru/science/research-centers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6B5DB7A6"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HSE</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ISSA</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Lab</w:t>
      </w:r>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cs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hse</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lab</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issa</w:t>
      </w:r>
      <w:proofErr w:type="spellEnd"/>
      <w:r w:rsidRPr="007E05A2">
        <w:rPr>
          <w:rFonts w:ascii="Times New Roman" w:hAnsi="Times New Roman" w:cs="Times New Roman"/>
          <w:sz w:val="28"/>
          <w:szCs w:val="28"/>
          <w:lang w:val="ru-RU"/>
        </w:rPr>
        <w:t xml:space="preserve"> (дата обращения: 17.05.2025).</w:t>
      </w:r>
    </w:p>
    <w:p w14:paraId="055B543E"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South Ural State University — Master's Program: Internet of Things and Self-Organizing Networks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https://sut.ru/education/fakulteti-i-instituti/im/magisterskie-programmi/internet-veschey-i-samoorganizuuschiesya-seti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1BBB8898"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Peter the Great St. Petersburg Polytechnic University — ICCS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https://iccs.spbstu.ru/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0474004C"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lastRenderedPageBreak/>
        <w:t xml:space="preserve">National Research Nuclear University </w:t>
      </w:r>
      <w:proofErr w:type="spellStart"/>
      <w:r w:rsidRPr="007E05A2">
        <w:rPr>
          <w:rFonts w:ascii="Times New Roman" w:hAnsi="Times New Roman" w:cs="Times New Roman"/>
          <w:sz w:val="28"/>
          <w:szCs w:val="28"/>
        </w:rPr>
        <w:t>MEPhI</w:t>
      </w:r>
      <w:proofErr w:type="spellEnd"/>
      <w:r w:rsidRPr="007E05A2">
        <w:rPr>
          <w:rFonts w:ascii="Times New Roman" w:hAnsi="Times New Roman" w:cs="Times New Roman"/>
          <w:sz w:val="28"/>
          <w:szCs w:val="28"/>
        </w:rPr>
        <w:t xml:space="preserve"> — Research Labs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https://mephi.ru/science/research-labs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713C0540"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Tomsk State University — Research Centers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https://tsu.ru/science/research-centers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26A25772"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Ural Federal University — Research Institutes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https://urfu.ru/science/research-institutes/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3D01792C"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Southern Federal University — Scientific Directions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https://sfedu.ru/www/stat_pages22.show?p=UNI/RU/17/10/di&amp;amp;p_lang=rus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7C924EC5"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L3Harris Falcon IV Family Radios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https://www.l3harris.com/all-capabilities/falcon-iv-family-radios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13E4C7D7"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Thales SYNAPS Tactical Communications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https://www.thalesgroup.com/en/markets/defence-and-security/radio-communications/synaps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4AD348B7"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BAE Systems — Tactical Data Links Brochure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https://www.baesystems.com/en-media/uploadFile/20231215143816/1434557134903.pdf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26996481"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Rheinmetall TACNET Command and Control System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https://www.rheinmetall.com/en/products/c4i/c4i-systems/tacnet-command-and-control-system-bms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65B18267"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Elbit Systems TORCH-X Mounted Battle Management System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xml:space="preserve">]. – URL: </w:t>
      </w:r>
      <w:r w:rsidRPr="007E05A2">
        <w:rPr>
          <w:rFonts w:ascii="Times New Roman" w:hAnsi="Times New Roman" w:cs="Times New Roman"/>
          <w:sz w:val="28"/>
          <w:szCs w:val="28"/>
        </w:rPr>
        <w:lastRenderedPageBreak/>
        <w:t>https://electronics.leonardo.com/en/products/swave-srt-800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65E48594"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t>Leonardo</w:t>
      </w:r>
      <w:r w:rsidRPr="007E05A2">
        <w:rPr>
          <w:rFonts w:ascii="Times New Roman" w:hAnsi="Times New Roman" w:cs="Times New Roman"/>
          <w:sz w:val="28"/>
          <w:szCs w:val="28"/>
          <w:lang w:val="ru-RU"/>
        </w:rPr>
        <w:t xml:space="preserve"> </w:t>
      </w:r>
      <w:proofErr w:type="spellStart"/>
      <w:r w:rsidRPr="007E05A2">
        <w:rPr>
          <w:rFonts w:ascii="Times New Roman" w:hAnsi="Times New Roman" w:cs="Times New Roman"/>
          <w:sz w:val="28"/>
          <w:szCs w:val="28"/>
        </w:rPr>
        <w:t>SWave</w:t>
      </w:r>
      <w:proofErr w:type="spellEnd"/>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SRT</w:t>
      </w:r>
      <w:r w:rsidRPr="007E05A2">
        <w:rPr>
          <w:rFonts w:ascii="Times New Roman" w:hAnsi="Times New Roman" w:cs="Times New Roman"/>
          <w:sz w:val="28"/>
          <w:szCs w:val="28"/>
          <w:lang w:val="ru-RU"/>
        </w:rPr>
        <w:t xml:space="preserve">-800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electronics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leonardo</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com</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en</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products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swave</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srt</w:t>
      </w:r>
      <w:proofErr w:type="spellEnd"/>
      <w:r w:rsidRPr="007E05A2">
        <w:rPr>
          <w:rFonts w:ascii="Times New Roman" w:hAnsi="Times New Roman" w:cs="Times New Roman"/>
          <w:sz w:val="28"/>
          <w:szCs w:val="28"/>
          <w:lang w:val="ru-RU"/>
        </w:rPr>
        <w:t>-800 (дата обращения: 17.05.2025).</w:t>
      </w:r>
    </w:p>
    <w:p w14:paraId="0AE568A5"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Saab Training the Next Generation of Marines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https://www.saab.com/markets/united-states/us-newsroom/stories/2023/training-the-next-generation-of-marines-how-saabs-mctis-system-advances-mission-readiness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1DEC284F"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Northrop Grumman IBCS Approved for Full-Rate Production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https://www.joint-forces.com/defence-equipment-news/63444-northrop-grumman-ibcs-approved-for-full-rate-production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07D3122E"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General Dynamics WIN-T Tactical Communications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https://gdmissionsystems.com/communications/warfighter-information-network-tactical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476D1A05"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Airbus Tactical Communications in the Middle East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https://www.defsecme.com/security/airbus-the-evolution-of-tactical-communications-in-the-middle-east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3F8C0B35"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ASELSAN SATCOM Solutions at IDEF 2023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https://www.armyrecognition.com/news/army-news/2023/idef-2023-aselsan-unveils-satcom-military-communication-solutions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07224495" w14:textId="7A96BE7A" w:rsidR="00835F7E"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Mitsubishi Electric Defense Capabilities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https://www.mitsubishielectric.com/defense/capabilities/index.html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3C2BB679"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rPr>
        <w:lastRenderedPageBreak/>
        <w:t>Huawei</w:t>
      </w:r>
      <w:r w:rsidRPr="007E05A2">
        <w:rPr>
          <w:rFonts w:ascii="Times New Roman" w:hAnsi="Times New Roman" w:cs="Times New Roman"/>
          <w:sz w:val="28"/>
          <w:szCs w:val="28"/>
          <w:lang w:val="ru-RU"/>
        </w:rPr>
        <w:t xml:space="preserve"> </w:t>
      </w:r>
      <w:proofErr w:type="spellStart"/>
      <w:r w:rsidRPr="007E05A2">
        <w:rPr>
          <w:rFonts w:ascii="Times New Roman" w:hAnsi="Times New Roman" w:cs="Times New Roman"/>
          <w:sz w:val="28"/>
          <w:szCs w:val="28"/>
        </w:rPr>
        <w:t>eLTE</w:t>
      </w:r>
      <w:proofErr w:type="spellEnd"/>
      <w:r w:rsidRPr="007E05A2">
        <w:rPr>
          <w:rFonts w:ascii="Times New Roman" w:hAnsi="Times New Roman" w:cs="Times New Roman"/>
          <w:sz w:val="28"/>
          <w:szCs w:val="28"/>
          <w:lang w:val="ru-RU"/>
        </w:rPr>
        <w:t xml:space="preserve"> </w:t>
      </w:r>
      <w:proofErr w:type="spellStart"/>
      <w:r w:rsidRPr="007E05A2">
        <w:rPr>
          <w:rFonts w:ascii="Times New Roman" w:hAnsi="Times New Roman" w:cs="Times New Roman"/>
          <w:sz w:val="28"/>
          <w:szCs w:val="28"/>
        </w:rPr>
        <w:t>Trunking</w:t>
      </w:r>
      <w:proofErr w:type="spellEnd"/>
      <w:r w:rsidRPr="007E05A2">
        <w:rPr>
          <w:rFonts w:ascii="Times New Roman" w:hAnsi="Times New Roman" w:cs="Times New Roman"/>
          <w:sz w:val="28"/>
          <w:szCs w:val="28"/>
          <w:lang w:val="ru-RU"/>
        </w:rPr>
        <w:t xml:space="preserve">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e</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huawei</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com</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products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wireless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elte</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trunking</w:t>
      </w:r>
      <w:proofErr w:type="spellEnd"/>
      <w:r w:rsidRPr="007E05A2">
        <w:rPr>
          <w:rFonts w:ascii="Times New Roman" w:hAnsi="Times New Roman" w:cs="Times New Roman"/>
          <w:sz w:val="28"/>
          <w:szCs w:val="28"/>
          <w:lang w:val="ru-RU"/>
        </w:rPr>
        <w:t xml:space="preserve"> (дата обращения: 19.04.2025).</w:t>
      </w:r>
    </w:p>
    <w:p w14:paraId="74041599" w14:textId="18835CC5"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Radio Composer 2.0: Intent-Driven Network Adaptation // ZTE Technologies. – 2023. – № 1. – URL: https://www.zte.com.cn/global/about/magazine/zte-technologies/2023/1-en/3/radio-composer-2-0--intent-driven-network-adaptation.html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5BBD8006"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proofErr w:type="spellStart"/>
      <w:r w:rsidRPr="007E05A2">
        <w:rPr>
          <w:rFonts w:ascii="Times New Roman" w:hAnsi="Times New Roman" w:cs="Times New Roman"/>
          <w:sz w:val="28"/>
          <w:szCs w:val="28"/>
        </w:rPr>
        <w:t>Perenio</w:t>
      </w:r>
      <w:proofErr w:type="spellEnd"/>
      <w:r w:rsidRPr="007E05A2">
        <w:rPr>
          <w:rFonts w:ascii="Times New Roman" w:hAnsi="Times New Roman" w:cs="Times New Roman"/>
          <w:sz w:val="28"/>
          <w:szCs w:val="28"/>
        </w:rPr>
        <w:t xml:space="preserve"> Wireless Router PEJIR01-BA4I24W00Z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https://perenio.com/catalog/router-perenio-wireless-router-perenio-4g-white-pejir01-ba4i24w00z-en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0FE54052" w14:textId="028ABF6C"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lang w:val="ru-RU"/>
        </w:rPr>
        <w:t xml:space="preserve">ЕСУ ТЗ «Созвездие» — система тактического звена для </w:t>
      </w:r>
      <w:proofErr w:type="spellStart"/>
      <w:r w:rsidRPr="007E05A2">
        <w:rPr>
          <w:rFonts w:ascii="Times New Roman" w:hAnsi="Times New Roman" w:cs="Times New Roman"/>
          <w:sz w:val="28"/>
          <w:szCs w:val="28"/>
          <w:lang w:val="ru-RU"/>
        </w:rPr>
        <w:t>сетецентрических</w:t>
      </w:r>
      <w:proofErr w:type="spellEnd"/>
      <w:r w:rsidRPr="007E05A2">
        <w:rPr>
          <w:rFonts w:ascii="Times New Roman" w:hAnsi="Times New Roman" w:cs="Times New Roman"/>
          <w:sz w:val="28"/>
          <w:szCs w:val="28"/>
          <w:lang w:val="ru-RU"/>
        </w:rPr>
        <w:t xml:space="preserve"> боевых действий // Интеграл. – 2022. – 23 авг.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integral</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russia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/2022/08/23/</w:t>
      </w:r>
      <w:proofErr w:type="spellStart"/>
      <w:r w:rsidRPr="007E05A2">
        <w:rPr>
          <w:rFonts w:ascii="Times New Roman" w:hAnsi="Times New Roman" w:cs="Times New Roman"/>
          <w:sz w:val="28"/>
          <w:szCs w:val="28"/>
        </w:rPr>
        <w:t>edinaya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sistema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upravleniya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takticheskogo</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zvena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sozvezdie</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dlya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vedeniya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setetsentricheskih</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boevyh</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dejstvij</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podrobnosti</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proekta</w:t>
      </w:r>
      <w:proofErr w:type="spellEnd"/>
      <w:r w:rsidRPr="007E05A2">
        <w:rPr>
          <w:rFonts w:ascii="Times New Roman" w:hAnsi="Times New Roman" w:cs="Times New Roman"/>
          <w:sz w:val="28"/>
          <w:szCs w:val="28"/>
          <w:lang w:val="ru-RU"/>
        </w:rPr>
        <w:t>/ (дата обращения: 19.04.2025).</w:t>
      </w:r>
    </w:p>
    <w:p w14:paraId="26EC295D" w14:textId="1FDE3B26"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lang w:val="ru-RU"/>
        </w:rPr>
        <w:t xml:space="preserve">Концерн радиостроения (Вега) // </w:t>
      </w:r>
      <w:proofErr w:type="spellStart"/>
      <w:r w:rsidRPr="007E05A2">
        <w:rPr>
          <w:rFonts w:ascii="Times New Roman" w:hAnsi="Times New Roman" w:cs="Times New Roman"/>
          <w:sz w:val="28"/>
          <w:szCs w:val="28"/>
        </w:rPr>
        <w:t>TAdviser</w:t>
      </w:r>
      <w:proofErr w:type="spellEnd"/>
      <w:r w:rsidRPr="007E05A2">
        <w:rPr>
          <w:rFonts w:ascii="Times New Roman" w:hAnsi="Times New Roman" w:cs="Times New Roman"/>
          <w:sz w:val="28"/>
          <w:szCs w:val="28"/>
          <w:lang w:val="ru-RU"/>
        </w:rPr>
        <w:t xml:space="preserve">.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www</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tadviser</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index</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php</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0%9</w:t>
      </w:r>
      <w:r w:rsidRPr="007E05A2">
        <w:rPr>
          <w:rFonts w:ascii="Times New Roman" w:hAnsi="Times New Roman" w:cs="Times New Roman"/>
          <w:sz w:val="28"/>
          <w:szCs w:val="28"/>
        </w:rPr>
        <w:t>A</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BC</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BF</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BD</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8%</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w:t>
      </w:r>
      <w:r w:rsidRPr="007E05A2">
        <w:rPr>
          <w:rFonts w:ascii="Times New Roman" w:hAnsi="Times New Roman" w:cs="Times New Roman"/>
          <w:sz w:val="28"/>
          <w:szCs w:val="28"/>
        </w:rPr>
        <w:t>F</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0%92%</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5%</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3%</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0_%</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0%9</w:t>
      </w:r>
      <w:r w:rsidRPr="007E05A2">
        <w:rPr>
          <w:rFonts w:ascii="Times New Roman" w:hAnsi="Times New Roman" w:cs="Times New Roman"/>
          <w:sz w:val="28"/>
          <w:szCs w:val="28"/>
        </w:rPr>
        <w:t>A</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BD</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1%86%</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5%</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BD</w:t>
      </w:r>
      <w:r w:rsidRPr="007E05A2">
        <w:rPr>
          <w:rFonts w:ascii="Times New Roman" w:hAnsi="Times New Roman" w:cs="Times New Roman"/>
          <w:sz w:val="28"/>
          <w:szCs w:val="28"/>
          <w:lang w:val="ru-RU"/>
        </w:rPr>
        <w:t>_%</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4%</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8%</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1%81%</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1%82%</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5%</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BD</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8%</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w:t>
      </w:r>
      <w:r w:rsidRPr="007E05A2">
        <w:rPr>
          <w:rFonts w:ascii="Times New Roman" w:hAnsi="Times New Roman" w:cs="Times New Roman"/>
          <w:sz w:val="28"/>
          <w:szCs w:val="28"/>
        </w:rPr>
        <w:t>F</w:t>
      </w:r>
      <w:r w:rsidRPr="007E05A2">
        <w:rPr>
          <w:rFonts w:ascii="Times New Roman" w:hAnsi="Times New Roman" w:cs="Times New Roman"/>
          <w:sz w:val="28"/>
          <w:szCs w:val="28"/>
          <w:lang w:val="ru-RU"/>
        </w:rPr>
        <w:t xml:space="preserve"> (дата обращения: 17.05.2025).</w:t>
      </w:r>
    </w:p>
    <w:p w14:paraId="4CFBA482" w14:textId="2B8FDB0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proofErr w:type="spellStart"/>
      <w:r w:rsidRPr="007E05A2">
        <w:rPr>
          <w:rFonts w:ascii="Times New Roman" w:hAnsi="Times New Roman" w:cs="Times New Roman"/>
          <w:sz w:val="28"/>
          <w:szCs w:val="28"/>
          <w:lang w:val="ru-RU"/>
        </w:rPr>
        <w:t>Противодронная</w:t>
      </w:r>
      <w:proofErr w:type="spellEnd"/>
      <w:r w:rsidRPr="007E05A2">
        <w:rPr>
          <w:rFonts w:ascii="Times New Roman" w:hAnsi="Times New Roman" w:cs="Times New Roman"/>
          <w:sz w:val="28"/>
          <w:szCs w:val="28"/>
          <w:lang w:val="ru-RU"/>
        </w:rPr>
        <w:t xml:space="preserve"> система КРЭТ // </w:t>
      </w:r>
      <w:proofErr w:type="spellStart"/>
      <w:r w:rsidRPr="007E05A2">
        <w:rPr>
          <w:rFonts w:ascii="Times New Roman" w:hAnsi="Times New Roman" w:cs="Times New Roman"/>
          <w:sz w:val="28"/>
          <w:szCs w:val="28"/>
        </w:rPr>
        <w:t>TAdviser</w:t>
      </w:r>
      <w:proofErr w:type="spellEnd"/>
      <w:r w:rsidRPr="007E05A2">
        <w:rPr>
          <w:rFonts w:ascii="Times New Roman" w:hAnsi="Times New Roman" w:cs="Times New Roman"/>
          <w:sz w:val="28"/>
          <w:szCs w:val="28"/>
          <w:lang w:val="ru-RU"/>
        </w:rPr>
        <w:t xml:space="preserve">.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www</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tadviser</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index</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php</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0%9</w:t>
      </w:r>
      <w:r w:rsidRPr="007E05A2">
        <w:rPr>
          <w:rFonts w:ascii="Times New Roman" w:hAnsi="Times New Roman" w:cs="Times New Roman"/>
          <w:sz w:val="28"/>
          <w:szCs w:val="28"/>
        </w:rPr>
        <w:t>F</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4%</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1%83%</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BA</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1%82:%</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0%9</w:t>
      </w:r>
      <w:r w:rsidRPr="007E05A2">
        <w:rPr>
          <w:rFonts w:ascii="Times New Roman" w:hAnsi="Times New Roman" w:cs="Times New Roman"/>
          <w:sz w:val="28"/>
          <w:szCs w:val="28"/>
        </w:rPr>
        <w:t>A</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A</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AD</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A</w:t>
      </w:r>
      <w:r w:rsidRPr="007E05A2">
        <w:rPr>
          <w:rFonts w:ascii="Times New Roman" w:hAnsi="Times New Roman" w:cs="Times New Roman"/>
          <w:sz w:val="28"/>
          <w:szCs w:val="28"/>
          <w:lang w:val="ru-RU"/>
        </w:rPr>
        <w:t>2:_%</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0%9</w:t>
      </w:r>
      <w:r w:rsidRPr="007E05A2">
        <w:rPr>
          <w:rFonts w:ascii="Times New Roman" w:hAnsi="Times New Roman" w:cs="Times New Roman"/>
          <w:sz w:val="28"/>
          <w:szCs w:val="28"/>
        </w:rPr>
        <w:t>F</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5%</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4%</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BB</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6%</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5%</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BD</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8%</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w:t>
      </w:r>
      <w:r w:rsidRPr="007E05A2">
        <w:rPr>
          <w:rFonts w:ascii="Times New Roman" w:hAnsi="Times New Roman" w:cs="Times New Roman"/>
          <w:sz w:val="28"/>
          <w:szCs w:val="28"/>
        </w:rPr>
        <w:t>F</w:t>
      </w:r>
      <w:r w:rsidRPr="007E05A2">
        <w:rPr>
          <w:rFonts w:ascii="Times New Roman" w:hAnsi="Times New Roman" w:cs="Times New Roman"/>
          <w:sz w:val="28"/>
          <w:szCs w:val="28"/>
          <w:lang w:val="ru-RU"/>
        </w:rPr>
        <w:t>_%</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BF</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lang w:val="ru-RU"/>
        </w:rPr>
        <w:lastRenderedPageBreak/>
        <w:t>%</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_%</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1%</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w:t>
      </w:r>
      <w:r w:rsidRPr="007E05A2">
        <w:rPr>
          <w:rFonts w:ascii="Times New Roman" w:hAnsi="Times New Roman" w:cs="Times New Roman"/>
          <w:sz w:val="28"/>
          <w:szCs w:val="28"/>
        </w:rPr>
        <w:t>C</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1%</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5_%</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1%81_%</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1%</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5%</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1%81%</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BF</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8%</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BB</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BE</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1%82%</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BD</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8%</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BA</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BC</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D</w:t>
      </w:r>
      <w:r w:rsidRPr="007E05A2">
        <w:rPr>
          <w:rFonts w:ascii="Times New Roman" w:hAnsi="Times New Roman" w:cs="Times New Roman"/>
          <w:sz w:val="28"/>
          <w:szCs w:val="28"/>
          <w:lang w:val="ru-RU"/>
        </w:rPr>
        <w:t>0%</w:t>
      </w:r>
      <w:r w:rsidRPr="007E05A2">
        <w:rPr>
          <w:rFonts w:ascii="Times New Roman" w:hAnsi="Times New Roman" w:cs="Times New Roman"/>
          <w:sz w:val="28"/>
          <w:szCs w:val="28"/>
        </w:rPr>
        <w:t>B</w:t>
      </w:r>
      <w:r w:rsidRPr="007E05A2">
        <w:rPr>
          <w:rFonts w:ascii="Times New Roman" w:hAnsi="Times New Roman" w:cs="Times New Roman"/>
          <w:sz w:val="28"/>
          <w:szCs w:val="28"/>
          <w:lang w:val="ru-RU"/>
        </w:rPr>
        <w:t>8 (дата обращения: 19.04.2025).</w:t>
      </w:r>
    </w:p>
    <w:p w14:paraId="6CE2F341"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lang w:val="ru-RU"/>
        </w:rPr>
        <w:t xml:space="preserve">АО «РТИ» — отраслевой холдинг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eloborud</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rti</w:t>
      </w:r>
      <w:proofErr w:type="spellEnd"/>
      <w:r w:rsidRPr="007E05A2">
        <w:rPr>
          <w:rFonts w:ascii="Times New Roman" w:hAnsi="Times New Roman" w:cs="Times New Roman"/>
          <w:sz w:val="28"/>
          <w:szCs w:val="28"/>
          <w:lang w:val="ru-RU"/>
        </w:rPr>
        <w:t>/ (дата обращения: 10.05.2025).</w:t>
      </w:r>
    </w:p>
    <w:p w14:paraId="599AF142"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lang w:val="ru-RU"/>
        </w:rPr>
        <w:t xml:space="preserve">ОАО ЛЭМЗ — производство высокотехнологичной продукции двойного назначения [Электронный ресурс].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lemz</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 (дата обращения: 17.05.2025).</w:t>
      </w:r>
    </w:p>
    <w:p w14:paraId="28265981" w14:textId="48D26B31"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lang w:val="ru-RU"/>
        </w:rPr>
        <w:t xml:space="preserve">Россия запустила спутник связи «Экспресс-АМУ3» // РИА Новости. – 2022. – 27 окт.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ria</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/20221027/</w:t>
      </w:r>
      <w:r w:rsidRPr="007E05A2">
        <w:rPr>
          <w:rFonts w:ascii="Times New Roman" w:hAnsi="Times New Roman" w:cs="Times New Roman"/>
          <w:sz w:val="28"/>
          <w:szCs w:val="28"/>
        </w:rPr>
        <w:t>sputnik</w:t>
      </w:r>
      <w:r w:rsidRPr="007E05A2">
        <w:rPr>
          <w:rFonts w:ascii="Times New Roman" w:hAnsi="Times New Roman" w:cs="Times New Roman"/>
          <w:sz w:val="28"/>
          <w:szCs w:val="28"/>
          <w:lang w:val="ru-RU"/>
        </w:rPr>
        <w:t>-1827120736.</w:t>
      </w:r>
      <w:r w:rsidRPr="007E05A2">
        <w:rPr>
          <w:rFonts w:ascii="Times New Roman" w:hAnsi="Times New Roman" w:cs="Times New Roman"/>
          <w:sz w:val="28"/>
          <w:szCs w:val="28"/>
        </w:rPr>
        <w:t>html</w:t>
      </w:r>
      <w:r w:rsidRPr="007E05A2">
        <w:rPr>
          <w:rFonts w:ascii="Times New Roman" w:hAnsi="Times New Roman" w:cs="Times New Roman"/>
          <w:sz w:val="28"/>
          <w:szCs w:val="28"/>
          <w:lang w:val="ru-RU"/>
        </w:rPr>
        <w:t xml:space="preserve"> (дата обращения: 19.04.2025).</w:t>
      </w:r>
    </w:p>
    <w:p w14:paraId="62446C3F" w14:textId="4B6713DD"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lang w:val="ru-RU"/>
        </w:rPr>
        <w:t xml:space="preserve">Комплект повышения тактической осведомлённости // НПО Двина. – 2022. – 15 дек.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npo</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dvina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/2022/12/15/</w:t>
      </w:r>
      <w:proofErr w:type="spellStart"/>
      <w:r w:rsidRPr="007E05A2">
        <w:rPr>
          <w:rFonts w:ascii="Times New Roman" w:hAnsi="Times New Roman" w:cs="Times New Roman"/>
          <w:sz w:val="28"/>
          <w:szCs w:val="28"/>
        </w:rPr>
        <w:t>komplekt</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povysheniya</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takticheskoy</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osvedomlennosti</w:t>
      </w:r>
      <w:proofErr w:type="spellEnd"/>
      <w:r w:rsidRPr="007E05A2">
        <w:rPr>
          <w:rFonts w:ascii="Times New Roman" w:hAnsi="Times New Roman" w:cs="Times New Roman"/>
          <w:sz w:val="28"/>
          <w:szCs w:val="28"/>
          <w:lang w:val="ru-RU"/>
        </w:rPr>
        <w:t>/ (дата обращения: 10.05.2025).</w:t>
      </w:r>
    </w:p>
    <w:p w14:paraId="75F9AA8A" w14:textId="4C71CFB0"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lang w:val="ru-RU"/>
        </w:rPr>
        <w:t xml:space="preserve">Рособоронэкспорт начал продвижение новых образцов российской продукции // Ростех.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rostec</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media</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news</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rosoboroneksport</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nachal</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prodvizhenie</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novykh</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obraztsov</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rossiyskoy</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produktsii</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start</w:t>
      </w:r>
      <w:r w:rsidRPr="007E05A2">
        <w:rPr>
          <w:rFonts w:ascii="Times New Roman" w:hAnsi="Times New Roman" w:cs="Times New Roman"/>
          <w:sz w:val="28"/>
          <w:szCs w:val="28"/>
          <w:lang w:val="ru-RU"/>
        </w:rPr>
        <w:t xml:space="preserve"> (дата обращения: 17.05.2025).</w:t>
      </w:r>
    </w:p>
    <w:p w14:paraId="0610616E" w14:textId="45397AF0" w:rsidR="007E05A2" w:rsidRPr="007E05A2" w:rsidRDefault="007E05A2" w:rsidP="007E05A2">
      <w:pPr>
        <w:pStyle w:val="a7"/>
        <w:numPr>
          <w:ilvl w:val="0"/>
          <w:numId w:val="25"/>
        </w:numPr>
        <w:spacing w:line="360" w:lineRule="auto"/>
        <w:jc w:val="both"/>
        <w:rPr>
          <w:rFonts w:ascii="Times New Roman" w:hAnsi="Times New Roman" w:cs="Times New Roman"/>
          <w:sz w:val="28"/>
          <w:szCs w:val="28"/>
          <w:lang w:val="ru-RU"/>
        </w:rPr>
      </w:pPr>
      <w:r w:rsidRPr="007E05A2">
        <w:rPr>
          <w:rFonts w:ascii="Times New Roman" w:hAnsi="Times New Roman" w:cs="Times New Roman"/>
          <w:sz w:val="28"/>
          <w:szCs w:val="28"/>
          <w:lang w:val="ru-RU"/>
        </w:rPr>
        <w:t xml:space="preserve">Ростех начал разработку системы управления тактическим звеном // </w:t>
      </w:r>
      <w:proofErr w:type="spellStart"/>
      <w:r w:rsidRPr="007E05A2">
        <w:rPr>
          <w:rFonts w:ascii="Times New Roman" w:hAnsi="Times New Roman" w:cs="Times New Roman"/>
          <w:sz w:val="28"/>
          <w:szCs w:val="28"/>
        </w:rPr>
        <w:t>CNews</w:t>
      </w:r>
      <w:proofErr w:type="spellEnd"/>
      <w:r w:rsidRPr="007E05A2">
        <w:rPr>
          <w:rFonts w:ascii="Times New Roman" w:hAnsi="Times New Roman" w:cs="Times New Roman"/>
          <w:sz w:val="28"/>
          <w:szCs w:val="28"/>
          <w:lang w:val="ru-RU"/>
        </w:rPr>
        <w:t xml:space="preserve">. – 2022. – 14 февр. – </w:t>
      </w:r>
      <w:r w:rsidRPr="007E05A2">
        <w:rPr>
          <w:rFonts w:ascii="Times New Roman" w:hAnsi="Times New Roman" w:cs="Times New Roman"/>
          <w:sz w:val="28"/>
          <w:szCs w:val="28"/>
        </w:rPr>
        <w:t>URL</w:t>
      </w:r>
      <w:r w:rsidRPr="007E05A2">
        <w:rPr>
          <w:rFonts w:ascii="Times New Roman" w:hAnsi="Times New Roman" w:cs="Times New Roman"/>
          <w:sz w:val="28"/>
          <w:szCs w:val="28"/>
          <w:lang w:val="ru-RU"/>
        </w:rPr>
        <w:t xml:space="preserve">: </w:t>
      </w:r>
      <w:r w:rsidRPr="007E05A2">
        <w:rPr>
          <w:rFonts w:ascii="Times New Roman" w:hAnsi="Times New Roman" w:cs="Times New Roman"/>
          <w:sz w:val="28"/>
          <w:szCs w:val="28"/>
        </w:rPr>
        <w:t>https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www</w:t>
      </w:r>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cnews</w:t>
      </w:r>
      <w:proofErr w:type="spellEnd"/>
      <w:r w:rsidRPr="007E05A2">
        <w:rPr>
          <w:rFonts w:ascii="Times New Roman" w:hAnsi="Times New Roman" w:cs="Times New Roman"/>
          <w:sz w:val="28"/>
          <w:szCs w:val="28"/>
          <w:lang w:val="ru-RU"/>
        </w:rPr>
        <w:t>.</w:t>
      </w:r>
      <w:proofErr w:type="spellStart"/>
      <w:r w:rsidRPr="007E05A2">
        <w:rPr>
          <w:rFonts w:ascii="Times New Roman" w:hAnsi="Times New Roman" w:cs="Times New Roman"/>
          <w:sz w:val="28"/>
          <w:szCs w:val="28"/>
        </w:rPr>
        <w:t>ru</w:t>
      </w:r>
      <w:proofErr w:type="spellEnd"/>
      <w:r w:rsidRPr="007E05A2">
        <w:rPr>
          <w:rFonts w:ascii="Times New Roman" w:hAnsi="Times New Roman" w:cs="Times New Roman"/>
          <w:sz w:val="28"/>
          <w:szCs w:val="28"/>
          <w:lang w:val="ru-RU"/>
        </w:rPr>
        <w:t>/</w:t>
      </w:r>
      <w:r w:rsidRPr="007E05A2">
        <w:rPr>
          <w:rFonts w:ascii="Times New Roman" w:hAnsi="Times New Roman" w:cs="Times New Roman"/>
          <w:sz w:val="28"/>
          <w:szCs w:val="28"/>
        </w:rPr>
        <w:t>news</w:t>
      </w:r>
      <w:r w:rsidRPr="007E05A2">
        <w:rPr>
          <w:rFonts w:ascii="Times New Roman" w:hAnsi="Times New Roman" w:cs="Times New Roman"/>
          <w:sz w:val="28"/>
          <w:szCs w:val="28"/>
          <w:lang w:val="ru-RU"/>
        </w:rPr>
        <w:t>/</w:t>
      </w:r>
      <w:r w:rsidRPr="007E05A2">
        <w:rPr>
          <w:rFonts w:ascii="Times New Roman" w:hAnsi="Times New Roman" w:cs="Times New Roman"/>
          <w:sz w:val="28"/>
          <w:szCs w:val="28"/>
        </w:rPr>
        <w:t>line</w:t>
      </w:r>
      <w:r w:rsidRPr="007E05A2">
        <w:rPr>
          <w:rFonts w:ascii="Times New Roman" w:hAnsi="Times New Roman" w:cs="Times New Roman"/>
          <w:sz w:val="28"/>
          <w:szCs w:val="28"/>
          <w:lang w:val="ru-RU"/>
        </w:rPr>
        <w:t>/2022-02-14_</w:t>
      </w:r>
      <w:proofErr w:type="spellStart"/>
      <w:r w:rsidRPr="007E05A2">
        <w:rPr>
          <w:rFonts w:ascii="Times New Roman" w:hAnsi="Times New Roman" w:cs="Times New Roman"/>
          <w:sz w:val="28"/>
          <w:szCs w:val="28"/>
        </w:rPr>
        <w:t>rosteh</w:t>
      </w:r>
      <w:proofErr w:type="spellEnd"/>
      <w:r w:rsidRPr="007E05A2">
        <w:rPr>
          <w:rFonts w:ascii="Times New Roman" w:hAnsi="Times New Roman" w:cs="Times New Roman"/>
          <w:sz w:val="28"/>
          <w:szCs w:val="28"/>
          <w:lang w:val="ru-RU"/>
        </w:rPr>
        <w:t>_</w:t>
      </w:r>
      <w:proofErr w:type="spellStart"/>
      <w:r w:rsidRPr="007E05A2">
        <w:rPr>
          <w:rFonts w:ascii="Times New Roman" w:hAnsi="Times New Roman" w:cs="Times New Roman"/>
          <w:sz w:val="28"/>
          <w:szCs w:val="28"/>
        </w:rPr>
        <w:t>nachal</w:t>
      </w:r>
      <w:proofErr w:type="spellEnd"/>
      <w:r w:rsidRPr="007E05A2">
        <w:rPr>
          <w:rFonts w:ascii="Times New Roman" w:hAnsi="Times New Roman" w:cs="Times New Roman"/>
          <w:sz w:val="28"/>
          <w:szCs w:val="28"/>
          <w:lang w:val="ru-RU"/>
        </w:rPr>
        <w:t>_</w:t>
      </w:r>
      <w:proofErr w:type="spellStart"/>
      <w:r w:rsidRPr="007E05A2">
        <w:rPr>
          <w:rFonts w:ascii="Times New Roman" w:hAnsi="Times New Roman" w:cs="Times New Roman"/>
          <w:sz w:val="28"/>
          <w:szCs w:val="28"/>
        </w:rPr>
        <w:t>razrabotku</w:t>
      </w:r>
      <w:proofErr w:type="spellEnd"/>
      <w:r w:rsidRPr="007E05A2">
        <w:rPr>
          <w:rFonts w:ascii="Times New Roman" w:hAnsi="Times New Roman" w:cs="Times New Roman"/>
          <w:sz w:val="28"/>
          <w:szCs w:val="28"/>
          <w:lang w:val="ru-RU"/>
        </w:rPr>
        <w:t xml:space="preserve"> (дата обращения: 19.04.2025).</w:t>
      </w:r>
    </w:p>
    <w:p w14:paraId="3D765EA6" w14:textId="492E2786"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proofErr w:type="spellStart"/>
      <w:r w:rsidRPr="007E05A2">
        <w:rPr>
          <w:rFonts w:ascii="Times New Roman" w:hAnsi="Times New Roman" w:cs="Times New Roman"/>
          <w:sz w:val="28"/>
          <w:szCs w:val="28"/>
        </w:rPr>
        <w:t>SMOTAnet</w:t>
      </w:r>
      <w:proofErr w:type="spellEnd"/>
      <w:r w:rsidRPr="007E05A2">
        <w:rPr>
          <w:rFonts w:ascii="Times New Roman" w:hAnsi="Times New Roman" w:cs="Times New Roman"/>
          <w:sz w:val="28"/>
          <w:szCs w:val="28"/>
        </w:rPr>
        <w:t xml:space="preserve"> Project // </w:t>
      </w:r>
      <w:proofErr w:type="spellStart"/>
      <w:r w:rsidRPr="007E05A2">
        <w:rPr>
          <w:rFonts w:ascii="Times New Roman" w:hAnsi="Times New Roman" w:cs="Times New Roman"/>
          <w:sz w:val="28"/>
          <w:szCs w:val="28"/>
        </w:rPr>
        <w:t>SignalGenerix</w:t>
      </w:r>
      <w:proofErr w:type="spellEnd"/>
      <w:r w:rsidRPr="007E05A2">
        <w:rPr>
          <w:rFonts w:ascii="Times New Roman" w:hAnsi="Times New Roman" w:cs="Times New Roman"/>
          <w:sz w:val="28"/>
          <w:szCs w:val="28"/>
        </w:rPr>
        <w:t>. – URL: https://www.signalgenerix.com/projects/smotanet/ (</w:t>
      </w:r>
      <w:r w:rsidRPr="007E05A2">
        <w:rPr>
          <w:rFonts w:ascii="Times New Roman" w:hAnsi="Times New Roman" w:cs="Times New Roman"/>
          <w:sz w:val="28"/>
          <w:szCs w:val="28"/>
          <w:lang w:val="ru-RU"/>
        </w:rPr>
        <w:t>дата</w:t>
      </w:r>
      <w:r w:rsidRPr="007E05A2">
        <w:rPr>
          <w:rFonts w:ascii="Times New Roman" w:hAnsi="Times New Roman" w:cs="Times New Roman"/>
          <w:sz w:val="28"/>
          <w:szCs w:val="28"/>
        </w:rPr>
        <w:t xml:space="preserve"> </w:t>
      </w:r>
      <w:r w:rsidRPr="007E05A2">
        <w:rPr>
          <w:rFonts w:ascii="Times New Roman" w:hAnsi="Times New Roman" w:cs="Times New Roman"/>
          <w:sz w:val="28"/>
          <w:szCs w:val="28"/>
          <w:lang w:val="ru-RU"/>
        </w:rPr>
        <w:t>обращения</w:t>
      </w:r>
      <w:r w:rsidRPr="007E05A2">
        <w:rPr>
          <w:rFonts w:ascii="Times New Roman" w:hAnsi="Times New Roman" w:cs="Times New Roman"/>
          <w:sz w:val="28"/>
          <w:szCs w:val="28"/>
        </w:rPr>
        <w:t>: 10.05.2025).</w:t>
      </w:r>
    </w:p>
    <w:p w14:paraId="0119EE29"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Persistent Systems Unveils Personal Transport 5 (PT5) Device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xml:space="preserve">]. – URL: </w:t>
      </w:r>
      <w:r w:rsidRPr="007E05A2">
        <w:rPr>
          <w:rFonts w:ascii="Times New Roman" w:hAnsi="Times New Roman" w:cs="Times New Roman"/>
          <w:sz w:val="28"/>
          <w:szCs w:val="28"/>
        </w:rPr>
        <w:lastRenderedPageBreak/>
        <w:t>https://www.persistentsystems.com/persistent-systems-unveils-personal-transport-5-pt5-device-delivering-5g-cellular-and-wi-fi-6e-connectivity-to-dismounted-warfighter/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5AD244EE" w14:textId="0AAF0D75"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 xml:space="preserve">Triad RF Systems Delivers Dual-Channel BDAs for Unmanned Naval Operations // Unmanned Systems Technology. – 2025. – 15 </w:t>
      </w:r>
      <w:proofErr w:type="spellStart"/>
      <w:r w:rsidRPr="007E05A2">
        <w:rPr>
          <w:rFonts w:ascii="Times New Roman" w:hAnsi="Times New Roman" w:cs="Times New Roman"/>
          <w:sz w:val="28"/>
          <w:szCs w:val="28"/>
        </w:rPr>
        <w:t>апр</w:t>
      </w:r>
      <w:proofErr w:type="spellEnd"/>
      <w:r w:rsidRPr="007E05A2">
        <w:rPr>
          <w:rFonts w:ascii="Times New Roman" w:hAnsi="Times New Roman" w:cs="Times New Roman"/>
          <w:sz w:val="28"/>
          <w:szCs w:val="28"/>
        </w:rPr>
        <w:t>. – URL: https://www.unmannedsystemstechnology.com/2025/04/triad-rf-systems-delivers-dual-channel-bdas-for-unmanned-naval-operations/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4FAB347B" w14:textId="78A409CE"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proofErr w:type="spellStart"/>
      <w:r w:rsidRPr="007E05A2">
        <w:rPr>
          <w:rFonts w:ascii="Times New Roman" w:hAnsi="Times New Roman" w:cs="Times New Roman"/>
          <w:sz w:val="28"/>
          <w:szCs w:val="28"/>
        </w:rPr>
        <w:t>GEnSS</w:t>
      </w:r>
      <w:proofErr w:type="spellEnd"/>
      <w:r w:rsidRPr="007E05A2">
        <w:rPr>
          <w:rFonts w:ascii="Times New Roman" w:hAnsi="Times New Roman" w:cs="Times New Roman"/>
          <w:sz w:val="28"/>
          <w:szCs w:val="28"/>
        </w:rPr>
        <w:t xml:space="preserve"> Satellite Navigation System // Spectra Group. – URL: https://spectra-group.co.uk/genss/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760925B3" w14:textId="48192EE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C4ISR &amp; Cyber Capabilities // AEC-Skyline. – URL: https://www.aec-skyline.com/capabilities/c4isr-cyber/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57F84E1E" w14:textId="0929328E"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 xml:space="preserve">Mobile Ad Hoc Networks (MANETs): Essential for Network-Centric Warfare and Disaster Management // </w:t>
      </w:r>
      <w:proofErr w:type="spellStart"/>
      <w:r w:rsidRPr="007E05A2">
        <w:rPr>
          <w:rFonts w:ascii="Times New Roman" w:hAnsi="Times New Roman" w:cs="Times New Roman"/>
          <w:sz w:val="28"/>
          <w:szCs w:val="28"/>
        </w:rPr>
        <w:t>IDSTch</w:t>
      </w:r>
      <w:proofErr w:type="spellEnd"/>
      <w:r w:rsidRPr="007E05A2">
        <w:rPr>
          <w:rFonts w:ascii="Times New Roman" w:hAnsi="Times New Roman" w:cs="Times New Roman"/>
          <w:sz w:val="28"/>
          <w:szCs w:val="28"/>
        </w:rPr>
        <w:t>. – URL: https://www.idstch.com/military/mobile-ad-hoc-networks-manets-essential-for-network-centric-warfare-and-disaster-management/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6BD9CC1B"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 xml:space="preserve">Curtiss-Wright Acquires </w:t>
      </w:r>
      <w:proofErr w:type="spellStart"/>
      <w:r w:rsidRPr="007E05A2">
        <w:rPr>
          <w:rFonts w:ascii="Times New Roman" w:hAnsi="Times New Roman" w:cs="Times New Roman"/>
          <w:sz w:val="28"/>
          <w:szCs w:val="28"/>
        </w:rPr>
        <w:t>PacStar</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https://www.curtisswrightds.com/acquired/pacstar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10.05.2025).</w:t>
      </w:r>
    </w:p>
    <w:p w14:paraId="1D7827A4" w14:textId="77777777" w:rsidR="007E05A2" w:rsidRPr="007E05A2" w:rsidRDefault="007E05A2" w:rsidP="007E05A2">
      <w:pPr>
        <w:pStyle w:val="a7"/>
        <w:numPr>
          <w:ilvl w:val="0"/>
          <w:numId w:val="25"/>
        </w:numPr>
        <w:spacing w:line="360" w:lineRule="auto"/>
        <w:jc w:val="both"/>
        <w:rPr>
          <w:rFonts w:ascii="Times New Roman" w:hAnsi="Times New Roman" w:cs="Times New Roman"/>
          <w:sz w:val="28"/>
          <w:szCs w:val="28"/>
        </w:rPr>
      </w:pPr>
      <w:proofErr w:type="spellStart"/>
      <w:r w:rsidRPr="007E05A2">
        <w:rPr>
          <w:rFonts w:ascii="Times New Roman" w:hAnsi="Times New Roman" w:cs="Times New Roman"/>
          <w:sz w:val="28"/>
          <w:szCs w:val="28"/>
        </w:rPr>
        <w:t>IntraCom</w:t>
      </w:r>
      <w:proofErr w:type="spellEnd"/>
      <w:r w:rsidRPr="007E05A2">
        <w:rPr>
          <w:rFonts w:ascii="Times New Roman" w:hAnsi="Times New Roman" w:cs="Times New Roman"/>
          <w:sz w:val="28"/>
          <w:szCs w:val="28"/>
        </w:rPr>
        <w:t xml:space="preserve"> Defense Advanced Communications System for the Armed Forces [</w:t>
      </w:r>
      <w:proofErr w:type="spellStart"/>
      <w:r w:rsidRPr="007E05A2">
        <w:rPr>
          <w:rFonts w:ascii="Times New Roman" w:hAnsi="Times New Roman" w:cs="Times New Roman"/>
          <w:sz w:val="28"/>
          <w:szCs w:val="28"/>
        </w:rPr>
        <w:t>Электронный</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ресурс</w:t>
      </w:r>
      <w:proofErr w:type="spellEnd"/>
      <w:r w:rsidRPr="007E05A2">
        <w:rPr>
          <w:rFonts w:ascii="Times New Roman" w:hAnsi="Times New Roman" w:cs="Times New Roman"/>
          <w:sz w:val="28"/>
          <w:szCs w:val="28"/>
        </w:rPr>
        <w:t>]. – URL: https://www.intracomdefense.com/intracom-defense-advanced-communications-system-for-the-armed-forces/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17.05.2025).</w:t>
      </w:r>
    </w:p>
    <w:p w14:paraId="7AFC0865" w14:textId="0C8534E0" w:rsidR="00835F7E" w:rsidRPr="007E05A2" w:rsidRDefault="007E05A2" w:rsidP="007E05A2">
      <w:pPr>
        <w:pStyle w:val="a7"/>
        <w:numPr>
          <w:ilvl w:val="0"/>
          <w:numId w:val="25"/>
        </w:numPr>
        <w:spacing w:line="360" w:lineRule="auto"/>
        <w:jc w:val="both"/>
        <w:rPr>
          <w:rFonts w:ascii="Times New Roman" w:hAnsi="Times New Roman" w:cs="Times New Roman"/>
          <w:sz w:val="28"/>
          <w:szCs w:val="28"/>
        </w:rPr>
      </w:pPr>
      <w:r w:rsidRPr="007E05A2">
        <w:rPr>
          <w:rFonts w:ascii="Times New Roman" w:hAnsi="Times New Roman" w:cs="Times New Roman"/>
          <w:sz w:val="28"/>
          <w:szCs w:val="28"/>
        </w:rPr>
        <w:t xml:space="preserve">South Korea Advances Tactical Communication Systems // KED Global. – 2022. – 15 </w:t>
      </w:r>
      <w:proofErr w:type="spellStart"/>
      <w:r w:rsidRPr="007E05A2">
        <w:rPr>
          <w:rFonts w:ascii="Times New Roman" w:hAnsi="Times New Roman" w:cs="Times New Roman"/>
          <w:sz w:val="28"/>
          <w:szCs w:val="28"/>
        </w:rPr>
        <w:t>дек</w:t>
      </w:r>
      <w:proofErr w:type="spellEnd"/>
      <w:r w:rsidRPr="007E05A2">
        <w:rPr>
          <w:rFonts w:ascii="Times New Roman" w:hAnsi="Times New Roman" w:cs="Times New Roman"/>
          <w:sz w:val="28"/>
          <w:szCs w:val="28"/>
        </w:rPr>
        <w:t xml:space="preserve">. – URL: </w:t>
      </w:r>
      <w:r w:rsidRPr="007E05A2">
        <w:rPr>
          <w:rFonts w:ascii="Times New Roman" w:hAnsi="Times New Roman" w:cs="Times New Roman"/>
          <w:sz w:val="28"/>
          <w:szCs w:val="28"/>
        </w:rPr>
        <w:lastRenderedPageBreak/>
        <w:t>https://www.kedglobal.com/aerospace-defense/newsView/ked202212150003 (</w:t>
      </w:r>
      <w:proofErr w:type="spellStart"/>
      <w:r w:rsidRPr="007E05A2">
        <w:rPr>
          <w:rFonts w:ascii="Times New Roman" w:hAnsi="Times New Roman" w:cs="Times New Roman"/>
          <w:sz w:val="28"/>
          <w:szCs w:val="28"/>
        </w:rPr>
        <w:t>дата</w:t>
      </w:r>
      <w:proofErr w:type="spellEnd"/>
      <w:r w:rsidRPr="007E05A2">
        <w:rPr>
          <w:rFonts w:ascii="Times New Roman" w:hAnsi="Times New Roman" w:cs="Times New Roman"/>
          <w:sz w:val="28"/>
          <w:szCs w:val="28"/>
        </w:rPr>
        <w:t xml:space="preserve"> </w:t>
      </w:r>
      <w:proofErr w:type="spellStart"/>
      <w:r w:rsidRPr="007E05A2">
        <w:rPr>
          <w:rFonts w:ascii="Times New Roman" w:hAnsi="Times New Roman" w:cs="Times New Roman"/>
          <w:sz w:val="28"/>
          <w:szCs w:val="28"/>
        </w:rPr>
        <w:t>обращения</w:t>
      </w:r>
      <w:proofErr w:type="spellEnd"/>
      <w:r w:rsidRPr="007E05A2">
        <w:rPr>
          <w:rFonts w:ascii="Times New Roman" w:hAnsi="Times New Roman" w:cs="Times New Roman"/>
          <w:sz w:val="28"/>
          <w:szCs w:val="28"/>
        </w:rPr>
        <w:t>: 19.04.2025).</w:t>
      </w:r>
    </w:p>
    <w:p w14:paraId="2AC00DBF" w14:textId="77777777" w:rsidR="00F474D6" w:rsidRPr="007E05A2" w:rsidRDefault="00F474D6" w:rsidP="00F474D6">
      <w:pPr>
        <w:rPr>
          <w:rFonts w:ascii="Times New Roman" w:hAnsi="Times New Roman" w:cs="Times New Roman"/>
          <w:sz w:val="28"/>
          <w:szCs w:val="28"/>
        </w:rPr>
      </w:pPr>
    </w:p>
    <w:sectPr w:rsidR="00F474D6" w:rsidRPr="007E05A2" w:rsidSect="00A739E8">
      <w:footerReference w:type="default" r:id="rId6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C0D93" w14:textId="77777777" w:rsidR="0031757B" w:rsidRDefault="0031757B" w:rsidP="00BA0447">
      <w:pPr>
        <w:spacing w:after="0" w:line="240" w:lineRule="auto"/>
      </w:pPr>
      <w:r>
        <w:separator/>
      </w:r>
    </w:p>
  </w:endnote>
  <w:endnote w:type="continuationSeparator" w:id="0">
    <w:p w14:paraId="4EC7DD58" w14:textId="77777777" w:rsidR="0031757B" w:rsidRDefault="0031757B" w:rsidP="00BA04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261871"/>
      <w:docPartObj>
        <w:docPartGallery w:val="Page Numbers (Bottom of Page)"/>
        <w:docPartUnique/>
      </w:docPartObj>
    </w:sdtPr>
    <w:sdtEndPr>
      <w:rPr>
        <w:rFonts w:ascii="Times New Roman" w:hAnsi="Times New Roman" w:cs="Times New Roman"/>
      </w:rPr>
    </w:sdtEndPr>
    <w:sdtContent>
      <w:p w14:paraId="283A0485" w14:textId="2528BB31" w:rsidR="00A739E8" w:rsidRPr="00727D2B" w:rsidRDefault="00A739E8">
        <w:pPr>
          <w:pStyle w:val="af0"/>
          <w:jc w:val="center"/>
          <w:rPr>
            <w:rFonts w:ascii="Times New Roman" w:hAnsi="Times New Roman" w:cs="Times New Roman"/>
          </w:rPr>
        </w:pPr>
        <w:r w:rsidRPr="00727D2B">
          <w:rPr>
            <w:rFonts w:ascii="Times New Roman" w:hAnsi="Times New Roman" w:cs="Times New Roman"/>
          </w:rPr>
          <w:fldChar w:fldCharType="begin"/>
        </w:r>
        <w:r w:rsidRPr="00727D2B">
          <w:rPr>
            <w:rFonts w:ascii="Times New Roman" w:hAnsi="Times New Roman" w:cs="Times New Roman"/>
          </w:rPr>
          <w:instrText>PAGE   \* MERGEFORMAT</w:instrText>
        </w:r>
        <w:r w:rsidRPr="00727D2B">
          <w:rPr>
            <w:rFonts w:ascii="Times New Roman" w:hAnsi="Times New Roman" w:cs="Times New Roman"/>
          </w:rPr>
          <w:fldChar w:fldCharType="separate"/>
        </w:r>
        <w:r w:rsidRPr="00727D2B">
          <w:rPr>
            <w:rFonts w:ascii="Times New Roman" w:hAnsi="Times New Roman" w:cs="Times New Roman"/>
            <w:lang w:val="ru-RU"/>
          </w:rPr>
          <w:t>2</w:t>
        </w:r>
        <w:r w:rsidRPr="00727D2B">
          <w:rPr>
            <w:rFonts w:ascii="Times New Roman" w:hAnsi="Times New Roman" w:cs="Times New Roman"/>
          </w:rPr>
          <w:fldChar w:fldCharType="end"/>
        </w:r>
      </w:p>
    </w:sdtContent>
  </w:sdt>
  <w:p w14:paraId="439F2139" w14:textId="77777777" w:rsidR="00A739E8" w:rsidRPr="00727D2B" w:rsidRDefault="00A739E8">
    <w:pPr>
      <w:pStyle w:val="af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824A9" w14:textId="77777777" w:rsidR="0031757B" w:rsidRDefault="0031757B" w:rsidP="00BA0447">
      <w:pPr>
        <w:spacing w:after="0" w:line="240" w:lineRule="auto"/>
      </w:pPr>
      <w:r>
        <w:separator/>
      </w:r>
    </w:p>
  </w:footnote>
  <w:footnote w:type="continuationSeparator" w:id="0">
    <w:p w14:paraId="30C75089" w14:textId="77777777" w:rsidR="0031757B" w:rsidRDefault="0031757B" w:rsidP="00BA04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518"/>
    <w:multiLevelType w:val="multilevel"/>
    <w:tmpl w:val="171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13066"/>
    <w:multiLevelType w:val="multilevel"/>
    <w:tmpl w:val="7272DEAE"/>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47706"/>
    <w:multiLevelType w:val="multilevel"/>
    <w:tmpl w:val="E118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6127A"/>
    <w:multiLevelType w:val="multilevel"/>
    <w:tmpl w:val="F4E0D756"/>
    <w:lvl w:ilvl="0">
      <w:start w:val="1"/>
      <w:numFmt w:val="decimal"/>
      <w:lvlText w:val="%1."/>
      <w:lvlJc w:val="left"/>
      <w:pPr>
        <w:ind w:left="1429" w:hanging="360"/>
      </w:pPr>
    </w:lvl>
    <w:lvl w:ilvl="1">
      <w:start w:val="4"/>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24F91ACA"/>
    <w:multiLevelType w:val="multilevel"/>
    <w:tmpl w:val="F282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90D30"/>
    <w:multiLevelType w:val="multilevel"/>
    <w:tmpl w:val="53DA5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52AA5"/>
    <w:multiLevelType w:val="multilevel"/>
    <w:tmpl w:val="7272DEAE"/>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D4305"/>
    <w:multiLevelType w:val="multilevel"/>
    <w:tmpl w:val="7272DEAE"/>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25F1E"/>
    <w:multiLevelType w:val="multilevel"/>
    <w:tmpl w:val="97F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124F0"/>
    <w:multiLevelType w:val="multilevel"/>
    <w:tmpl w:val="A8B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407B6"/>
    <w:multiLevelType w:val="multilevel"/>
    <w:tmpl w:val="FF8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C1C62"/>
    <w:multiLevelType w:val="multilevel"/>
    <w:tmpl w:val="E62A6C1E"/>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1165D"/>
    <w:multiLevelType w:val="multilevel"/>
    <w:tmpl w:val="A164205C"/>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925238"/>
    <w:multiLevelType w:val="multilevel"/>
    <w:tmpl w:val="277ACE7C"/>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D1DA8"/>
    <w:multiLevelType w:val="multilevel"/>
    <w:tmpl w:val="518275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94493"/>
    <w:multiLevelType w:val="multilevel"/>
    <w:tmpl w:val="0C4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30368"/>
    <w:multiLevelType w:val="multilevel"/>
    <w:tmpl w:val="B5E21328"/>
    <w:lvl w:ilvl="0">
      <w:start w:val="1"/>
      <w:numFmt w:val="decimal"/>
      <w:lvlText w:val="%1."/>
      <w:lvlJc w:val="left"/>
      <w:pPr>
        <w:ind w:left="1429" w:hanging="360"/>
      </w:pPr>
      <w:rPr>
        <w:rFonts w:hint="default"/>
      </w:rPr>
    </w:lvl>
    <w:lvl w:ilvl="1">
      <w:start w:val="4"/>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7" w15:restartNumberingAfterBreak="0">
    <w:nsid w:val="6BB30958"/>
    <w:multiLevelType w:val="multilevel"/>
    <w:tmpl w:val="CC9ABB08"/>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77660"/>
    <w:multiLevelType w:val="multilevel"/>
    <w:tmpl w:val="A164205C"/>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533BB"/>
    <w:multiLevelType w:val="multilevel"/>
    <w:tmpl w:val="686A38D0"/>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C19E8"/>
    <w:multiLevelType w:val="multilevel"/>
    <w:tmpl w:val="A164205C"/>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06D54"/>
    <w:multiLevelType w:val="multilevel"/>
    <w:tmpl w:val="686A38D0"/>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2225A"/>
    <w:multiLevelType w:val="multilevel"/>
    <w:tmpl w:val="07C6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F454C"/>
    <w:multiLevelType w:val="multilevel"/>
    <w:tmpl w:val="904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566D4"/>
    <w:multiLevelType w:val="multilevel"/>
    <w:tmpl w:val="E62A6C1E"/>
    <w:lvl w:ilvl="0">
      <w:start w:val="1"/>
      <w:numFmt w:val="decimal"/>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03335">
    <w:abstractNumId w:val="7"/>
  </w:num>
  <w:num w:numId="2" w16cid:durableId="326175649">
    <w:abstractNumId w:val="6"/>
  </w:num>
  <w:num w:numId="3" w16cid:durableId="1263487582">
    <w:abstractNumId w:val="1"/>
  </w:num>
  <w:num w:numId="4" w16cid:durableId="370957619">
    <w:abstractNumId w:val="24"/>
  </w:num>
  <w:num w:numId="5" w16cid:durableId="1465463923">
    <w:abstractNumId w:val="8"/>
  </w:num>
  <w:num w:numId="6" w16cid:durableId="2015185671">
    <w:abstractNumId w:val="11"/>
  </w:num>
  <w:num w:numId="7" w16cid:durableId="1980575306">
    <w:abstractNumId w:val="23"/>
  </w:num>
  <w:num w:numId="8" w16cid:durableId="1056272329">
    <w:abstractNumId w:val="2"/>
  </w:num>
  <w:num w:numId="9" w16cid:durableId="1814251228">
    <w:abstractNumId w:val="4"/>
  </w:num>
  <w:num w:numId="10" w16cid:durableId="533615263">
    <w:abstractNumId w:val="10"/>
  </w:num>
  <w:num w:numId="11" w16cid:durableId="15160913">
    <w:abstractNumId w:val="22"/>
  </w:num>
  <w:num w:numId="12" w16cid:durableId="772021709">
    <w:abstractNumId w:val="9"/>
  </w:num>
  <w:num w:numId="13" w16cid:durableId="840971816">
    <w:abstractNumId w:val="0"/>
  </w:num>
  <w:num w:numId="14" w16cid:durableId="244606605">
    <w:abstractNumId w:val="5"/>
  </w:num>
  <w:num w:numId="15" w16cid:durableId="1675375066">
    <w:abstractNumId w:val="20"/>
  </w:num>
  <w:num w:numId="16" w16cid:durableId="940259549">
    <w:abstractNumId w:val="18"/>
  </w:num>
  <w:num w:numId="17" w16cid:durableId="1291978618">
    <w:abstractNumId w:val="12"/>
  </w:num>
  <w:num w:numId="18" w16cid:durableId="206649962">
    <w:abstractNumId w:val="3"/>
  </w:num>
  <w:num w:numId="19" w16cid:durableId="1367678659">
    <w:abstractNumId w:val="14"/>
  </w:num>
  <w:num w:numId="20" w16cid:durableId="390808242">
    <w:abstractNumId w:val="19"/>
  </w:num>
  <w:num w:numId="21" w16cid:durableId="956909147">
    <w:abstractNumId w:val="21"/>
  </w:num>
  <w:num w:numId="22" w16cid:durableId="2031639538">
    <w:abstractNumId w:val="15"/>
  </w:num>
  <w:num w:numId="23" w16cid:durableId="1307778253">
    <w:abstractNumId w:val="13"/>
  </w:num>
  <w:num w:numId="24" w16cid:durableId="144900781">
    <w:abstractNumId w:val="17"/>
  </w:num>
  <w:num w:numId="25" w16cid:durableId="5809852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BA6"/>
    <w:rsid w:val="000025B6"/>
    <w:rsid w:val="0000343F"/>
    <w:rsid w:val="000158F1"/>
    <w:rsid w:val="00017ADA"/>
    <w:rsid w:val="0002037A"/>
    <w:rsid w:val="00022715"/>
    <w:rsid w:val="000262C4"/>
    <w:rsid w:val="000663FA"/>
    <w:rsid w:val="00072A78"/>
    <w:rsid w:val="0009402E"/>
    <w:rsid w:val="000947F7"/>
    <w:rsid w:val="00097E35"/>
    <w:rsid w:val="000A25D6"/>
    <w:rsid w:val="000A7898"/>
    <w:rsid w:val="000B0603"/>
    <w:rsid w:val="000B5747"/>
    <w:rsid w:val="000C508A"/>
    <w:rsid w:val="000C50B3"/>
    <w:rsid w:val="000D4DEE"/>
    <w:rsid w:val="000D5C35"/>
    <w:rsid w:val="000D641A"/>
    <w:rsid w:val="000E7426"/>
    <w:rsid w:val="000F2E38"/>
    <w:rsid w:val="000F53C1"/>
    <w:rsid w:val="00100A2B"/>
    <w:rsid w:val="00102930"/>
    <w:rsid w:val="0010714B"/>
    <w:rsid w:val="00107B84"/>
    <w:rsid w:val="00112431"/>
    <w:rsid w:val="00113FC2"/>
    <w:rsid w:val="00116D20"/>
    <w:rsid w:val="00126647"/>
    <w:rsid w:val="001279EE"/>
    <w:rsid w:val="0013084D"/>
    <w:rsid w:val="0015569E"/>
    <w:rsid w:val="00156296"/>
    <w:rsid w:val="001624C7"/>
    <w:rsid w:val="00186BCC"/>
    <w:rsid w:val="001C59EC"/>
    <w:rsid w:val="001D1196"/>
    <w:rsid w:val="001E6895"/>
    <w:rsid w:val="002436D7"/>
    <w:rsid w:val="002510E3"/>
    <w:rsid w:val="00260279"/>
    <w:rsid w:val="00260392"/>
    <w:rsid w:val="002700D4"/>
    <w:rsid w:val="00270ACD"/>
    <w:rsid w:val="002827FE"/>
    <w:rsid w:val="002A3831"/>
    <w:rsid w:val="002A3945"/>
    <w:rsid w:val="002C1788"/>
    <w:rsid w:val="002E490C"/>
    <w:rsid w:val="003070CE"/>
    <w:rsid w:val="0031757B"/>
    <w:rsid w:val="003258F1"/>
    <w:rsid w:val="0035170F"/>
    <w:rsid w:val="0038484D"/>
    <w:rsid w:val="003C0DFC"/>
    <w:rsid w:val="003C31E1"/>
    <w:rsid w:val="003C7AFE"/>
    <w:rsid w:val="003E0303"/>
    <w:rsid w:val="003E1736"/>
    <w:rsid w:val="003E3ECB"/>
    <w:rsid w:val="003F4BBC"/>
    <w:rsid w:val="004015BF"/>
    <w:rsid w:val="004016B1"/>
    <w:rsid w:val="00414171"/>
    <w:rsid w:val="00456D63"/>
    <w:rsid w:val="00472FDB"/>
    <w:rsid w:val="004962BD"/>
    <w:rsid w:val="004A2236"/>
    <w:rsid w:val="004C553E"/>
    <w:rsid w:val="004D532B"/>
    <w:rsid w:val="004E2803"/>
    <w:rsid w:val="004E42A9"/>
    <w:rsid w:val="004E698C"/>
    <w:rsid w:val="004E716C"/>
    <w:rsid w:val="004F0F45"/>
    <w:rsid w:val="004F14AA"/>
    <w:rsid w:val="00510370"/>
    <w:rsid w:val="005107CE"/>
    <w:rsid w:val="00530963"/>
    <w:rsid w:val="0054445C"/>
    <w:rsid w:val="005554DA"/>
    <w:rsid w:val="00582FD4"/>
    <w:rsid w:val="005A1DA4"/>
    <w:rsid w:val="005A2C90"/>
    <w:rsid w:val="005C44B2"/>
    <w:rsid w:val="005C7935"/>
    <w:rsid w:val="005D0DF8"/>
    <w:rsid w:val="005D1EE1"/>
    <w:rsid w:val="005F07C1"/>
    <w:rsid w:val="005F1AEE"/>
    <w:rsid w:val="005F1B49"/>
    <w:rsid w:val="005F22AA"/>
    <w:rsid w:val="005F4641"/>
    <w:rsid w:val="005F5EBE"/>
    <w:rsid w:val="0060444A"/>
    <w:rsid w:val="00630E15"/>
    <w:rsid w:val="0064271F"/>
    <w:rsid w:val="00644D9C"/>
    <w:rsid w:val="0064650F"/>
    <w:rsid w:val="00667000"/>
    <w:rsid w:val="00673743"/>
    <w:rsid w:val="00674197"/>
    <w:rsid w:val="00675CCE"/>
    <w:rsid w:val="006854B0"/>
    <w:rsid w:val="006A0F14"/>
    <w:rsid w:val="006A36CF"/>
    <w:rsid w:val="006B5C02"/>
    <w:rsid w:val="006C5C1C"/>
    <w:rsid w:val="006D6724"/>
    <w:rsid w:val="006E06B1"/>
    <w:rsid w:val="006E2B84"/>
    <w:rsid w:val="006E65DF"/>
    <w:rsid w:val="006F55BC"/>
    <w:rsid w:val="0070304B"/>
    <w:rsid w:val="007156D5"/>
    <w:rsid w:val="0072417F"/>
    <w:rsid w:val="007242E3"/>
    <w:rsid w:val="00727D2B"/>
    <w:rsid w:val="0073171C"/>
    <w:rsid w:val="00737B6C"/>
    <w:rsid w:val="007426DC"/>
    <w:rsid w:val="0076405C"/>
    <w:rsid w:val="00771645"/>
    <w:rsid w:val="007843F1"/>
    <w:rsid w:val="007973DB"/>
    <w:rsid w:val="007A0407"/>
    <w:rsid w:val="007A240B"/>
    <w:rsid w:val="007B354D"/>
    <w:rsid w:val="007B4FFB"/>
    <w:rsid w:val="007C66BE"/>
    <w:rsid w:val="007D1636"/>
    <w:rsid w:val="007E05A2"/>
    <w:rsid w:val="007E4A66"/>
    <w:rsid w:val="00802667"/>
    <w:rsid w:val="0082299D"/>
    <w:rsid w:val="00835F7E"/>
    <w:rsid w:val="00847E98"/>
    <w:rsid w:val="00857968"/>
    <w:rsid w:val="00863278"/>
    <w:rsid w:val="008707BD"/>
    <w:rsid w:val="00875BA6"/>
    <w:rsid w:val="00894F4E"/>
    <w:rsid w:val="008C0F0E"/>
    <w:rsid w:val="008C4D71"/>
    <w:rsid w:val="008F3185"/>
    <w:rsid w:val="008F57A9"/>
    <w:rsid w:val="0093517A"/>
    <w:rsid w:val="0095517D"/>
    <w:rsid w:val="00962F7A"/>
    <w:rsid w:val="009A39EC"/>
    <w:rsid w:val="009B4CA5"/>
    <w:rsid w:val="009C6889"/>
    <w:rsid w:val="009E1F35"/>
    <w:rsid w:val="009E3210"/>
    <w:rsid w:val="009E52FD"/>
    <w:rsid w:val="009F4B25"/>
    <w:rsid w:val="009F760F"/>
    <w:rsid w:val="00A005D4"/>
    <w:rsid w:val="00A203EA"/>
    <w:rsid w:val="00A25A63"/>
    <w:rsid w:val="00A44534"/>
    <w:rsid w:val="00A46AFA"/>
    <w:rsid w:val="00A51C00"/>
    <w:rsid w:val="00A66676"/>
    <w:rsid w:val="00A71C85"/>
    <w:rsid w:val="00A7399D"/>
    <w:rsid w:val="00A739E8"/>
    <w:rsid w:val="00A75A8D"/>
    <w:rsid w:val="00A7721D"/>
    <w:rsid w:val="00A774DD"/>
    <w:rsid w:val="00A8535A"/>
    <w:rsid w:val="00A95424"/>
    <w:rsid w:val="00AA3764"/>
    <w:rsid w:val="00AA514F"/>
    <w:rsid w:val="00AB724D"/>
    <w:rsid w:val="00AD268B"/>
    <w:rsid w:val="00AF654E"/>
    <w:rsid w:val="00B04587"/>
    <w:rsid w:val="00B07E62"/>
    <w:rsid w:val="00B118E7"/>
    <w:rsid w:val="00B14751"/>
    <w:rsid w:val="00B72325"/>
    <w:rsid w:val="00B74F59"/>
    <w:rsid w:val="00BA0447"/>
    <w:rsid w:val="00BA0CA4"/>
    <w:rsid w:val="00BA1A9C"/>
    <w:rsid w:val="00BB04B8"/>
    <w:rsid w:val="00BB4B80"/>
    <w:rsid w:val="00BE09CF"/>
    <w:rsid w:val="00BE1535"/>
    <w:rsid w:val="00BE3D12"/>
    <w:rsid w:val="00BE78F4"/>
    <w:rsid w:val="00BE7ED7"/>
    <w:rsid w:val="00C07DD9"/>
    <w:rsid w:val="00C11B42"/>
    <w:rsid w:val="00C16843"/>
    <w:rsid w:val="00C3350C"/>
    <w:rsid w:val="00C36258"/>
    <w:rsid w:val="00C533A6"/>
    <w:rsid w:val="00C54B9B"/>
    <w:rsid w:val="00CA13D1"/>
    <w:rsid w:val="00CA63D6"/>
    <w:rsid w:val="00CC5158"/>
    <w:rsid w:val="00CC6B83"/>
    <w:rsid w:val="00CC6C04"/>
    <w:rsid w:val="00CE41BC"/>
    <w:rsid w:val="00CE4E50"/>
    <w:rsid w:val="00D237BF"/>
    <w:rsid w:val="00D248BC"/>
    <w:rsid w:val="00D25B2A"/>
    <w:rsid w:val="00D33951"/>
    <w:rsid w:val="00D548A7"/>
    <w:rsid w:val="00D97756"/>
    <w:rsid w:val="00DE4A30"/>
    <w:rsid w:val="00DE5C21"/>
    <w:rsid w:val="00E00C7A"/>
    <w:rsid w:val="00E14F06"/>
    <w:rsid w:val="00E15CC3"/>
    <w:rsid w:val="00E20D85"/>
    <w:rsid w:val="00E34323"/>
    <w:rsid w:val="00E37D36"/>
    <w:rsid w:val="00E469DA"/>
    <w:rsid w:val="00E47902"/>
    <w:rsid w:val="00E568CF"/>
    <w:rsid w:val="00E60DA6"/>
    <w:rsid w:val="00E63D16"/>
    <w:rsid w:val="00E70178"/>
    <w:rsid w:val="00E748BD"/>
    <w:rsid w:val="00E93441"/>
    <w:rsid w:val="00EA33CF"/>
    <w:rsid w:val="00EB79D2"/>
    <w:rsid w:val="00EC0C85"/>
    <w:rsid w:val="00EC1B93"/>
    <w:rsid w:val="00ED7BC7"/>
    <w:rsid w:val="00F04F24"/>
    <w:rsid w:val="00F15252"/>
    <w:rsid w:val="00F21571"/>
    <w:rsid w:val="00F26AD8"/>
    <w:rsid w:val="00F43A8A"/>
    <w:rsid w:val="00F4403B"/>
    <w:rsid w:val="00F4708E"/>
    <w:rsid w:val="00F474D6"/>
    <w:rsid w:val="00F54250"/>
    <w:rsid w:val="00F703BF"/>
    <w:rsid w:val="00FF04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98A96"/>
  <w15:chartTrackingRefBased/>
  <w15:docId w15:val="{314D639C-BED9-462C-ACC2-DB897AB6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3210"/>
    <w:pPr>
      <w:spacing w:after="200" w:line="276" w:lineRule="auto"/>
    </w:pPr>
    <w:rPr>
      <w:rFonts w:eastAsiaTheme="minorEastAsia"/>
      <w:lang w:val="en-US"/>
    </w:rPr>
  </w:style>
  <w:style w:type="paragraph" w:styleId="1">
    <w:name w:val="heading 1"/>
    <w:basedOn w:val="a"/>
    <w:next w:val="a"/>
    <w:link w:val="10"/>
    <w:uiPriority w:val="9"/>
    <w:qFormat/>
    <w:rsid w:val="00CE41BC"/>
    <w:pPr>
      <w:keepNext/>
      <w:keepLines/>
      <w:spacing w:before="360" w:after="80" w:line="360" w:lineRule="auto"/>
      <w:jc w:val="both"/>
      <w:outlineLvl w:val="0"/>
    </w:pPr>
    <w:rPr>
      <w:rFonts w:ascii="Times New Roman" w:eastAsiaTheme="majorEastAsia" w:hAnsi="Times New Roman" w:cstheme="majorBidi"/>
      <w:b/>
      <w:color w:val="000000" w:themeColor="text1"/>
      <w:sz w:val="28"/>
      <w:szCs w:val="40"/>
    </w:rPr>
  </w:style>
  <w:style w:type="paragraph" w:styleId="2">
    <w:name w:val="heading 2"/>
    <w:basedOn w:val="a"/>
    <w:next w:val="a"/>
    <w:link w:val="20"/>
    <w:uiPriority w:val="9"/>
    <w:unhideWhenUsed/>
    <w:qFormat/>
    <w:rsid w:val="00E60DA6"/>
    <w:pPr>
      <w:keepNext/>
      <w:keepLines/>
      <w:spacing w:before="160" w:after="80" w:line="360" w:lineRule="auto"/>
      <w:jc w:val="both"/>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unhideWhenUsed/>
    <w:qFormat/>
    <w:rsid w:val="003F4BBC"/>
    <w:pPr>
      <w:keepNext/>
      <w:keepLines/>
      <w:spacing w:before="160" w:after="80" w:line="360" w:lineRule="auto"/>
      <w:jc w:val="both"/>
      <w:outlineLvl w:val="2"/>
    </w:pPr>
    <w:rPr>
      <w:rFonts w:ascii="Times New Roman" w:eastAsiaTheme="majorEastAsia" w:hAnsi="Times New Roman" w:cstheme="majorBidi"/>
      <w:b/>
      <w:sz w:val="28"/>
      <w:szCs w:val="28"/>
    </w:rPr>
  </w:style>
  <w:style w:type="paragraph" w:styleId="4">
    <w:name w:val="heading 4"/>
    <w:basedOn w:val="a"/>
    <w:next w:val="a"/>
    <w:link w:val="40"/>
    <w:uiPriority w:val="9"/>
    <w:semiHidden/>
    <w:unhideWhenUsed/>
    <w:qFormat/>
    <w:rsid w:val="00875BA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75BA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5B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5B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5B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5B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41BC"/>
    <w:rPr>
      <w:rFonts w:ascii="Times New Roman" w:eastAsiaTheme="majorEastAsia" w:hAnsi="Times New Roman" w:cstheme="majorBidi"/>
      <w:b/>
      <w:color w:val="000000" w:themeColor="text1"/>
      <w:sz w:val="28"/>
      <w:szCs w:val="40"/>
      <w:lang w:val="en-US"/>
    </w:rPr>
  </w:style>
  <w:style w:type="character" w:customStyle="1" w:styleId="20">
    <w:name w:val="Заголовок 2 Знак"/>
    <w:basedOn w:val="a0"/>
    <w:link w:val="2"/>
    <w:uiPriority w:val="9"/>
    <w:rsid w:val="00E60DA6"/>
    <w:rPr>
      <w:rFonts w:ascii="Times New Roman" w:eastAsiaTheme="majorEastAsia" w:hAnsi="Times New Roman" w:cstheme="majorBidi"/>
      <w:b/>
      <w:color w:val="000000" w:themeColor="text1"/>
      <w:sz w:val="28"/>
      <w:szCs w:val="32"/>
      <w:lang w:val="en-US"/>
    </w:rPr>
  </w:style>
  <w:style w:type="character" w:customStyle="1" w:styleId="30">
    <w:name w:val="Заголовок 3 Знак"/>
    <w:basedOn w:val="a0"/>
    <w:link w:val="3"/>
    <w:uiPriority w:val="9"/>
    <w:rsid w:val="003F4BBC"/>
    <w:rPr>
      <w:rFonts w:ascii="Times New Roman" w:eastAsiaTheme="majorEastAsia" w:hAnsi="Times New Roman" w:cstheme="majorBidi"/>
      <w:b/>
      <w:sz w:val="28"/>
      <w:szCs w:val="28"/>
      <w:lang w:val="en-US"/>
    </w:rPr>
  </w:style>
  <w:style w:type="character" w:customStyle="1" w:styleId="40">
    <w:name w:val="Заголовок 4 Знак"/>
    <w:basedOn w:val="a0"/>
    <w:link w:val="4"/>
    <w:uiPriority w:val="9"/>
    <w:semiHidden/>
    <w:rsid w:val="00875BA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75BA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75BA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5BA6"/>
    <w:rPr>
      <w:rFonts w:eastAsiaTheme="majorEastAsia" w:cstheme="majorBidi"/>
      <w:color w:val="595959" w:themeColor="text1" w:themeTint="A6"/>
    </w:rPr>
  </w:style>
  <w:style w:type="character" w:customStyle="1" w:styleId="80">
    <w:name w:val="Заголовок 8 Знак"/>
    <w:basedOn w:val="a0"/>
    <w:link w:val="8"/>
    <w:uiPriority w:val="9"/>
    <w:semiHidden/>
    <w:rsid w:val="00875BA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5BA6"/>
    <w:rPr>
      <w:rFonts w:eastAsiaTheme="majorEastAsia" w:cstheme="majorBidi"/>
      <w:color w:val="272727" w:themeColor="text1" w:themeTint="D8"/>
    </w:rPr>
  </w:style>
  <w:style w:type="paragraph" w:styleId="a3">
    <w:name w:val="Title"/>
    <w:basedOn w:val="a"/>
    <w:next w:val="a"/>
    <w:link w:val="a4"/>
    <w:uiPriority w:val="10"/>
    <w:qFormat/>
    <w:rsid w:val="00875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5B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5BA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5BA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75BA6"/>
    <w:pPr>
      <w:spacing w:before="160"/>
      <w:jc w:val="center"/>
    </w:pPr>
    <w:rPr>
      <w:i/>
      <w:iCs/>
      <w:color w:val="404040" w:themeColor="text1" w:themeTint="BF"/>
    </w:rPr>
  </w:style>
  <w:style w:type="character" w:customStyle="1" w:styleId="22">
    <w:name w:val="Цитата 2 Знак"/>
    <w:basedOn w:val="a0"/>
    <w:link w:val="21"/>
    <w:uiPriority w:val="29"/>
    <w:rsid w:val="00875BA6"/>
    <w:rPr>
      <w:i/>
      <w:iCs/>
      <w:color w:val="404040" w:themeColor="text1" w:themeTint="BF"/>
    </w:rPr>
  </w:style>
  <w:style w:type="paragraph" w:styleId="a7">
    <w:name w:val="List Paragraph"/>
    <w:basedOn w:val="a"/>
    <w:uiPriority w:val="34"/>
    <w:qFormat/>
    <w:rsid w:val="00875BA6"/>
    <w:pPr>
      <w:ind w:left="720"/>
      <w:contextualSpacing/>
    </w:pPr>
  </w:style>
  <w:style w:type="character" w:styleId="a8">
    <w:name w:val="Intense Emphasis"/>
    <w:basedOn w:val="a0"/>
    <w:uiPriority w:val="21"/>
    <w:qFormat/>
    <w:rsid w:val="00875BA6"/>
    <w:rPr>
      <w:i/>
      <w:iCs/>
      <w:color w:val="2F5496" w:themeColor="accent1" w:themeShade="BF"/>
    </w:rPr>
  </w:style>
  <w:style w:type="paragraph" w:styleId="a9">
    <w:name w:val="Intense Quote"/>
    <w:basedOn w:val="a"/>
    <w:next w:val="a"/>
    <w:link w:val="aa"/>
    <w:uiPriority w:val="30"/>
    <w:qFormat/>
    <w:rsid w:val="00875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5BA6"/>
    <w:rPr>
      <w:i/>
      <w:iCs/>
      <w:color w:val="2F5496" w:themeColor="accent1" w:themeShade="BF"/>
    </w:rPr>
  </w:style>
  <w:style w:type="character" w:styleId="ab">
    <w:name w:val="Intense Reference"/>
    <w:basedOn w:val="a0"/>
    <w:uiPriority w:val="32"/>
    <w:qFormat/>
    <w:rsid w:val="00875BA6"/>
    <w:rPr>
      <w:b/>
      <w:bCs/>
      <w:smallCaps/>
      <w:color w:val="2F5496" w:themeColor="accent1" w:themeShade="BF"/>
      <w:spacing w:val="5"/>
    </w:rPr>
  </w:style>
  <w:style w:type="character" w:styleId="ac">
    <w:name w:val="Hyperlink"/>
    <w:basedOn w:val="a0"/>
    <w:uiPriority w:val="99"/>
    <w:unhideWhenUsed/>
    <w:rsid w:val="000025B6"/>
    <w:rPr>
      <w:color w:val="0563C1" w:themeColor="hyperlink"/>
      <w:u w:val="single"/>
    </w:rPr>
  </w:style>
  <w:style w:type="character" w:styleId="ad">
    <w:name w:val="Unresolved Mention"/>
    <w:basedOn w:val="a0"/>
    <w:uiPriority w:val="99"/>
    <w:semiHidden/>
    <w:unhideWhenUsed/>
    <w:rsid w:val="000025B6"/>
    <w:rPr>
      <w:color w:val="605E5C"/>
      <w:shd w:val="clear" w:color="auto" w:fill="E1DFDD"/>
    </w:rPr>
  </w:style>
  <w:style w:type="paragraph" w:styleId="HTML">
    <w:name w:val="HTML Preformatted"/>
    <w:basedOn w:val="a"/>
    <w:link w:val="HTML0"/>
    <w:uiPriority w:val="99"/>
    <w:semiHidden/>
    <w:unhideWhenUsed/>
    <w:rsid w:val="007B4FFB"/>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7B4FFB"/>
    <w:rPr>
      <w:rFonts w:ascii="Consolas" w:eastAsiaTheme="minorEastAsia" w:hAnsi="Consolas"/>
      <w:sz w:val="20"/>
      <w:szCs w:val="20"/>
      <w:lang w:val="en-US"/>
    </w:rPr>
  </w:style>
  <w:style w:type="paragraph" w:styleId="ae">
    <w:name w:val="header"/>
    <w:basedOn w:val="a"/>
    <w:link w:val="af"/>
    <w:uiPriority w:val="99"/>
    <w:unhideWhenUsed/>
    <w:rsid w:val="00BA044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BA0447"/>
    <w:rPr>
      <w:rFonts w:eastAsiaTheme="minorEastAsia"/>
      <w:lang w:val="en-US"/>
    </w:rPr>
  </w:style>
  <w:style w:type="paragraph" w:styleId="af0">
    <w:name w:val="footer"/>
    <w:basedOn w:val="a"/>
    <w:link w:val="af1"/>
    <w:uiPriority w:val="99"/>
    <w:unhideWhenUsed/>
    <w:rsid w:val="00BA044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BA0447"/>
    <w:rPr>
      <w:rFonts w:eastAsiaTheme="minorEastAsia"/>
      <w:lang w:val="en-US"/>
    </w:rPr>
  </w:style>
  <w:style w:type="paragraph" w:styleId="af2">
    <w:name w:val="TOC Heading"/>
    <w:basedOn w:val="1"/>
    <w:next w:val="a"/>
    <w:uiPriority w:val="39"/>
    <w:unhideWhenUsed/>
    <w:qFormat/>
    <w:rsid w:val="004F0F45"/>
    <w:pPr>
      <w:spacing w:before="240" w:after="0" w:line="259" w:lineRule="auto"/>
      <w:jc w:val="left"/>
      <w:outlineLvl w:val="9"/>
    </w:pPr>
    <w:rPr>
      <w:rFonts w:asciiTheme="majorHAnsi" w:hAnsiTheme="majorHAnsi"/>
      <w:b w:val="0"/>
      <w:color w:val="2F5496" w:themeColor="accent1" w:themeShade="BF"/>
      <w:sz w:val="32"/>
      <w:szCs w:val="32"/>
      <w:lang w:val="ru-RU" w:eastAsia="ru-RU"/>
    </w:rPr>
  </w:style>
  <w:style w:type="paragraph" w:styleId="11">
    <w:name w:val="toc 1"/>
    <w:basedOn w:val="a"/>
    <w:next w:val="a"/>
    <w:autoRedefine/>
    <w:uiPriority w:val="39"/>
    <w:unhideWhenUsed/>
    <w:rsid w:val="004F0F45"/>
    <w:pPr>
      <w:spacing w:after="100"/>
    </w:pPr>
  </w:style>
  <w:style w:type="paragraph" w:styleId="23">
    <w:name w:val="toc 2"/>
    <w:basedOn w:val="a"/>
    <w:next w:val="a"/>
    <w:autoRedefine/>
    <w:uiPriority w:val="39"/>
    <w:unhideWhenUsed/>
    <w:rsid w:val="004F0F45"/>
    <w:pPr>
      <w:spacing w:after="100"/>
      <w:ind w:left="220"/>
    </w:pPr>
  </w:style>
  <w:style w:type="paragraph" w:styleId="31">
    <w:name w:val="toc 3"/>
    <w:basedOn w:val="a"/>
    <w:next w:val="a"/>
    <w:autoRedefine/>
    <w:uiPriority w:val="39"/>
    <w:unhideWhenUsed/>
    <w:rsid w:val="004F0F4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7656">
      <w:bodyDiv w:val="1"/>
      <w:marLeft w:val="0"/>
      <w:marRight w:val="0"/>
      <w:marTop w:val="0"/>
      <w:marBottom w:val="0"/>
      <w:divBdr>
        <w:top w:val="none" w:sz="0" w:space="0" w:color="auto"/>
        <w:left w:val="none" w:sz="0" w:space="0" w:color="auto"/>
        <w:bottom w:val="none" w:sz="0" w:space="0" w:color="auto"/>
        <w:right w:val="none" w:sz="0" w:space="0" w:color="auto"/>
      </w:divBdr>
    </w:div>
    <w:div w:id="35198501">
      <w:bodyDiv w:val="1"/>
      <w:marLeft w:val="0"/>
      <w:marRight w:val="0"/>
      <w:marTop w:val="0"/>
      <w:marBottom w:val="0"/>
      <w:divBdr>
        <w:top w:val="none" w:sz="0" w:space="0" w:color="auto"/>
        <w:left w:val="none" w:sz="0" w:space="0" w:color="auto"/>
        <w:bottom w:val="none" w:sz="0" w:space="0" w:color="auto"/>
        <w:right w:val="none" w:sz="0" w:space="0" w:color="auto"/>
      </w:divBdr>
    </w:div>
    <w:div w:id="71515501">
      <w:bodyDiv w:val="1"/>
      <w:marLeft w:val="0"/>
      <w:marRight w:val="0"/>
      <w:marTop w:val="0"/>
      <w:marBottom w:val="0"/>
      <w:divBdr>
        <w:top w:val="none" w:sz="0" w:space="0" w:color="auto"/>
        <w:left w:val="none" w:sz="0" w:space="0" w:color="auto"/>
        <w:bottom w:val="none" w:sz="0" w:space="0" w:color="auto"/>
        <w:right w:val="none" w:sz="0" w:space="0" w:color="auto"/>
      </w:divBdr>
    </w:div>
    <w:div w:id="72552101">
      <w:bodyDiv w:val="1"/>
      <w:marLeft w:val="0"/>
      <w:marRight w:val="0"/>
      <w:marTop w:val="0"/>
      <w:marBottom w:val="0"/>
      <w:divBdr>
        <w:top w:val="none" w:sz="0" w:space="0" w:color="auto"/>
        <w:left w:val="none" w:sz="0" w:space="0" w:color="auto"/>
        <w:bottom w:val="none" w:sz="0" w:space="0" w:color="auto"/>
        <w:right w:val="none" w:sz="0" w:space="0" w:color="auto"/>
      </w:divBdr>
      <w:divsChild>
        <w:div w:id="2035619441">
          <w:marLeft w:val="0"/>
          <w:marRight w:val="0"/>
          <w:marTop w:val="0"/>
          <w:marBottom w:val="0"/>
          <w:divBdr>
            <w:top w:val="none" w:sz="0" w:space="0" w:color="auto"/>
            <w:left w:val="none" w:sz="0" w:space="0" w:color="auto"/>
            <w:bottom w:val="none" w:sz="0" w:space="0" w:color="auto"/>
            <w:right w:val="none" w:sz="0" w:space="0" w:color="auto"/>
          </w:divBdr>
        </w:div>
      </w:divsChild>
    </w:div>
    <w:div w:id="82842464">
      <w:bodyDiv w:val="1"/>
      <w:marLeft w:val="0"/>
      <w:marRight w:val="0"/>
      <w:marTop w:val="0"/>
      <w:marBottom w:val="0"/>
      <w:divBdr>
        <w:top w:val="none" w:sz="0" w:space="0" w:color="auto"/>
        <w:left w:val="none" w:sz="0" w:space="0" w:color="auto"/>
        <w:bottom w:val="none" w:sz="0" w:space="0" w:color="auto"/>
        <w:right w:val="none" w:sz="0" w:space="0" w:color="auto"/>
      </w:divBdr>
    </w:div>
    <w:div w:id="109978090">
      <w:bodyDiv w:val="1"/>
      <w:marLeft w:val="0"/>
      <w:marRight w:val="0"/>
      <w:marTop w:val="0"/>
      <w:marBottom w:val="0"/>
      <w:divBdr>
        <w:top w:val="none" w:sz="0" w:space="0" w:color="auto"/>
        <w:left w:val="none" w:sz="0" w:space="0" w:color="auto"/>
        <w:bottom w:val="none" w:sz="0" w:space="0" w:color="auto"/>
        <w:right w:val="none" w:sz="0" w:space="0" w:color="auto"/>
      </w:divBdr>
    </w:div>
    <w:div w:id="165676112">
      <w:bodyDiv w:val="1"/>
      <w:marLeft w:val="0"/>
      <w:marRight w:val="0"/>
      <w:marTop w:val="0"/>
      <w:marBottom w:val="0"/>
      <w:divBdr>
        <w:top w:val="none" w:sz="0" w:space="0" w:color="auto"/>
        <w:left w:val="none" w:sz="0" w:space="0" w:color="auto"/>
        <w:bottom w:val="none" w:sz="0" w:space="0" w:color="auto"/>
        <w:right w:val="none" w:sz="0" w:space="0" w:color="auto"/>
      </w:divBdr>
    </w:div>
    <w:div w:id="173229531">
      <w:bodyDiv w:val="1"/>
      <w:marLeft w:val="0"/>
      <w:marRight w:val="0"/>
      <w:marTop w:val="0"/>
      <w:marBottom w:val="0"/>
      <w:divBdr>
        <w:top w:val="none" w:sz="0" w:space="0" w:color="auto"/>
        <w:left w:val="none" w:sz="0" w:space="0" w:color="auto"/>
        <w:bottom w:val="none" w:sz="0" w:space="0" w:color="auto"/>
        <w:right w:val="none" w:sz="0" w:space="0" w:color="auto"/>
      </w:divBdr>
    </w:div>
    <w:div w:id="193273195">
      <w:bodyDiv w:val="1"/>
      <w:marLeft w:val="0"/>
      <w:marRight w:val="0"/>
      <w:marTop w:val="0"/>
      <w:marBottom w:val="0"/>
      <w:divBdr>
        <w:top w:val="none" w:sz="0" w:space="0" w:color="auto"/>
        <w:left w:val="none" w:sz="0" w:space="0" w:color="auto"/>
        <w:bottom w:val="none" w:sz="0" w:space="0" w:color="auto"/>
        <w:right w:val="none" w:sz="0" w:space="0" w:color="auto"/>
      </w:divBdr>
    </w:div>
    <w:div w:id="209734093">
      <w:bodyDiv w:val="1"/>
      <w:marLeft w:val="0"/>
      <w:marRight w:val="0"/>
      <w:marTop w:val="0"/>
      <w:marBottom w:val="0"/>
      <w:divBdr>
        <w:top w:val="none" w:sz="0" w:space="0" w:color="auto"/>
        <w:left w:val="none" w:sz="0" w:space="0" w:color="auto"/>
        <w:bottom w:val="none" w:sz="0" w:space="0" w:color="auto"/>
        <w:right w:val="none" w:sz="0" w:space="0" w:color="auto"/>
      </w:divBdr>
    </w:div>
    <w:div w:id="225533605">
      <w:bodyDiv w:val="1"/>
      <w:marLeft w:val="0"/>
      <w:marRight w:val="0"/>
      <w:marTop w:val="0"/>
      <w:marBottom w:val="0"/>
      <w:divBdr>
        <w:top w:val="none" w:sz="0" w:space="0" w:color="auto"/>
        <w:left w:val="none" w:sz="0" w:space="0" w:color="auto"/>
        <w:bottom w:val="none" w:sz="0" w:space="0" w:color="auto"/>
        <w:right w:val="none" w:sz="0" w:space="0" w:color="auto"/>
      </w:divBdr>
    </w:div>
    <w:div w:id="226577027">
      <w:bodyDiv w:val="1"/>
      <w:marLeft w:val="0"/>
      <w:marRight w:val="0"/>
      <w:marTop w:val="0"/>
      <w:marBottom w:val="0"/>
      <w:divBdr>
        <w:top w:val="none" w:sz="0" w:space="0" w:color="auto"/>
        <w:left w:val="none" w:sz="0" w:space="0" w:color="auto"/>
        <w:bottom w:val="none" w:sz="0" w:space="0" w:color="auto"/>
        <w:right w:val="none" w:sz="0" w:space="0" w:color="auto"/>
      </w:divBdr>
      <w:divsChild>
        <w:div w:id="311063694">
          <w:marLeft w:val="0"/>
          <w:marRight w:val="0"/>
          <w:marTop w:val="0"/>
          <w:marBottom w:val="0"/>
          <w:divBdr>
            <w:top w:val="none" w:sz="0" w:space="0" w:color="auto"/>
            <w:left w:val="none" w:sz="0" w:space="0" w:color="auto"/>
            <w:bottom w:val="none" w:sz="0" w:space="0" w:color="auto"/>
            <w:right w:val="none" w:sz="0" w:space="0" w:color="auto"/>
          </w:divBdr>
          <w:divsChild>
            <w:div w:id="13120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4360">
      <w:bodyDiv w:val="1"/>
      <w:marLeft w:val="0"/>
      <w:marRight w:val="0"/>
      <w:marTop w:val="0"/>
      <w:marBottom w:val="0"/>
      <w:divBdr>
        <w:top w:val="none" w:sz="0" w:space="0" w:color="auto"/>
        <w:left w:val="none" w:sz="0" w:space="0" w:color="auto"/>
        <w:bottom w:val="none" w:sz="0" w:space="0" w:color="auto"/>
        <w:right w:val="none" w:sz="0" w:space="0" w:color="auto"/>
      </w:divBdr>
    </w:div>
    <w:div w:id="254018918">
      <w:bodyDiv w:val="1"/>
      <w:marLeft w:val="0"/>
      <w:marRight w:val="0"/>
      <w:marTop w:val="0"/>
      <w:marBottom w:val="0"/>
      <w:divBdr>
        <w:top w:val="none" w:sz="0" w:space="0" w:color="auto"/>
        <w:left w:val="none" w:sz="0" w:space="0" w:color="auto"/>
        <w:bottom w:val="none" w:sz="0" w:space="0" w:color="auto"/>
        <w:right w:val="none" w:sz="0" w:space="0" w:color="auto"/>
      </w:divBdr>
    </w:div>
    <w:div w:id="289284922">
      <w:bodyDiv w:val="1"/>
      <w:marLeft w:val="0"/>
      <w:marRight w:val="0"/>
      <w:marTop w:val="0"/>
      <w:marBottom w:val="0"/>
      <w:divBdr>
        <w:top w:val="none" w:sz="0" w:space="0" w:color="auto"/>
        <w:left w:val="none" w:sz="0" w:space="0" w:color="auto"/>
        <w:bottom w:val="none" w:sz="0" w:space="0" w:color="auto"/>
        <w:right w:val="none" w:sz="0" w:space="0" w:color="auto"/>
      </w:divBdr>
      <w:divsChild>
        <w:div w:id="97988772">
          <w:marLeft w:val="0"/>
          <w:marRight w:val="0"/>
          <w:marTop w:val="0"/>
          <w:marBottom w:val="0"/>
          <w:divBdr>
            <w:top w:val="none" w:sz="0" w:space="0" w:color="auto"/>
            <w:left w:val="none" w:sz="0" w:space="0" w:color="auto"/>
            <w:bottom w:val="none" w:sz="0" w:space="0" w:color="auto"/>
            <w:right w:val="none" w:sz="0" w:space="0" w:color="auto"/>
          </w:divBdr>
          <w:divsChild>
            <w:div w:id="2022076410">
              <w:marLeft w:val="0"/>
              <w:marRight w:val="0"/>
              <w:marTop w:val="0"/>
              <w:marBottom w:val="0"/>
              <w:divBdr>
                <w:top w:val="none" w:sz="0" w:space="0" w:color="auto"/>
                <w:left w:val="none" w:sz="0" w:space="0" w:color="auto"/>
                <w:bottom w:val="none" w:sz="0" w:space="0" w:color="auto"/>
                <w:right w:val="none" w:sz="0" w:space="0" w:color="auto"/>
              </w:divBdr>
              <w:divsChild>
                <w:div w:id="898828288">
                  <w:marLeft w:val="0"/>
                  <w:marRight w:val="0"/>
                  <w:marTop w:val="0"/>
                  <w:marBottom w:val="0"/>
                  <w:divBdr>
                    <w:top w:val="none" w:sz="0" w:space="0" w:color="auto"/>
                    <w:left w:val="none" w:sz="0" w:space="0" w:color="auto"/>
                    <w:bottom w:val="none" w:sz="0" w:space="0" w:color="auto"/>
                    <w:right w:val="none" w:sz="0" w:space="0" w:color="auto"/>
                  </w:divBdr>
                  <w:divsChild>
                    <w:div w:id="1791896086">
                      <w:marLeft w:val="0"/>
                      <w:marRight w:val="0"/>
                      <w:marTop w:val="0"/>
                      <w:marBottom w:val="0"/>
                      <w:divBdr>
                        <w:top w:val="none" w:sz="0" w:space="0" w:color="auto"/>
                        <w:left w:val="none" w:sz="0" w:space="0" w:color="auto"/>
                        <w:bottom w:val="none" w:sz="0" w:space="0" w:color="auto"/>
                        <w:right w:val="none" w:sz="0" w:space="0" w:color="auto"/>
                      </w:divBdr>
                      <w:divsChild>
                        <w:div w:id="177933709">
                          <w:marLeft w:val="0"/>
                          <w:marRight w:val="0"/>
                          <w:marTop w:val="0"/>
                          <w:marBottom w:val="0"/>
                          <w:divBdr>
                            <w:top w:val="none" w:sz="0" w:space="0" w:color="auto"/>
                            <w:left w:val="none" w:sz="0" w:space="0" w:color="auto"/>
                            <w:bottom w:val="none" w:sz="0" w:space="0" w:color="auto"/>
                            <w:right w:val="none" w:sz="0" w:space="0" w:color="auto"/>
                          </w:divBdr>
                          <w:divsChild>
                            <w:div w:id="1327904105">
                              <w:marLeft w:val="0"/>
                              <w:marRight w:val="0"/>
                              <w:marTop w:val="0"/>
                              <w:marBottom w:val="0"/>
                              <w:divBdr>
                                <w:top w:val="none" w:sz="0" w:space="0" w:color="auto"/>
                                <w:left w:val="none" w:sz="0" w:space="0" w:color="auto"/>
                                <w:bottom w:val="none" w:sz="0" w:space="0" w:color="auto"/>
                                <w:right w:val="none" w:sz="0" w:space="0" w:color="auto"/>
                              </w:divBdr>
                              <w:divsChild>
                                <w:div w:id="1492679604">
                                  <w:marLeft w:val="0"/>
                                  <w:marRight w:val="0"/>
                                  <w:marTop w:val="0"/>
                                  <w:marBottom w:val="0"/>
                                  <w:divBdr>
                                    <w:top w:val="none" w:sz="0" w:space="0" w:color="auto"/>
                                    <w:left w:val="none" w:sz="0" w:space="0" w:color="auto"/>
                                    <w:bottom w:val="none" w:sz="0" w:space="0" w:color="auto"/>
                                    <w:right w:val="none" w:sz="0" w:space="0" w:color="auto"/>
                                  </w:divBdr>
                                  <w:divsChild>
                                    <w:div w:id="280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3200584">
      <w:bodyDiv w:val="1"/>
      <w:marLeft w:val="0"/>
      <w:marRight w:val="0"/>
      <w:marTop w:val="0"/>
      <w:marBottom w:val="0"/>
      <w:divBdr>
        <w:top w:val="none" w:sz="0" w:space="0" w:color="auto"/>
        <w:left w:val="none" w:sz="0" w:space="0" w:color="auto"/>
        <w:bottom w:val="none" w:sz="0" w:space="0" w:color="auto"/>
        <w:right w:val="none" w:sz="0" w:space="0" w:color="auto"/>
      </w:divBdr>
    </w:div>
    <w:div w:id="352192438">
      <w:bodyDiv w:val="1"/>
      <w:marLeft w:val="0"/>
      <w:marRight w:val="0"/>
      <w:marTop w:val="0"/>
      <w:marBottom w:val="0"/>
      <w:divBdr>
        <w:top w:val="none" w:sz="0" w:space="0" w:color="auto"/>
        <w:left w:val="none" w:sz="0" w:space="0" w:color="auto"/>
        <w:bottom w:val="none" w:sz="0" w:space="0" w:color="auto"/>
        <w:right w:val="none" w:sz="0" w:space="0" w:color="auto"/>
      </w:divBdr>
    </w:div>
    <w:div w:id="386343052">
      <w:bodyDiv w:val="1"/>
      <w:marLeft w:val="0"/>
      <w:marRight w:val="0"/>
      <w:marTop w:val="0"/>
      <w:marBottom w:val="0"/>
      <w:divBdr>
        <w:top w:val="none" w:sz="0" w:space="0" w:color="auto"/>
        <w:left w:val="none" w:sz="0" w:space="0" w:color="auto"/>
        <w:bottom w:val="none" w:sz="0" w:space="0" w:color="auto"/>
        <w:right w:val="none" w:sz="0" w:space="0" w:color="auto"/>
      </w:divBdr>
    </w:div>
    <w:div w:id="427387778">
      <w:bodyDiv w:val="1"/>
      <w:marLeft w:val="0"/>
      <w:marRight w:val="0"/>
      <w:marTop w:val="0"/>
      <w:marBottom w:val="0"/>
      <w:divBdr>
        <w:top w:val="none" w:sz="0" w:space="0" w:color="auto"/>
        <w:left w:val="none" w:sz="0" w:space="0" w:color="auto"/>
        <w:bottom w:val="none" w:sz="0" w:space="0" w:color="auto"/>
        <w:right w:val="none" w:sz="0" w:space="0" w:color="auto"/>
      </w:divBdr>
    </w:div>
    <w:div w:id="443034768">
      <w:bodyDiv w:val="1"/>
      <w:marLeft w:val="0"/>
      <w:marRight w:val="0"/>
      <w:marTop w:val="0"/>
      <w:marBottom w:val="0"/>
      <w:divBdr>
        <w:top w:val="none" w:sz="0" w:space="0" w:color="auto"/>
        <w:left w:val="none" w:sz="0" w:space="0" w:color="auto"/>
        <w:bottom w:val="none" w:sz="0" w:space="0" w:color="auto"/>
        <w:right w:val="none" w:sz="0" w:space="0" w:color="auto"/>
      </w:divBdr>
    </w:div>
    <w:div w:id="475874649">
      <w:bodyDiv w:val="1"/>
      <w:marLeft w:val="0"/>
      <w:marRight w:val="0"/>
      <w:marTop w:val="0"/>
      <w:marBottom w:val="0"/>
      <w:divBdr>
        <w:top w:val="none" w:sz="0" w:space="0" w:color="auto"/>
        <w:left w:val="none" w:sz="0" w:space="0" w:color="auto"/>
        <w:bottom w:val="none" w:sz="0" w:space="0" w:color="auto"/>
        <w:right w:val="none" w:sz="0" w:space="0" w:color="auto"/>
      </w:divBdr>
    </w:div>
    <w:div w:id="507329347">
      <w:bodyDiv w:val="1"/>
      <w:marLeft w:val="0"/>
      <w:marRight w:val="0"/>
      <w:marTop w:val="0"/>
      <w:marBottom w:val="0"/>
      <w:divBdr>
        <w:top w:val="none" w:sz="0" w:space="0" w:color="auto"/>
        <w:left w:val="none" w:sz="0" w:space="0" w:color="auto"/>
        <w:bottom w:val="none" w:sz="0" w:space="0" w:color="auto"/>
        <w:right w:val="none" w:sz="0" w:space="0" w:color="auto"/>
      </w:divBdr>
    </w:div>
    <w:div w:id="525102094">
      <w:bodyDiv w:val="1"/>
      <w:marLeft w:val="0"/>
      <w:marRight w:val="0"/>
      <w:marTop w:val="0"/>
      <w:marBottom w:val="0"/>
      <w:divBdr>
        <w:top w:val="none" w:sz="0" w:space="0" w:color="auto"/>
        <w:left w:val="none" w:sz="0" w:space="0" w:color="auto"/>
        <w:bottom w:val="none" w:sz="0" w:space="0" w:color="auto"/>
        <w:right w:val="none" w:sz="0" w:space="0" w:color="auto"/>
      </w:divBdr>
    </w:div>
    <w:div w:id="549268131">
      <w:bodyDiv w:val="1"/>
      <w:marLeft w:val="0"/>
      <w:marRight w:val="0"/>
      <w:marTop w:val="0"/>
      <w:marBottom w:val="0"/>
      <w:divBdr>
        <w:top w:val="none" w:sz="0" w:space="0" w:color="auto"/>
        <w:left w:val="none" w:sz="0" w:space="0" w:color="auto"/>
        <w:bottom w:val="none" w:sz="0" w:space="0" w:color="auto"/>
        <w:right w:val="none" w:sz="0" w:space="0" w:color="auto"/>
      </w:divBdr>
    </w:div>
    <w:div w:id="580676519">
      <w:bodyDiv w:val="1"/>
      <w:marLeft w:val="0"/>
      <w:marRight w:val="0"/>
      <w:marTop w:val="0"/>
      <w:marBottom w:val="0"/>
      <w:divBdr>
        <w:top w:val="none" w:sz="0" w:space="0" w:color="auto"/>
        <w:left w:val="none" w:sz="0" w:space="0" w:color="auto"/>
        <w:bottom w:val="none" w:sz="0" w:space="0" w:color="auto"/>
        <w:right w:val="none" w:sz="0" w:space="0" w:color="auto"/>
      </w:divBdr>
    </w:div>
    <w:div w:id="604993930">
      <w:bodyDiv w:val="1"/>
      <w:marLeft w:val="0"/>
      <w:marRight w:val="0"/>
      <w:marTop w:val="0"/>
      <w:marBottom w:val="0"/>
      <w:divBdr>
        <w:top w:val="none" w:sz="0" w:space="0" w:color="auto"/>
        <w:left w:val="none" w:sz="0" w:space="0" w:color="auto"/>
        <w:bottom w:val="none" w:sz="0" w:space="0" w:color="auto"/>
        <w:right w:val="none" w:sz="0" w:space="0" w:color="auto"/>
      </w:divBdr>
    </w:div>
    <w:div w:id="611203271">
      <w:bodyDiv w:val="1"/>
      <w:marLeft w:val="0"/>
      <w:marRight w:val="0"/>
      <w:marTop w:val="0"/>
      <w:marBottom w:val="0"/>
      <w:divBdr>
        <w:top w:val="none" w:sz="0" w:space="0" w:color="auto"/>
        <w:left w:val="none" w:sz="0" w:space="0" w:color="auto"/>
        <w:bottom w:val="none" w:sz="0" w:space="0" w:color="auto"/>
        <w:right w:val="none" w:sz="0" w:space="0" w:color="auto"/>
      </w:divBdr>
    </w:div>
    <w:div w:id="622999700">
      <w:bodyDiv w:val="1"/>
      <w:marLeft w:val="0"/>
      <w:marRight w:val="0"/>
      <w:marTop w:val="0"/>
      <w:marBottom w:val="0"/>
      <w:divBdr>
        <w:top w:val="none" w:sz="0" w:space="0" w:color="auto"/>
        <w:left w:val="none" w:sz="0" w:space="0" w:color="auto"/>
        <w:bottom w:val="none" w:sz="0" w:space="0" w:color="auto"/>
        <w:right w:val="none" w:sz="0" w:space="0" w:color="auto"/>
      </w:divBdr>
    </w:div>
    <w:div w:id="626665207">
      <w:bodyDiv w:val="1"/>
      <w:marLeft w:val="0"/>
      <w:marRight w:val="0"/>
      <w:marTop w:val="0"/>
      <w:marBottom w:val="0"/>
      <w:divBdr>
        <w:top w:val="none" w:sz="0" w:space="0" w:color="auto"/>
        <w:left w:val="none" w:sz="0" w:space="0" w:color="auto"/>
        <w:bottom w:val="none" w:sz="0" w:space="0" w:color="auto"/>
        <w:right w:val="none" w:sz="0" w:space="0" w:color="auto"/>
      </w:divBdr>
    </w:div>
    <w:div w:id="711925434">
      <w:bodyDiv w:val="1"/>
      <w:marLeft w:val="0"/>
      <w:marRight w:val="0"/>
      <w:marTop w:val="0"/>
      <w:marBottom w:val="0"/>
      <w:divBdr>
        <w:top w:val="none" w:sz="0" w:space="0" w:color="auto"/>
        <w:left w:val="none" w:sz="0" w:space="0" w:color="auto"/>
        <w:bottom w:val="none" w:sz="0" w:space="0" w:color="auto"/>
        <w:right w:val="none" w:sz="0" w:space="0" w:color="auto"/>
      </w:divBdr>
    </w:div>
    <w:div w:id="722413809">
      <w:bodyDiv w:val="1"/>
      <w:marLeft w:val="0"/>
      <w:marRight w:val="0"/>
      <w:marTop w:val="0"/>
      <w:marBottom w:val="0"/>
      <w:divBdr>
        <w:top w:val="none" w:sz="0" w:space="0" w:color="auto"/>
        <w:left w:val="none" w:sz="0" w:space="0" w:color="auto"/>
        <w:bottom w:val="none" w:sz="0" w:space="0" w:color="auto"/>
        <w:right w:val="none" w:sz="0" w:space="0" w:color="auto"/>
      </w:divBdr>
    </w:div>
    <w:div w:id="778373629">
      <w:bodyDiv w:val="1"/>
      <w:marLeft w:val="0"/>
      <w:marRight w:val="0"/>
      <w:marTop w:val="0"/>
      <w:marBottom w:val="0"/>
      <w:divBdr>
        <w:top w:val="none" w:sz="0" w:space="0" w:color="auto"/>
        <w:left w:val="none" w:sz="0" w:space="0" w:color="auto"/>
        <w:bottom w:val="none" w:sz="0" w:space="0" w:color="auto"/>
        <w:right w:val="none" w:sz="0" w:space="0" w:color="auto"/>
      </w:divBdr>
      <w:divsChild>
        <w:div w:id="844705042">
          <w:marLeft w:val="0"/>
          <w:marRight w:val="0"/>
          <w:marTop w:val="0"/>
          <w:marBottom w:val="0"/>
          <w:divBdr>
            <w:top w:val="none" w:sz="0" w:space="0" w:color="auto"/>
            <w:left w:val="none" w:sz="0" w:space="0" w:color="auto"/>
            <w:bottom w:val="none" w:sz="0" w:space="0" w:color="auto"/>
            <w:right w:val="none" w:sz="0" w:space="0" w:color="auto"/>
          </w:divBdr>
        </w:div>
      </w:divsChild>
    </w:div>
    <w:div w:id="786124757">
      <w:bodyDiv w:val="1"/>
      <w:marLeft w:val="0"/>
      <w:marRight w:val="0"/>
      <w:marTop w:val="0"/>
      <w:marBottom w:val="0"/>
      <w:divBdr>
        <w:top w:val="none" w:sz="0" w:space="0" w:color="auto"/>
        <w:left w:val="none" w:sz="0" w:space="0" w:color="auto"/>
        <w:bottom w:val="none" w:sz="0" w:space="0" w:color="auto"/>
        <w:right w:val="none" w:sz="0" w:space="0" w:color="auto"/>
      </w:divBdr>
    </w:div>
    <w:div w:id="795567024">
      <w:bodyDiv w:val="1"/>
      <w:marLeft w:val="0"/>
      <w:marRight w:val="0"/>
      <w:marTop w:val="0"/>
      <w:marBottom w:val="0"/>
      <w:divBdr>
        <w:top w:val="none" w:sz="0" w:space="0" w:color="auto"/>
        <w:left w:val="none" w:sz="0" w:space="0" w:color="auto"/>
        <w:bottom w:val="none" w:sz="0" w:space="0" w:color="auto"/>
        <w:right w:val="none" w:sz="0" w:space="0" w:color="auto"/>
      </w:divBdr>
    </w:div>
    <w:div w:id="828402230">
      <w:bodyDiv w:val="1"/>
      <w:marLeft w:val="0"/>
      <w:marRight w:val="0"/>
      <w:marTop w:val="0"/>
      <w:marBottom w:val="0"/>
      <w:divBdr>
        <w:top w:val="none" w:sz="0" w:space="0" w:color="auto"/>
        <w:left w:val="none" w:sz="0" w:space="0" w:color="auto"/>
        <w:bottom w:val="none" w:sz="0" w:space="0" w:color="auto"/>
        <w:right w:val="none" w:sz="0" w:space="0" w:color="auto"/>
      </w:divBdr>
    </w:div>
    <w:div w:id="852381509">
      <w:bodyDiv w:val="1"/>
      <w:marLeft w:val="0"/>
      <w:marRight w:val="0"/>
      <w:marTop w:val="0"/>
      <w:marBottom w:val="0"/>
      <w:divBdr>
        <w:top w:val="none" w:sz="0" w:space="0" w:color="auto"/>
        <w:left w:val="none" w:sz="0" w:space="0" w:color="auto"/>
        <w:bottom w:val="none" w:sz="0" w:space="0" w:color="auto"/>
        <w:right w:val="none" w:sz="0" w:space="0" w:color="auto"/>
      </w:divBdr>
    </w:div>
    <w:div w:id="878321265">
      <w:bodyDiv w:val="1"/>
      <w:marLeft w:val="0"/>
      <w:marRight w:val="0"/>
      <w:marTop w:val="0"/>
      <w:marBottom w:val="0"/>
      <w:divBdr>
        <w:top w:val="none" w:sz="0" w:space="0" w:color="auto"/>
        <w:left w:val="none" w:sz="0" w:space="0" w:color="auto"/>
        <w:bottom w:val="none" w:sz="0" w:space="0" w:color="auto"/>
        <w:right w:val="none" w:sz="0" w:space="0" w:color="auto"/>
      </w:divBdr>
    </w:div>
    <w:div w:id="950744212">
      <w:bodyDiv w:val="1"/>
      <w:marLeft w:val="0"/>
      <w:marRight w:val="0"/>
      <w:marTop w:val="0"/>
      <w:marBottom w:val="0"/>
      <w:divBdr>
        <w:top w:val="none" w:sz="0" w:space="0" w:color="auto"/>
        <w:left w:val="none" w:sz="0" w:space="0" w:color="auto"/>
        <w:bottom w:val="none" w:sz="0" w:space="0" w:color="auto"/>
        <w:right w:val="none" w:sz="0" w:space="0" w:color="auto"/>
      </w:divBdr>
    </w:div>
    <w:div w:id="955066677">
      <w:bodyDiv w:val="1"/>
      <w:marLeft w:val="0"/>
      <w:marRight w:val="0"/>
      <w:marTop w:val="0"/>
      <w:marBottom w:val="0"/>
      <w:divBdr>
        <w:top w:val="none" w:sz="0" w:space="0" w:color="auto"/>
        <w:left w:val="none" w:sz="0" w:space="0" w:color="auto"/>
        <w:bottom w:val="none" w:sz="0" w:space="0" w:color="auto"/>
        <w:right w:val="none" w:sz="0" w:space="0" w:color="auto"/>
      </w:divBdr>
    </w:div>
    <w:div w:id="963148803">
      <w:bodyDiv w:val="1"/>
      <w:marLeft w:val="0"/>
      <w:marRight w:val="0"/>
      <w:marTop w:val="0"/>
      <w:marBottom w:val="0"/>
      <w:divBdr>
        <w:top w:val="none" w:sz="0" w:space="0" w:color="auto"/>
        <w:left w:val="none" w:sz="0" w:space="0" w:color="auto"/>
        <w:bottom w:val="none" w:sz="0" w:space="0" w:color="auto"/>
        <w:right w:val="none" w:sz="0" w:space="0" w:color="auto"/>
      </w:divBdr>
    </w:div>
    <w:div w:id="977763611">
      <w:bodyDiv w:val="1"/>
      <w:marLeft w:val="0"/>
      <w:marRight w:val="0"/>
      <w:marTop w:val="0"/>
      <w:marBottom w:val="0"/>
      <w:divBdr>
        <w:top w:val="none" w:sz="0" w:space="0" w:color="auto"/>
        <w:left w:val="none" w:sz="0" w:space="0" w:color="auto"/>
        <w:bottom w:val="none" w:sz="0" w:space="0" w:color="auto"/>
        <w:right w:val="none" w:sz="0" w:space="0" w:color="auto"/>
      </w:divBdr>
    </w:div>
    <w:div w:id="982849232">
      <w:bodyDiv w:val="1"/>
      <w:marLeft w:val="0"/>
      <w:marRight w:val="0"/>
      <w:marTop w:val="0"/>
      <w:marBottom w:val="0"/>
      <w:divBdr>
        <w:top w:val="none" w:sz="0" w:space="0" w:color="auto"/>
        <w:left w:val="none" w:sz="0" w:space="0" w:color="auto"/>
        <w:bottom w:val="none" w:sz="0" w:space="0" w:color="auto"/>
        <w:right w:val="none" w:sz="0" w:space="0" w:color="auto"/>
      </w:divBdr>
      <w:divsChild>
        <w:div w:id="649556918">
          <w:marLeft w:val="0"/>
          <w:marRight w:val="0"/>
          <w:marTop w:val="0"/>
          <w:marBottom w:val="0"/>
          <w:divBdr>
            <w:top w:val="single" w:sz="2" w:space="0" w:color="E3E3E3"/>
            <w:left w:val="single" w:sz="2" w:space="0" w:color="E3E3E3"/>
            <w:bottom w:val="single" w:sz="2" w:space="0" w:color="E3E3E3"/>
            <w:right w:val="single" w:sz="2" w:space="0" w:color="E3E3E3"/>
          </w:divBdr>
          <w:divsChild>
            <w:div w:id="334771288">
              <w:marLeft w:val="0"/>
              <w:marRight w:val="0"/>
              <w:marTop w:val="0"/>
              <w:marBottom w:val="0"/>
              <w:divBdr>
                <w:top w:val="single" w:sz="2" w:space="0" w:color="E3E3E3"/>
                <w:left w:val="single" w:sz="2" w:space="0" w:color="E3E3E3"/>
                <w:bottom w:val="single" w:sz="2" w:space="0" w:color="E3E3E3"/>
                <w:right w:val="single" w:sz="2" w:space="0" w:color="E3E3E3"/>
              </w:divBdr>
              <w:divsChild>
                <w:div w:id="835532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97466921">
      <w:bodyDiv w:val="1"/>
      <w:marLeft w:val="0"/>
      <w:marRight w:val="0"/>
      <w:marTop w:val="0"/>
      <w:marBottom w:val="0"/>
      <w:divBdr>
        <w:top w:val="none" w:sz="0" w:space="0" w:color="auto"/>
        <w:left w:val="none" w:sz="0" w:space="0" w:color="auto"/>
        <w:bottom w:val="none" w:sz="0" w:space="0" w:color="auto"/>
        <w:right w:val="none" w:sz="0" w:space="0" w:color="auto"/>
      </w:divBdr>
    </w:div>
    <w:div w:id="1006590859">
      <w:bodyDiv w:val="1"/>
      <w:marLeft w:val="0"/>
      <w:marRight w:val="0"/>
      <w:marTop w:val="0"/>
      <w:marBottom w:val="0"/>
      <w:divBdr>
        <w:top w:val="none" w:sz="0" w:space="0" w:color="auto"/>
        <w:left w:val="none" w:sz="0" w:space="0" w:color="auto"/>
        <w:bottom w:val="none" w:sz="0" w:space="0" w:color="auto"/>
        <w:right w:val="none" w:sz="0" w:space="0" w:color="auto"/>
      </w:divBdr>
    </w:div>
    <w:div w:id="1039205219">
      <w:bodyDiv w:val="1"/>
      <w:marLeft w:val="0"/>
      <w:marRight w:val="0"/>
      <w:marTop w:val="0"/>
      <w:marBottom w:val="0"/>
      <w:divBdr>
        <w:top w:val="none" w:sz="0" w:space="0" w:color="auto"/>
        <w:left w:val="none" w:sz="0" w:space="0" w:color="auto"/>
        <w:bottom w:val="none" w:sz="0" w:space="0" w:color="auto"/>
        <w:right w:val="none" w:sz="0" w:space="0" w:color="auto"/>
      </w:divBdr>
    </w:div>
    <w:div w:id="1041787739">
      <w:bodyDiv w:val="1"/>
      <w:marLeft w:val="0"/>
      <w:marRight w:val="0"/>
      <w:marTop w:val="0"/>
      <w:marBottom w:val="0"/>
      <w:divBdr>
        <w:top w:val="none" w:sz="0" w:space="0" w:color="auto"/>
        <w:left w:val="none" w:sz="0" w:space="0" w:color="auto"/>
        <w:bottom w:val="none" w:sz="0" w:space="0" w:color="auto"/>
        <w:right w:val="none" w:sz="0" w:space="0" w:color="auto"/>
      </w:divBdr>
    </w:div>
    <w:div w:id="1049256609">
      <w:bodyDiv w:val="1"/>
      <w:marLeft w:val="0"/>
      <w:marRight w:val="0"/>
      <w:marTop w:val="0"/>
      <w:marBottom w:val="0"/>
      <w:divBdr>
        <w:top w:val="none" w:sz="0" w:space="0" w:color="auto"/>
        <w:left w:val="none" w:sz="0" w:space="0" w:color="auto"/>
        <w:bottom w:val="none" w:sz="0" w:space="0" w:color="auto"/>
        <w:right w:val="none" w:sz="0" w:space="0" w:color="auto"/>
      </w:divBdr>
    </w:div>
    <w:div w:id="1063064624">
      <w:bodyDiv w:val="1"/>
      <w:marLeft w:val="0"/>
      <w:marRight w:val="0"/>
      <w:marTop w:val="0"/>
      <w:marBottom w:val="0"/>
      <w:divBdr>
        <w:top w:val="none" w:sz="0" w:space="0" w:color="auto"/>
        <w:left w:val="none" w:sz="0" w:space="0" w:color="auto"/>
        <w:bottom w:val="none" w:sz="0" w:space="0" w:color="auto"/>
        <w:right w:val="none" w:sz="0" w:space="0" w:color="auto"/>
      </w:divBdr>
    </w:div>
    <w:div w:id="1129782776">
      <w:bodyDiv w:val="1"/>
      <w:marLeft w:val="0"/>
      <w:marRight w:val="0"/>
      <w:marTop w:val="0"/>
      <w:marBottom w:val="0"/>
      <w:divBdr>
        <w:top w:val="none" w:sz="0" w:space="0" w:color="auto"/>
        <w:left w:val="none" w:sz="0" w:space="0" w:color="auto"/>
        <w:bottom w:val="none" w:sz="0" w:space="0" w:color="auto"/>
        <w:right w:val="none" w:sz="0" w:space="0" w:color="auto"/>
      </w:divBdr>
    </w:div>
    <w:div w:id="1145053130">
      <w:bodyDiv w:val="1"/>
      <w:marLeft w:val="0"/>
      <w:marRight w:val="0"/>
      <w:marTop w:val="0"/>
      <w:marBottom w:val="0"/>
      <w:divBdr>
        <w:top w:val="none" w:sz="0" w:space="0" w:color="auto"/>
        <w:left w:val="none" w:sz="0" w:space="0" w:color="auto"/>
        <w:bottom w:val="none" w:sz="0" w:space="0" w:color="auto"/>
        <w:right w:val="none" w:sz="0" w:space="0" w:color="auto"/>
      </w:divBdr>
    </w:div>
    <w:div w:id="1145899315">
      <w:bodyDiv w:val="1"/>
      <w:marLeft w:val="0"/>
      <w:marRight w:val="0"/>
      <w:marTop w:val="0"/>
      <w:marBottom w:val="0"/>
      <w:divBdr>
        <w:top w:val="none" w:sz="0" w:space="0" w:color="auto"/>
        <w:left w:val="none" w:sz="0" w:space="0" w:color="auto"/>
        <w:bottom w:val="none" w:sz="0" w:space="0" w:color="auto"/>
        <w:right w:val="none" w:sz="0" w:space="0" w:color="auto"/>
      </w:divBdr>
    </w:div>
    <w:div w:id="1158767584">
      <w:bodyDiv w:val="1"/>
      <w:marLeft w:val="0"/>
      <w:marRight w:val="0"/>
      <w:marTop w:val="0"/>
      <w:marBottom w:val="0"/>
      <w:divBdr>
        <w:top w:val="none" w:sz="0" w:space="0" w:color="auto"/>
        <w:left w:val="none" w:sz="0" w:space="0" w:color="auto"/>
        <w:bottom w:val="none" w:sz="0" w:space="0" w:color="auto"/>
        <w:right w:val="none" w:sz="0" w:space="0" w:color="auto"/>
      </w:divBdr>
    </w:div>
    <w:div w:id="1173835604">
      <w:bodyDiv w:val="1"/>
      <w:marLeft w:val="0"/>
      <w:marRight w:val="0"/>
      <w:marTop w:val="0"/>
      <w:marBottom w:val="0"/>
      <w:divBdr>
        <w:top w:val="none" w:sz="0" w:space="0" w:color="auto"/>
        <w:left w:val="none" w:sz="0" w:space="0" w:color="auto"/>
        <w:bottom w:val="none" w:sz="0" w:space="0" w:color="auto"/>
        <w:right w:val="none" w:sz="0" w:space="0" w:color="auto"/>
      </w:divBdr>
    </w:div>
    <w:div w:id="1184320877">
      <w:bodyDiv w:val="1"/>
      <w:marLeft w:val="0"/>
      <w:marRight w:val="0"/>
      <w:marTop w:val="0"/>
      <w:marBottom w:val="0"/>
      <w:divBdr>
        <w:top w:val="none" w:sz="0" w:space="0" w:color="auto"/>
        <w:left w:val="none" w:sz="0" w:space="0" w:color="auto"/>
        <w:bottom w:val="none" w:sz="0" w:space="0" w:color="auto"/>
        <w:right w:val="none" w:sz="0" w:space="0" w:color="auto"/>
      </w:divBdr>
    </w:div>
    <w:div w:id="1219435871">
      <w:bodyDiv w:val="1"/>
      <w:marLeft w:val="0"/>
      <w:marRight w:val="0"/>
      <w:marTop w:val="0"/>
      <w:marBottom w:val="0"/>
      <w:divBdr>
        <w:top w:val="none" w:sz="0" w:space="0" w:color="auto"/>
        <w:left w:val="none" w:sz="0" w:space="0" w:color="auto"/>
        <w:bottom w:val="none" w:sz="0" w:space="0" w:color="auto"/>
        <w:right w:val="none" w:sz="0" w:space="0" w:color="auto"/>
      </w:divBdr>
    </w:div>
    <w:div w:id="1232081926">
      <w:bodyDiv w:val="1"/>
      <w:marLeft w:val="0"/>
      <w:marRight w:val="0"/>
      <w:marTop w:val="0"/>
      <w:marBottom w:val="0"/>
      <w:divBdr>
        <w:top w:val="none" w:sz="0" w:space="0" w:color="auto"/>
        <w:left w:val="none" w:sz="0" w:space="0" w:color="auto"/>
        <w:bottom w:val="none" w:sz="0" w:space="0" w:color="auto"/>
        <w:right w:val="none" w:sz="0" w:space="0" w:color="auto"/>
      </w:divBdr>
    </w:div>
    <w:div w:id="1246645356">
      <w:bodyDiv w:val="1"/>
      <w:marLeft w:val="0"/>
      <w:marRight w:val="0"/>
      <w:marTop w:val="0"/>
      <w:marBottom w:val="0"/>
      <w:divBdr>
        <w:top w:val="none" w:sz="0" w:space="0" w:color="auto"/>
        <w:left w:val="none" w:sz="0" w:space="0" w:color="auto"/>
        <w:bottom w:val="none" w:sz="0" w:space="0" w:color="auto"/>
        <w:right w:val="none" w:sz="0" w:space="0" w:color="auto"/>
      </w:divBdr>
    </w:div>
    <w:div w:id="1255087196">
      <w:bodyDiv w:val="1"/>
      <w:marLeft w:val="0"/>
      <w:marRight w:val="0"/>
      <w:marTop w:val="0"/>
      <w:marBottom w:val="0"/>
      <w:divBdr>
        <w:top w:val="none" w:sz="0" w:space="0" w:color="auto"/>
        <w:left w:val="none" w:sz="0" w:space="0" w:color="auto"/>
        <w:bottom w:val="none" w:sz="0" w:space="0" w:color="auto"/>
        <w:right w:val="none" w:sz="0" w:space="0" w:color="auto"/>
      </w:divBdr>
    </w:div>
    <w:div w:id="1259289904">
      <w:bodyDiv w:val="1"/>
      <w:marLeft w:val="0"/>
      <w:marRight w:val="0"/>
      <w:marTop w:val="0"/>
      <w:marBottom w:val="0"/>
      <w:divBdr>
        <w:top w:val="none" w:sz="0" w:space="0" w:color="auto"/>
        <w:left w:val="none" w:sz="0" w:space="0" w:color="auto"/>
        <w:bottom w:val="none" w:sz="0" w:space="0" w:color="auto"/>
        <w:right w:val="none" w:sz="0" w:space="0" w:color="auto"/>
      </w:divBdr>
    </w:div>
    <w:div w:id="1267687935">
      <w:bodyDiv w:val="1"/>
      <w:marLeft w:val="0"/>
      <w:marRight w:val="0"/>
      <w:marTop w:val="0"/>
      <w:marBottom w:val="0"/>
      <w:divBdr>
        <w:top w:val="none" w:sz="0" w:space="0" w:color="auto"/>
        <w:left w:val="none" w:sz="0" w:space="0" w:color="auto"/>
        <w:bottom w:val="none" w:sz="0" w:space="0" w:color="auto"/>
        <w:right w:val="none" w:sz="0" w:space="0" w:color="auto"/>
      </w:divBdr>
    </w:div>
    <w:div w:id="1316453047">
      <w:bodyDiv w:val="1"/>
      <w:marLeft w:val="0"/>
      <w:marRight w:val="0"/>
      <w:marTop w:val="0"/>
      <w:marBottom w:val="0"/>
      <w:divBdr>
        <w:top w:val="none" w:sz="0" w:space="0" w:color="auto"/>
        <w:left w:val="none" w:sz="0" w:space="0" w:color="auto"/>
        <w:bottom w:val="none" w:sz="0" w:space="0" w:color="auto"/>
        <w:right w:val="none" w:sz="0" w:space="0" w:color="auto"/>
      </w:divBdr>
    </w:div>
    <w:div w:id="1319653051">
      <w:bodyDiv w:val="1"/>
      <w:marLeft w:val="0"/>
      <w:marRight w:val="0"/>
      <w:marTop w:val="0"/>
      <w:marBottom w:val="0"/>
      <w:divBdr>
        <w:top w:val="none" w:sz="0" w:space="0" w:color="auto"/>
        <w:left w:val="none" w:sz="0" w:space="0" w:color="auto"/>
        <w:bottom w:val="none" w:sz="0" w:space="0" w:color="auto"/>
        <w:right w:val="none" w:sz="0" w:space="0" w:color="auto"/>
      </w:divBdr>
      <w:divsChild>
        <w:div w:id="2073235639">
          <w:marLeft w:val="0"/>
          <w:marRight w:val="0"/>
          <w:marTop w:val="0"/>
          <w:marBottom w:val="0"/>
          <w:divBdr>
            <w:top w:val="none" w:sz="0" w:space="0" w:color="auto"/>
            <w:left w:val="none" w:sz="0" w:space="0" w:color="auto"/>
            <w:bottom w:val="none" w:sz="0" w:space="0" w:color="auto"/>
            <w:right w:val="none" w:sz="0" w:space="0" w:color="auto"/>
          </w:divBdr>
          <w:divsChild>
            <w:div w:id="8450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73124">
      <w:bodyDiv w:val="1"/>
      <w:marLeft w:val="0"/>
      <w:marRight w:val="0"/>
      <w:marTop w:val="0"/>
      <w:marBottom w:val="0"/>
      <w:divBdr>
        <w:top w:val="none" w:sz="0" w:space="0" w:color="auto"/>
        <w:left w:val="none" w:sz="0" w:space="0" w:color="auto"/>
        <w:bottom w:val="none" w:sz="0" w:space="0" w:color="auto"/>
        <w:right w:val="none" w:sz="0" w:space="0" w:color="auto"/>
      </w:divBdr>
    </w:div>
    <w:div w:id="1345280222">
      <w:bodyDiv w:val="1"/>
      <w:marLeft w:val="0"/>
      <w:marRight w:val="0"/>
      <w:marTop w:val="0"/>
      <w:marBottom w:val="0"/>
      <w:divBdr>
        <w:top w:val="none" w:sz="0" w:space="0" w:color="auto"/>
        <w:left w:val="none" w:sz="0" w:space="0" w:color="auto"/>
        <w:bottom w:val="none" w:sz="0" w:space="0" w:color="auto"/>
        <w:right w:val="none" w:sz="0" w:space="0" w:color="auto"/>
      </w:divBdr>
    </w:div>
    <w:div w:id="1358852215">
      <w:bodyDiv w:val="1"/>
      <w:marLeft w:val="0"/>
      <w:marRight w:val="0"/>
      <w:marTop w:val="0"/>
      <w:marBottom w:val="0"/>
      <w:divBdr>
        <w:top w:val="none" w:sz="0" w:space="0" w:color="auto"/>
        <w:left w:val="none" w:sz="0" w:space="0" w:color="auto"/>
        <w:bottom w:val="none" w:sz="0" w:space="0" w:color="auto"/>
        <w:right w:val="none" w:sz="0" w:space="0" w:color="auto"/>
      </w:divBdr>
    </w:div>
    <w:div w:id="1382169373">
      <w:bodyDiv w:val="1"/>
      <w:marLeft w:val="0"/>
      <w:marRight w:val="0"/>
      <w:marTop w:val="0"/>
      <w:marBottom w:val="0"/>
      <w:divBdr>
        <w:top w:val="none" w:sz="0" w:space="0" w:color="auto"/>
        <w:left w:val="none" w:sz="0" w:space="0" w:color="auto"/>
        <w:bottom w:val="none" w:sz="0" w:space="0" w:color="auto"/>
        <w:right w:val="none" w:sz="0" w:space="0" w:color="auto"/>
      </w:divBdr>
    </w:div>
    <w:div w:id="1385253891">
      <w:bodyDiv w:val="1"/>
      <w:marLeft w:val="0"/>
      <w:marRight w:val="0"/>
      <w:marTop w:val="0"/>
      <w:marBottom w:val="0"/>
      <w:divBdr>
        <w:top w:val="none" w:sz="0" w:space="0" w:color="auto"/>
        <w:left w:val="none" w:sz="0" w:space="0" w:color="auto"/>
        <w:bottom w:val="none" w:sz="0" w:space="0" w:color="auto"/>
        <w:right w:val="none" w:sz="0" w:space="0" w:color="auto"/>
      </w:divBdr>
    </w:div>
    <w:div w:id="1387953740">
      <w:bodyDiv w:val="1"/>
      <w:marLeft w:val="0"/>
      <w:marRight w:val="0"/>
      <w:marTop w:val="0"/>
      <w:marBottom w:val="0"/>
      <w:divBdr>
        <w:top w:val="none" w:sz="0" w:space="0" w:color="auto"/>
        <w:left w:val="none" w:sz="0" w:space="0" w:color="auto"/>
        <w:bottom w:val="none" w:sz="0" w:space="0" w:color="auto"/>
        <w:right w:val="none" w:sz="0" w:space="0" w:color="auto"/>
      </w:divBdr>
    </w:div>
    <w:div w:id="1408839590">
      <w:bodyDiv w:val="1"/>
      <w:marLeft w:val="0"/>
      <w:marRight w:val="0"/>
      <w:marTop w:val="0"/>
      <w:marBottom w:val="0"/>
      <w:divBdr>
        <w:top w:val="none" w:sz="0" w:space="0" w:color="auto"/>
        <w:left w:val="none" w:sz="0" w:space="0" w:color="auto"/>
        <w:bottom w:val="none" w:sz="0" w:space="0" w:color="auto"/>
        <w:right w:val="none" w:sz="0" w:space="0" w:color="auto"/>
      </w:divBdr>
    </w:div>
    <w:div w:id="1413892850">
      <w:bodyDiv w:val="1"/>
      <w:marLeft w:val="0"/>
      <w:marRight w:val="0"/>
      <w:marTop w:val="0"/>
      <w:marBottom w:val="0"/>
      <w:divBdr>
        <w:top w:val="none" w:sz="0" w:space="0" w:color="auto"/>
        <w:left w:val="none" w:sz="0" w:space="0" w:color="auto"/>
        <w:bottom w:val="none" w:sz="0" w:space="0" w:color="auto"/>
        <w:right w:val="none" w:sz="0" w:space="0" w:color="auto"/>
      </w:divBdr>
    </w:div>
    <w:div w:id="1420977827">
      <w:bodyDiv w:val="1"/>
      <w:marLeft w:val="0"/>
      <w:marRight w:val="0"/>
      <w:marTop w:val="0"/>
      <w:marBottom w:val="0"/>
      <w:divBdr>
        <w:top w:val="none" w:sz="0" w:space="0" w:color="auto"/>
        <w:left w:val="none" w:sz="0" w:space="0" w:color="auto"/>
        <w:bottom w:val="none" w:sz="0" w:space="0" w:color="auto"/>
        <w:right w:val="none" w:sz="0" w:space="0" w:color="auto"/>
      </w:divBdr>
    </w:div>
    <w:div w:id="1442988044">
      <w:bodyDiv w:val="1"/>
      <w:marLeft w:val="0"/>
      <w:marRight w:val="0"/>
      <w:marTop w:val="0"/>
      <w:marBottom w:val="0"/>
      <w:divBdr>
        <w:top w:val="none" w:sz="0" w:space="0" w:color="auto"/>
        <w:left w:val="none" w:sz="0" w:space="0" w:color="auto"/>
        <w:bottom w:val="none" w:sz="0" w:space="0" w:color="auto"/>
        <w:right w:val="none" w:sz="0" w:space="0" w:color="auto"/>
      </w:divBdr>
    </w:div>
    <w:div w:id="1455563395">
      <w:bodyDiv w:val="1"/>
      <w:marLeft w:val="0"/>
      <w:marRight w:val="0"/>
      <w:marTop w:val="0"/>
      <w:marBottom w:val="0"/>
      <w:divBdr>
        <w:top w:val="none" w:sz="0" w:space="0" w:color="auto"/>
        <w:left w:val="none" w:sz="0" w:space="0" w:color="auto"/>
        <w:bottom w:val="none" w:sz="0" w:space="0" w:color="auto"/>
        <w:right w:val="none" w:sz="0" w:space="0" w:color="auto"/>
      </w:divBdr>
    </w:div>
    <w:div w:id="1462381964">
      <w:bodyDiv w:val="1"/>
      <w:marLeft w:val="0"/>
      <w:marRight w:val="0"/>
      <w:marTop w:val="0"/>
      <w:marBottom w:val="0"/>
      <w:divBdr>
        <w:top w:val="none" w:sz="0" w:space="0" w:color="auto"/>
        <w:left w:val="none" w:sz="0" w:space="0" w:color="auto"/>
        <w:bottom w:val="none" w:sz="0" w:space="0" w:color="auto"/>
        <w:right w:val="none" w:sz="0" w:space="0" w:color="auto"/>
      </w:divBdr>
    </w:div>
    <w:div w:id="1471706321">
      <w:bodyDiv w:val="1"/>
      <w:marLeft w:val="0"/>
      <w:marRight w:val="0"/>
      <w:marTop w:val="0"/>
      <w:marBottom w:val="0"/>
      <w:divBdr>
        <w:top w:val="none" w:sz="0" w:space="0" w:color="auto"/>
        <w:left w:val="none" w:sz="0" w:space="0" w:color="auto"/>
        <w:bottom w:val="none" w:sz="0" w:space="0" w:color="auto"/>
        <w:right w:val="none" w:sz="0" w:space="0" w:color="auto"/>
      </w:divBdr>
    </w:div>
    <w:div w:id="1550872990">
      <w:bodyDiv w:val="1"/>
      <w:marLeft w:val="0"/>
      <w:marRight w:val="0"/>
      <w:marTop w:val="0"/>
      <w:marBottom w:val="0"/>
      <w:divBdr>
        <w:top w:val="none" w:sz="0" w:space="0" w:color="auto"/>
        <w:left w:val="none" w:sz="0" w:space="0" w:color="auto"/>
        <w:bottom w:val="none" w:sz="0" w:space="0" w:color="auto"/>
        <w:right w:val="none" w:sz="0" w:space="0" w:color="auto"/>
      </w:divBdr>
    </w:div>
    <w:div w:id="1558201055">
      <w:bodyDiv w:val="1"/>
      <w:marLeft w:val="0"/>
      <w:marRight w:val="0"/>
      <w:marTop w:val="0"/>
      <w:marBottom w:val="0"/>
      <w:divBdr>
        <w:top w:val="none" w:sz="0" w:space="0" w:color="auto"/>
        <w:left w:val="none" w:sz="0" w:space="0" w:color="auto"/>
        <w:bottom w:val="none" w:sz="0" w:space="0" w:color="auto"/>
        <w:right w:val="none" w:sz="0" w:space="0" w:color="auto"/>
      </w:divBdr>
      <w:divsChild>
        <w:div w:id="1412778969">
          <w:marLeft w:val="0"/>
          <w:marRight w:val="0"/>
          <w:marTop w:val="0"/>
          <w:marBottom w:val="0"/>
          <w:divBdr>
            <w:top w:val="none" w:sz="0" w:space="0" w:color="auto"/>
            <w:left w:val="none" w:sz="0" w:space="0" w:color="auto"/>
            <w:bottom w:val="none" w:sz="0" w:space="0" w:color="auto"/>
            <w:right w:val="none" w:sz="0" w:space="0" w:color="auto"/>
          </w:divBdr>
          <w:divsChild>
            <w:div w:id="102533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5021">
      <w:bodyDiv w:val="1"/>
      <w:marLeft w:val="0"/>
      <w:marRight w:val="0"/>
      <w:marTop w:val="0"/>
      <w:marBottom w:val="0"/>
      <w:divBdr>
        <w:top w:val="none" w:sz="0" w:space="0" w:color="auto"/>
        <w:left w:val="none" w:sz="0" w:space="0" w:color="auto"/>
        <w:bottom w:val="none" w:sz="0" w:space="0" w:color="auto"/>
        <w:right w:val="none" w:sz="0" w:space="0" w:color="auto"/>
      </w:divBdr>
    </w:div>
    <w:div w:id="1626501197">
      <w:bodyDiv w:val="1"/>
      <w:marLeft w:val="0"/>
      <w:marRight w:val="0"/>
      <w:marTop w:val="0"/>
      <w:marBottom w:val="0"/>
      <w:divBdr>
        <w:top w:val="none" w:sz="0" w:space="0" w:color="auto"/>
        <w:left w:val="none" w:sz="0" w:space="0" w:color="auto"/>
        <w:bottom w:val="none" w:sz="0" w:space="0" w:color="auto"/>
        <w:right w:val="none" w:sz="0" w:space="0" w:color="auto"/>
      </w:divBdr>
    </w:div>
    <w:div w:id="1631591623">
      <w:bodyDiv w:val="1"/>
      <w:marLeft w:val="0"/>
      <w:marRight w:val="0"/>
      <w:marTop w:val="0"/>
      <w:marBottom w:val="0"/>
      <w:divBdr>
        <w:top w:val="none" w:sz="0" w:space="0" w:color="auto"/>
        <w:left w:val="none" w:sz="0" w:space="0" w:color="auto"/>
        <w:bottom w:val="none" w:sz="0" w:space="0" w:color="auto"/>
        <w:right w:val="none" w:sz="0" w:space="0" w:color="auto"/>
      </w:divBdr>
    </w:div>
    <w:div w:id="1631664610">
      <w:bodyDiv w:val="1"/>
      <w:marLeft w:val="0"/>
      <w:marRight w:val="0"/>
      <w:marTop w:val="0"/>
      <w:marBottom w:val="0"/>
      <w:divBdr>
        <w:top w:val="none" w:sz="0" w:space="0" w:color="auto"/>
        <w:left w:val="none" w:sz="0" w:space="0" w:color="auto"/>
        <w:bottom w:val="none" w:sz="0" w:space="0" w:color="auto"/>
        <w:right w:val="none" w:sz="0" w:space="0" w:color="auto"/>
      </w:divBdr>
    </w:div>
    <w:div w:id="1722361212">
      <w:bodyDiv w:val="1"/>
      <w:marLeft w:val="0"/>
      <w:marRight w:val="0"/>
      <w:marTop w:val="0"/>
      <w:marBottom w:val="0"/>
      <w:divBdr>
        <w:top w:val="none" w:sz="0" w:space="0" w:color="auto"/>
        <w:left w:val="none" w:sz="0" w:space="0" w:color="auto"/>
        <w:bottom w:val="none" w:sz="0" w:space="0" w:color="auto"/>
        <w:right w:val="none" w:sz="0" w:space="0" w:color="auto"/>
      </w:divBdr>
    </w:div>
    <w:div w:id="1735152775">
      <w:bodyDiv w:val="1"/>
      <w:marLeft w:val="0"/>
      <w:marRight w:val="0"/>
      <w:marTop w:val="0"/>
      <w:marBottom w:val="0"/>
      <w:divBdr>
        <w:top w:val="none" w:sz="0" w:space="0" w:color="auto"/>
        <w:left w:val="none" w:sz="0" w:space="0" w:color="auto"/>
        <w:bottom w:val="none" w:sz="0" w:space="0" w:color="auto"/>
        <w:right w:val="none" w:sz="0" w:space="0" w:color="auto"/>
      </w:divBdr>
    </w:div>
    <w:div w:id="1736977152">
      <w:bodyDiv w:val="1"/>
      <w:marLeft w:val="0"/>
      <w:marRight w:val="0"/>
      <w:marTop w:val="0"/>
      <w:marBottom w:val="0"/>
      <w:divBdr>
        <w:top w:val="none" w:sz="0" w:space="0" w:color="auto"/>
        <w:left w:val="none" w:sz="0" w:space="0" w:color="auto"/>
        <w:bottom w:val="none" w:sz="0" w:space="0" w:color="auto"/>
        <w:right w:val="none" w:sz="0" w:space="0" w:color="auto"/>
      </w:divBdr>
    </w:div>
    <w:div w:id="1747804549">
      <w:bodyDiv w:val="1"/>
      <w:marLeft w:val="0"/>
      <w:marRight w:val="0"/>
      <w:marTop w:val="0"/>
      <w:marBottom w:val="0"/>
      <w:divBdr>
        <w:top w:val="none" w:sz="0" w:space="0" w:color="auto"/>
        <w:left w:val="none" w:sz="0" w:space="0" w:color="auto"/>
        <w:bottom w:val="none" w:sz="0" w:space="0" w:color="auto"/>
        <w:right w:val="none" w:sz="0" w:space="0" w:color="auto"/>
      </w:divBdr>
    </w:div>
    <w:div w:id="1750426692">
      <w:bodyDiv w:val="1"/>
      <w:marLeft w:val="0"/>
      <w:marRight w:val="0"/>
      <w:marTop w:val="0"/>
      <w:marBottom w:val="0"/>
      <w:divBdr>
        <w:top w:val="none" w:sz="0" w:space="0" w:color="auto"/>
        <w:left w:val="none" w:sz="0" w:space="0" w:color="auto"/>
        <w:bottom w:val="none" w:sz="0" w:space="0" w:color="auto"/>
        <w:right w:val="none" w:sz="0" w:space="0" w:color="auto"/>
      </w:divBdr>
    </w:div>
    <w:div w:id="1755013892">
      <w:bodyDiv w:val="1"/>
      <w:marLeft w:val="0"/>
      <w:marRight w:val="0"/>
      <w:marTop w:val="0"/>
      <w:marBottom w:val="0"/>
      <w:divBdr>
        <w:top w:val="none" w:sz="0" w:space="0" w:color="auto"/>
        <w:left w:val="none" w:sz="0" w:space="0" w:color="auto"/>
        <w:bottom w:val="none" w:sz="0" w:space="0" w:color="auto"/>
        <w:right w:val="none" w:sz="0" w:space="0" w:color="auto"/>
      </w:divBdr>
    </w:div>
    <w:div w:id="1896315816">
      <w:bodyDiv w:val="1"/>
      <w:marLeft w:val="0"/>
      <w:marRight w:val="0"/>
      <w:marTop w:val="0"/>
      <w:marBottom w:val="0"/>
      <w:divBdr>
        <w:top w:val="none" w:sz="0" w:space="0" w:color="auto"/>
        <w:left w:val="none" w:sz="0" w:space="0" w:color="auto"/>
        <w:bottom w:val="none" w:sz="0" w:space="0" w:color="auto"/>
        <w:right w:val="none" w:sz="0" w:space="0" w:color="auto"/>
      </w:divBdr>
    </w:div>
    <w:div w:id="1929803723">
      <w:bodyDiv w:val="1"/>
      <w:marLeft w:val="0"/>
      <w:marRight w:val="0"/>
      <w:marTop w:val="0"/>
      <w:marBottom w:val="0"/>
      <w:divBdr>
        <w:top w:val="none" w:sz="0" w:space="0" w:color="auto"/>
        <w:left w:val="none" w:sz="0" w:space="0" w:color="auto"/>
        <w:bottom w:val="none" w:sz="0" w:space="0" w:color="auto"/>
        <w:right w:val="none" w:sz="0" w:space="0" w:color="auto"/>
      </w:divBdr>
    </w:div>
    <w:div w:id="1958683701">
      <w:bodyDiv w:val="1"/>
      <w:marLeft w:val="0"/>
      <w:marRight w:val="0"/>
      <w:marTop w:val="0"/>
      <w:marBottom w:val="0"/>
      <w:divBdr>
        <w:top w:val="none" w:sz="0" w:space="0" w:color="auto"/>
        <w:left w:val="none" w:sz="0" w:space="0" w:color="auto"/>
        <w:bottom w:val="none" w:sz="0" w:space="0" w:color="auto"/>
        <w:right w:val="none" w:sz="0" w:space="0" w:color="auto"/>
      </w:divBdr>
    </w:div>
    <w:div w:id="2014607722">
      <w:bodyDiv w:val="1"/>
      <w:marLeft w:val="0"/>
      <w:marRight w:val="0"/>
      <w:marTop w:val="0"/>
      <w:marBottom w:val="0"/>
      <w:divBdr>
        <w:top w:val="none" w:sz="0" w:space="0" w:color="auto"/>
        <w:left w:val="none" w:sz="0" w:space="0" w:color="auto"/>
        <w:bottom w:val="none" w:sz="0" w:space="0" w:color="auto"/>
        <w:right w:val="none" w:sz="0" w:space="0" w:color="auto"/>
      </w:divBdr>
    </w:div>
    <w:div w:id="2021538926">
      <w:bodyDiv w:val="1"/>
      <w:marLeft w:val="0"/>
      <w:marRight w:val="0"/>
      <w:marTop w:val="0"/>
      <w:marBottom w:val="0"/>
      <w:divBdr>
        <w:top w:val="none" w:sz="0" w:space="0" w:color="auto"/>
        <w:left w:val="none" w:sz="0" w:space="0" w:color="auto"/>
        <w:bottom w:val="none" w:sz="0" w:space="0" w:color="auto"/>
        <w:right w:val="none" w:sz="0" w:space="0" w:color="auto"/>
      </w:divBdr>
    </w:div>
    <w:div w:id="2040473163">
      <w:bodyDiv w:val="1"/>
      <w:marLeft w:val="0"/>
      <w:marRight w:val="0"/>
      <w:marTop w:val="0"/>
      <w:marBottom w:val="0"/>
      <w:divBdr>
        <w:top w:val="none" w:sz="0" w:space="0" w:color="auto"/>
        <w:left w:val="none" w:sz="0" w:space="0" w:color="auto"/>
        <w:bottom w:val="none" w:sz="0" w:space="0" w:color="auto"/>
        <w:right w:val="none" w:sz="0" w:space="0" w:color="auto"/>
      </w:divBdr>
      <w:divsChild>
        <w:div w:id="129596811">
          <w:marLeft w:val="0"/>
          <w:marRight w:val="0"/>
          <w:marTop w:val="0"/>
          <w:marBottom w:val="0"/>
          <w:divBdr>
            <w:top w:val="none" w:sz="0" w:space="0" w:color="auto"/>
            <w:left w:val="none" w:sz="0" w:space="0" w:color="auto"/>
            <w:bottom w:val="none" w:sz="0" w:space="0" w:color="auto"/>
            <w:right w:val="none" w:sz="0" w:space="0" w:color="auto"/>
          </w:divBdr>
          <w:divsChild>
            <w:div w:id="1491948947">
              <w:marLeft w:val="0"/>
              <w:marRight w:val="0"/>
              <w:marTop w:val="0"/>
              <w:marBottom w:val="0"/>
              <w:divBdr>
                <w:top w:val="none" w:sz="0" w:space="0" w:color="auto"/>
                <w:left w:val="none" w:sz="0" w:space="0" w:color="auto"/>
                <w:bottom w:val="none" w:sz="0" w:space="0" w:color="auto"/>
                <w:right w:val="none" w:sz="0" w:space="0" w:color="auto"/>
              </w:divBdr>
              <w:divsChild>
                <w:div w:id="1740010249">
                  <w:marLeft w:val="0"/>
                  <w:marRight w:val="0"/>
                  <w:marTop w:val="0"/>
                  <w:marBottom w:val="0"/>
                  <w:divBdr>
                    <w:top w:val="none" w:sz="0" w:space="0" w:color="auto"/>
                    <w:left w:val="none" w:sz="0" w:space="0" w:color="auto"/>
                    <w:bottom w:val="none" w:sz="0" w:space="0" w:color="auto"/>
                    <w:right w:val="none" w:sz="0" w:space="0" w:color="auto"/>
                  </w:divBdr>
                  <w:divsChild>
                    <w:div w:id="1436906240">
                      <w:marLeft w:val="0"/>
                      <w:marRight w:val="0"/>
                      <w:marTop w:val="0"/>
                      <w:marBottom w:val="0"/>
                      <w:divBdr>
                        <w:top w:val="none" w:sz="0" w:space="0" w:color="auto"/>
                        <w:left w:val="none" w:sz="0" w:space="0" w:color="auto"/>
                        <w:bottom w:val="none" w:sz="0" w:space="0" w:color="auto"/>
                        <w:right w:val="none" w:sz="0" w:space="0" w:color="auto"/>
                      </w:divBdr>
                      <w:divsChild>
                        <w:div w:id="999388968">
                          <w:marLeft w:val="0"/>
                          <w:marRight w:val="0"/>
                          <w:marTop w:val="0"/>
                          <w:marBottom w:val="0"/>
                          <w:divBdr>
                            <w:top w:val="none" w:sz="0" w:space="0" w:color="auto"/>
                            <w:left w:val="none" w:sz="0" w:space="0" w:color="auto"/>
                            <w:bottom w:val="none" w:sz="0" w:space="0" w:color="auto"/>
                            <w:right w:val="none" w:sz="0" w:space="0" w:color="auto"/>
                          </w:divBdr>
                          <w:divsChild>
                            <w:div w:id="686368946">
                              <w:marLeft w:val="0"/>
                              <w:marRight w:val="0"/>
                              <w:marTop w:val="0"/>
                              <w:marBottom w:val="0"/>
                              <w:divBdr>
                                <w:top w:val="none" w:sz="0" w:space="0" w:color="auto"/>
                                <w:left w:val="none" w:sz="0" w:space="0" w:color="auto"/>
                                <w:bottom w:val="none" w:sz="0" w:space="0" w:color="auto"/>
                                <w:right w:val="none" w:sz="0" w:space="0" w:color="auto"/>
                              </w:divBdr>
                              <w:divsChild>
                                <w:div w:id="1417822907">
                                  <w:marLeft w:val="0"/>
                                  <w:marRight w:val="0"/>
                                  <w:marTop w:val="0"/>
                                  <w:marBottom w:val="0"/>
                                  <w:divBdr>
                                    <w:top w:val="none" w:sz="0" w:space="0" w:color="auto"/>
                                    <w:left w:val="none" w:sz="0" w:space="0" w:color="auto"/>
                                    <w:bottom w:val="none" w:sz="0" w:space="0" w:color="auto"/>
                                    <w:right w:val="none" w:sz="0" w:space="0" w:color="auto"/>
                                  </w:divBdr>
                                  <w:divsChild>
                                    <w:div w:id="200855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2581">
      <w:bodyDiv w:val="1"/>
      <w:marLeft w:val="0"/>
      <w:marRight w:val="0"/>
      <w:marTop w:val="0"/>
      <w:marBottom w:val="0"/>
      <w:divBdr>
        <w:top w:val="none" w:sz="0" w:space="0" w:color="auto"/>
        <w:left w:val="none" w:sz="0" w:space="0" w:color="auto"/>
        <w:bottom w:val="none" w:sz="0" w:space="0" w:color="auto"/>
        <w:right w:val="none" w:sz="0" w:space="0" w:color="auto"/>
      </w:divBdr>
    </w:div>
    <w:div w:id="2101634033">
      <w:bodyDiv w:val="1"/>
      <w:marLeft w:val="0"/>
      <w:marRight w:val="0"/>
      <w:marTop w:val="0"/>
      <w:marBottom w:val="0"/>
      <w:divBdr>
        <w:top w:val="none" w:sz="0" w:space="0" w:color="auto"/>
        <w:left w:val="none" w:sz="0" w:space="0" w:color="auto"/>
        <w:bottom w:val="none" w:sz="0" w:space="0" w:color="auto"/>
        <w:right w:val="none" w:sz="0" w:space="0" w:color="auto"/>
      </w:divBdr>
    </w:div>
    <w:div w:id="2101950753">
      <w:bodyDiv w:val="1"/>
      <w:marLeft w:val="0"/>
      <w:marRight w:val="0"/>
      <w:marTop w:val="0"/>
      <w:marBottom w:val="0"/>
      <w:divBdr>
        <w:top w:val="none" w:sz="0" w:space="0" w:color="auto"/>
        <w:left w:val="none" w:sz="0" w:space="0" w:color="auto"/>
        <w:bottom w:val="none" w:sz="0" w:space="0" w:color="auto"/>
        <w:right w:val="none" w:sz="0" w:space="0" w:color="auto"/>
      </w:divBdr>
    </w:div>
    <w:div w:id="213510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23973-940D-4512-839C-3CD5BFB68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1952</TotalTime>
  <Pages>88</Pages>
  <Words>15941</Words>
  <Characters>90867</Characters>
  <Application>Microsoft Office Word</Application>
  <DocSecurity>0</DocSecurity>
  <Lines>757</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gettyz</dc:creator>
  <cp:keywords/>
  <dc:description/>
  <cp:lastModifiedBy>gettyz</cp:lastModifiedBy>
  <cp:revision>214</cp:revision>
  <dcterms:created xsi:type="dcterms:W3CDTF">2025-05-16T14:20:00Z</dcterms:created>
  <dcterms:modified xsi:type="dcterms:W3CDTF">2025-05-31T13:23:00Z</dcterms:modified>
</cp:coreProperties>
</file>