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hd w:fill="1F4E79" w:val="clear"/>
        <w:spacing w:after="0" w:before="400"/>
        <w:jc w:val="center"/>
      </w:pPr>
      <w:r>
        <w:rPr>
          <w:rFonts w:ascii="Arial" w:cs="Arial" w:eastAsia="Arial" w:hAnsi="Arial"/>
          <w:b/>
          <w:bCs/>
          <w:color w:val="FFFFFF"/>
          <w:sz w:val="56"/>
          <w:szCs w:val="56"/>
        </w:rPr>
        <w:t xml:space="preserve">  LicitaPyme  </w:t>
      </w:r>
    </w:p>
    <w:p>
      <w:pPr>
        <w:shd w:fill="1F4E79" w:val="clear"/>
        <w:spacing w:after="400" w:before="0"/>
        <w:jc w:val="center"/>
      </w:pPr>
      <w:r>
        <w:rPr>
          <w:rFonts w:ascii="Arial" w:cs="Arial" w:eastAsia="Arial" w:hAnsi="Arial"/>
          <w:color w:val="D0E8FF"/>
          <w:sz w:val="28"/>
          <w:szCs w:val="28"/>
        </w:rPr>
        <w:t xml:space="preserve">  Documentacion Tecnica y de Proyecto  </w:t>
      </w:r>
    </w:p>
    <w:p>
      <w:pPr>
        <w:spacing w:after="0" w:before="600"/>
      </w:pPr>
    </w:p>
    <w:p>
      <w:pPr>
        <w:jc w:val="center"/>
      </w:pPr>
      <w:r>
        <w:rPr>
          <w:rFonts w:ascii="Arial" w:cs="Arial" w:eastAsia="Arial" w:hAnsi="Arial"/>
          <w:i/>
          <w:iCs/>
          <w:color w:val="555555"/>
          <w:sz w:val="26"/>
          <w:szCs w:val="26"/>
        </w:rPr>
        <w:t xml:space="preserve">Estado del sistema, funcionalidades y limitaciones</w:t>
      </w:r>
    </w:p>
    <w:p>
      <w:pPr>
        <w:spacing w:before="800"/>
      </w:pPr>
    </w:p>
    <w:p>
      <w:pPr>
        <w:jc w:val="center"/>
      </w:pPr>
      <w:r>
        <w:rPr>
          <w:rFonts w:ascii="Arial" w:cs="Arial" w:eastAsia="Arial" w:hAnsi="Arial"/>
          <w:color w:val="777777"/>
          <w:sz w:val="22"/>
          <w:szCs w:val="22"/>
        </w:rPr>
        <w:t xml:space="preserve">Version: 1.0    |    Mayo 2026</w:t>
      </w:r>
    </w:p>
    <w:p>
      <w:pPr>
        <w:spacing w:before="120"/>
        <w:jc w:val="center"/>
      </w:pPr>
      <w:r>
        <w:rPr>
          <w:rFonts w:ascii="Arial" w:cs="Arial" w:eastAsia="Arial" w:hAnsi="Arial"/>
          <w:color w:val="777777"/>
          <w:sz w:val="22"/>
          <w:szCs w:val="22"/>
        </w:rPr>
        <w:t xml:space="preserve">Proyecto LicitaPyme Clone</w:t>
      </w:r>
    </w:p>
    <w:p>
      <w:r>
        <w:br w:type="page"/>
      </w:r>
    </w:p>
    <w:p>
      <w:pPr>
        <w:pStyle w:val="Heading1"/>
      </w:pPr>
      <w:r>
        <w:t xml:space="preserve">  Indice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  1. Resumen Ejecutivo</w:t>
      </w:r>
    </w:p>
    <w:p>
      <w:pPr>
        <w:pBdr>
          <w:bottom w:val="single" w:color="2E75B6" w:sz="4" w:space="1"/>
        </w:pBdr>
        <w:spacing w:after="200"/>
      </w:pPr>
    </w:p>
    <w:p>
      <w:pPr>
        <w:spacing w:after="120"/>
      </w:pPr>
      <w:r>
        <w:t xml:space="preserve">LicitaPyme es una plataforma web desarrollada para automatizar la busqueda, visualizacion y analisis de licitaciones publicas del Estado de Chile publicadas en el portal Mercado Publico (www.mercadopublico.cl).</w:t>
      </w:r>
    </w:p>
    <w:p>
      <w:pPr>
        <w:spacing w:after="140"/>
      </w:pPr>
    </w:p>
    <w:p>
      <w:pPr>
        <w:spacing w:after="100"/>
      </w:pPr>
      <w:r>
        <w:rPr>
          <w:b/>
          <w:bCs/>
        </w:rPr>
        <w:t xml:space="preserve">La plataforma permite a los usuarios:</w:t>
      </w:r>
    </w:p>
    <w:p>
      <w:pPr>
        <w:pStyle w:val="ListParagraph"/>
        <w:numPr>
          <w:ilvl w:val="0"/>
          <w:numId w:val="2"/>
        </w:numPr>
        <w:spacing w:after="80"/>
      </w:pPr>
      <w:r>
        <w:t xml:space="preserve">Buscar licitaciones activas con filtros avanzados (estado, region, tipo, monto)</w:t>
      </w:r>
    </w:p>
    <w:p>
      <w:pPr>
        <w:pStyle w:val="ListParagraph"/>
        <w:numPr>
          <w:ilvl w:val="0"/>
          <w:numId w:val="2"/>
        </w:numPr>
        <w:spacing w:after="80"/>
      </w:pPr>
      <w:r>
        <w:t xml:space="preserve">Ver la ficha completa de cada licitacion con todos sus datos oficiales</w:t>
      </w:r>
    </w:p>
    <w:p>
      <w:pPr>
        <w:pStyle w:val="ListParagraph"/>
        <w:numPr>
          <w:ilvl w:val="0"/>
          <w:numId w:val="2"/>
        </w:numPr>
        <w:spacing w:after="80"/>
      </w:pPr>
      <w:r>
        <w:t xml:space="preserve">Gestionar documentos adjuntos de forma manual</w:t>
      </w:r>
    </w:p>
    <w:p>
      <w:pPr>
        <w:pStyle w:val="ListParagraph"/>
        <w:numPr>
          <w:ilvl w:val="0"/>
          <w:numId w:val="2"/>
        </w:numPr>
        <w:spacing w:after="80"/>
      </w:pPr>
      <w:r>
        <w:t xml:space="preserve">Analizar documentos con Inteligencia Artificial mediante preguntas en lenguaje natural</w:t>
      </w:r>
    </w:p>
    <w:p>
      <w:pPr>
        <w:pStyle w:val="ListParagraph"/>
        <w:numPr>
          <w:ilvl w:val="0"/>
          <w:numId w:val="2"/>
        </w:numPr>
        <w:spacing w:after="80"/>
      </w:pPr>
      <w:r>
        <w:t xml:space="preserve">Guardar licitaciones favoritas para seguimiento</w:t>
      </w:r>
    </w:p>
    <w:p>
      <w:pPr>
        <w:spacing w:after="180"/>
      </w:pPr>
    </w:p>
    <w:p>
      <w:pPr>
        <w:spacing w:after="120"/>
      </w:pPr>
      <w:r>
        <w:t xml:space="preserve">El proyecto esta desplegado en produccion en Vercel con base de datos MySQL en Bluehost y almacenamiento de archivos en Cloudflare R2.</w:t>
      </w:r>
    </w:p>
    <w:p>
      <w:r>
        <w:br w:type="page"/>
      </w:r>
    </w:p>
    <w:p>
      <w:pPr>
        <w:pStyle w:val="Heading1"/>
      </w:pPr>
      <w:r>
        <w:t xml:space="preserve">  2. Descripcion del Proyecto</w:t>
      </w:r>
    </w:p>
    <w:p>
      <w:pPr>
        <w:pBdr>
          <w:bottom w:val="single" w:color="2E75B6" w:sz="4" w:space="1"/>
        </w:pBdr>
        <w:spacing w:after="200"/>
      </w:pPr>
    </w:p>
    <w:p>
      <w:pPr>
        <w:pStyle w:val="Heading2"/>
      </w:pPr>
      <w:r>
        <w:t xml:space="preserve">2.1 Objetivo</w:t>
      </w:r>
    </w:p>
    <w:p>
      <w:pPr>
        <w:spacing w:after="120"/>
      </w:pPr>
      <w:r>
        <w:t xml:space="preserve">Centralizar la informacion de licitaciones publicas chilenas y facilitar el analisis de sus documentos tecnicos usando inteligencia artificial, reduciendo el tiempo que las empresas dedican a evaluar oportunidades de negocio con el Estado.</w:t>
      </w:r>
    </w:p>
    <w:p>
      <w:pPr>
        <w:pStyle w:val="Heading2"/>
      </w:pPr>
      <w:r>
        <w:t xml:space="preserve">2.2 Fuente de Datos</w:t>
      </w:r>
    </w:p>
    <w:p>
      <w:pPr>
        <w:spacing w:after="120"/>
      </w:pPr>
      <w:r>
        <w:t xml:space="preserve">API oficial de Mercado Publico:</w:t>
      </w:r>
    </w:p>
    <w:p>
      <w:pPr>
        <w:shd w:fill="F2F2F2" w:val="clear"/>
        <w:spacing w:after="100"/>
      </w:pPr>
      <w:r>
        <w:rPr>
          <w:rFonts w:ascii="Courier New" w:cs="Courier New" w:eastAsia="Courier New" w:hAnsi="Courier New"/>
          <w:color w:val="333333"/>
          <w:sz w:val="18"/>
          <w:szCs w:val="18"/>
        </w:rPr>
        <w:t xml:space="preserve">  api.mercadopublico.cl/servicios/v1/publico/licitaciones.json</w:t>
      </w:r>
    </w:p>
    <w:p>
      <w:pPr>
        <w:spacing w:after="120"/>
      </w:pPr>
      <w:r>
        <w:t xml:space="preserve">Autenticacion mediante ticket configurado en variables de entorno de Vercel.</w:t>
      </w:r>
    </w:p>
    <w:p>
      <w:pPr>
        <w:pStyle w:val="Heading2"/>
      </w:pPr>
      <w:r>
        <w:t xml:space="preserve">2.3 Arquitectura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Capa</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Tecnologia</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Descripcion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Frontend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Next.js 15 + React 19</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Interfaz de usuario, desplegada en Vercel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API Routes Next.js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Funciones serverless en Vercel (EE.UU.)</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Base de Datos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MySQL en Bluehost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Persistencia de licitaciones y documentos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Almacenamiento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Cloudflare R2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Archivos PDF/DOCX con URL publica permanente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Inteligencia Artificial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DeepSeek API</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Analisis de documentos por IA (~10x mas barato que OpenAI)</w:t>
            </w:r>
          </w:p>
        </w:tc>
      </w:tr>
    </w:tbl>
    <w:p>
      <w:r>
        <w:br w:type="page"/>
      </w:r>
    </w:p>
    <w:p>
      <w:pPr>
        <w:pStyle w:val="Heading1"/>
      </w:pPr>
      <w:r>
        <w:t xml:space="preserve">  3. Stack Tecnologico</w:t>
      </w:r>
    </w:p>
    <w:p>
      <w:pPr>
        <w:pBdr>
          <w:bottom w:val="single" w:color="2E75B6" w:sz="4" w:space="1"/>
        </w:pBdr>
        <w:spacing w:after="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1300"/>
        <w:gridCol w:w="3000"/>
      </w:tblGrid>
      <w:tr>
        <w:trPr>
          <w:tblHeader/>
        </w:trPr>
        <w:tc>
          <w:tcPr>
            <w:tcW w:type="dxa" w:w="2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Componente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Tecnologia</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Version</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Proposito</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Framework web</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Next.js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16.2.6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Servidor y cliente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Lenguaje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TypeScript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Tipado estatico</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UI</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React</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19.2.4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Interfaz de usuario</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Estilos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Tailwind CSS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Diseno visual responsive</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Despliegue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Vercel</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Hosting en produccion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Base de datos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MySQL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Persistencia de datos</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Driver DB</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mysql2</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3.22.3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Conexion MySQL desde Node.js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Almacenamiento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Cloudflare R2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Archivos PDF/DOCX</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SDK R2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@aws-sdk/client-s3</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3.1053.0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Upload a R2</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SDK Presign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@aws-sdk/s3-request-presigner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URLs presignadas para subida directa</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IA</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DeepSeek API</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Analisis de documentos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API Fuente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Mercado Publico API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Datos oficiales de licitaciones</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Iconos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Lucide React</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1.16.0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Iconografia de interfaz</w:t>
            </w:r>
          </w:p>
        </w:tc>
      </w:tr>
    </w:tbl>
    <w:p>
      <w:r>
        <w:br w:type="page"/>
      </w:r>
    </w:p>
    <w:p>
      <w:pPr>
        <w:pStyle w:val="Heading1"/>
      </w:pPr>
      <w:r>
        <w:t xml:space="preserve">  4. Lo Que Funciona — Funcionalidades Operativas</w:t>
      </w:r>
    </w:p>
    <w:p>
      <w:pPr>
        <w:pBdr>
          <w:bottom w:val="single" w:color="2E75B6" w:sz="4" w:space="1"/>
        </w:pBdr>
        <w:spacing w:after="200"/>
      </w:pPr>
    </w:p>
    <w:p>
      <w:pPr>
        <w:pStyle w:val="Heading2"/>
      </w:pPr>
      <w:r>
        <w:t xml:space="preserve">4.1 Busqueda de Licitaciones</w:t>
      </w:r>
    </w:p>
    <w:p>
      <w:pPr>
        <w:pStyle w:val="ListParagraph"/>
        <w:numPr>
          <w:ilvl w:val="0"/>
          <w:numId w:val="2"/>
        </w:numPr>
        <w:spacing w:after="80"/>
      </w:pPr>
      <w:r>
        <w:t xml:space="preserve">Motor de busqueda conectado directamente a la API oficial de Mercado Publico</w:t>
      </w:r>
    </w:p>
    <w:p>
      <w:pPr>
        <w:pStyle w:val="ListParagraph"/>
        <w:numPr>
          <w:ilvl w:val="0"/>
          <w:numId w:val="2"/>
        </w:numPr>
        <w:spacing w:after="80"/>
      </w:pPr>
      <w:r>
        <w:t xml:space="preserve">Filtros: estado (Publicada/Cerrada/Adjudicada/Desierta/Revocada/Suspendida)</w:t>
      </w:r>
    </w:p>
    <w:p>
      <w:pPr>
        <w:pStyle w:val="ListParagraph"/>
        <w:numPr>
          <w:ilvl w:val="0"/>
          <w:numId w:val="2"/>
        </w:numPr>
        <w:spacing w:after="80"/>
      </w:pPr>
      <w:r>
        <w:t xml:space="preserve">Filtros por region (16 regiones de Chile), tipo de licitacion y rango de montos</w:t>
      </w:r>
    </w:p>
    <w:p>
      <w:pPr>
        <w:pStyle w:val="ListParagraph"/>
        <w:numPr>
          <w:ilvl w:val="0"/>
          <w:numId w:val="2"/>
        </w:numPr>
        <w:spacing w:after="80"/>
      </w:pPr>
      <w:r>
        <w:t xml:space="preserve">Paginacion de resultados con control de pagina actual</w:t>
      </w:r>
    </w:p>
    <w:p>
      <w:pPr>
        <w:pStyle w:val="ListParagraph"/>
        <w:numPr>
          <w:ilvl w:val="0"/>
          <w:numId w:val="2"/>
        </w:numPr>
        <w:spacing w:after="80"/>
      </w:pPr>
      <w:r>
        <w:t xml:space="preserve">Ordenamiento por fecha de cierre, fecha de publicacion y monto</w:t>
      </w:r>
    </w:p>
    <w:p>
      <w:pPr>
        <w:pStyle w:val="ListParagraph"/>
        <w:numPr>
          <w:ilvl w:val="0"/>
          <w:numId w:val="2"/>
        </w:numPr>
        <w:spacing w:after="80"/>
      </w:pPr>
      <w:r>
        <w:t xml:space="preserve">Busqueda por texto libre en nombre de la licitacion</w:t>
      </w:r>
    </w:p>
    <w:p>
      <w:pPr>
        <w:pStyle w:val="Heading2"/>
      </w:pPr>
      <w:r>
        <w:t xml:space="preserve">4.2 Ficha de Detalle de Licitacion</w:t>
      </w:r>
    </w:p>
    <w:p>
      <w:pPr>
        <w:spacing w:after="120"/>
      </w:pPr>
      <w:r>
        <w:t xml:space="preserve">La pagina /licitacion/[codigo] muestra informacion completa:</w:t>
      </w:r>
    </w:p>
    <w:p>
      <w:pPr>
        <w:pStyle w:val="ListParagraph"/>
        <w:numPr>
          <w:ilvl w:val="0"/>
          <w:numId w:val="2"/>
        </w:numPr>
        <w:spacing w:after="80"/>
      </w:pPr>
      <w:r>
        <w:t xml:space="preserve">Nombre completo, codigo y estado actual de la licitacion</w:t>
      </w:r>
    </w:p>
    <w:p>
      <w:pPr>
        <w:pStyle w:val="ListParagraph"/>
        <w:numPr>
          <w:ilvl w:val="0"/>
          <w:numId w:val="2"/>
        </w:numPr>
        <w:spacing w:after="80"/>
      </w:pPr>
      <w:r>
        <w:t xml:space="preserve">Organismo comprador, unidad compradora y RUT</w:t>
      </w:r>
    </w:p>
    <w:p>
      <w:pPr>
        <w:pStyle w:val="ListParagraph"/>
        <w:numPr>
          <w:ilvl w:val="0"/>
          <w:numId w:val="2"/>
        </w:numPr>
        <w:spacing w:after="80"/>
      </w:pPr>
      <w:r>
        <w:t xml:space="preserve">Monto estimado y moneda (CLP/UF/UTM/USD)</w:t>
      </w:r>
    </w:p>
    <w:p>
      <w:pPr>
        <w:pStyle w:val="ListParagraph"/>
        <w:numPr>
          <w:ilvl w:val="0"/>
          <w:numId w:val="2"/>
        </w:numPr>
        <w:spacing w:after="80"/>
      </w:pPr>
      <w:r>
        <w:t xml:space="preserve">Fecha de cierre y dias restantes en tiempo real</w:t>
      </w:r>
    </w:p>
    <w:p>
      <w:pPr>
        <w:pStyle w:val="ListParagraph"/>
        <w:numPr>
          <w:ilvl w:val="0"/>
          <w:numId w:val="2"/>
        </w:numPr>
        <w:spacing w:after="80"/>
      </w:pPr>
      <w:r>
        <w:t xml:space="preserve">Region y comuna de la unidad compradora</w:t>
      </w:r>
    </w:p>
    <w:p>
      <w:pPr>
        <w:pStyle w:val="ListParagraph"/>
        <w:numPr>
          <w:ilvl w:val="0"/>
          <w:numId w:val="2"/>
        </w:numPr>
        <w:spacing w:after="80"/>
      </w:pPr>
      <w:r>
        <w:t xml:space="preserve">Descripcion y objeto de la licitacion</w:t>
      </w:r>
    </w:p>
    <w:p>
      <w:pPr>
        <w:pStyle w:val="ListParagraph"/>
        <w:numPr>
          <w:ilvl w:val="0"/>
          <w:numId w:val="2"/>
        </w:numPr>
        <w:spacing w:after="80"/>
      </w:pPr>
      <w:r>
        <w:t xml:space="preserve">Cronograma completo: publicacion, preguntas, respuestas, apertura tecnica/economica, adjudicacion</w:t>
      </w:r>
    </w:p>
    <w:p>
      <w:pPr>
        <w:pStyle w:val="ListParagraph"/>
        <w:numPr>
          <w:ilvl w:val="0"/>
          <w:numId w:val="2"/>
        </w:numPr>
        <w:spacing w:after="80"/>
      </w:pPr>
      <w:r>
        <w:t xml:space="preserve">Tabla expandible de items/productos licitados con cantidad, unidad y monto</w:t>
      </w:r>
    </w:p>
    <w:p>
      <w:pPr>
        <w:pStyle w:val="ListParagraph"/>
        <w:numPr>
          <w:ilvl w:val="0"/>
          <w:numId w:val="2"/>
        </w:numPr>
        <w:spacing w:after="80"/>
      </w:pPr>
      <w:r>
        <w:t xml:space="preserve">Datos del responsable del contrato: nombre, email, telefono</w:t>
      </w:r>
    </w:p>
    <w:p>
      <w:pPr>
        <w:pStyle w:val="ListParagraph"/>
        <w:numPr>
          <w:ilvl w:val="0"/>
          <w:numId w:val="2"/>
        </w:numPr>
        <w:spacing w:after="80"/>
      </w:pPr>
      <w:r>
        <w:t xml:space="preserve">Caracteristicas del proceso: tipo, convocatoria, modalidad de pago, duracion, subcontratacion</w:t>
      </w:r>
    </w:p>
    <w:p>
      <w:pPr>
        <w:pStyle w:val="ListParagraph"/>
        <w:numPr>
          <w:ilvl w:val="0"/>
          <w:numId w:val="2"/>
        </w:numPr>
        <w:spacing w:after="80"/>
      </w:pPr>
      <w:r>
        <w:t xml:space="preserve">Enlace directo al portal oficial de Mercado Publico</w:t>
      </w:r>
    </w:p>
    <w:p>
      <w:pPr>
        <w:pStyle w:val="Heading2"/>
      </w:pPr>
      <w:r>
        <w:t xml:space="preserve">4.3 Gestion de Documentos (Flujo Manual)</w:t>
      </w:r>
    </w:p>
    <w:p>
      <w:pPr>
        <w:pStyle w:val="ListParagraph"/>
        <w:numPr>
          <w:ilvl w:val="0"/>
          <w:numId w:val="2"/>
        </w:numPr>
        <w:spacing w:after="80"/>
      </w:pPr>
      <w:r>
        <w:t xml:space="preserve">Zona de drag-and-drop para arrastrar archivos descargados de Mercado Publico</w:t>
      </w:r>
    </w:p>
    <w:p>
      <w:pPr>
        <w:pStyle w:val="ListParagraph"/>
        <w:numPr>
          <w:ilvl w:val="0"/>
          <w:numId w:val="2"/>
        </w:numPr>
        <w:spacing w:after="80"/>
      </w:pPr>
      <w:r>
        <w:t xml:space="preserve">Formatos soportados: PDF, DOCX, DOC, XLSX, XLS, ZIP, RAR</w:t>
      </w:r>
    </w:p>
    <w:p>
      <w:pPr>
        <w:pStyle w:val="ListParagraph"/>
        <w:numPr>
          <w:ilvl w:val="0"/>
          <w:numId w:val="2"/>
        </w:numPr>
        <w:spacing w:after="80"/>
      </w:pPr>
      <w:r>
        <w:t xml:space="preserve">Subida mediante URL presignada de R2 (directo del browser a R2, sin pasar por Vercel)</w:t>
      </w:r>
    </w:p>
    <w:p>
      <w:pPr>
        <w:pStyle w:val="ListParagraph"/>
        <w:numPr>
          <w:ilvl w:val="0"/>
          <w:numId w:val="2"/>
        </w:numPr>
        <w:spacing w:after="80"/>
      </w:pPr>
      <w:r>
        <w:t xml:space="preserve">Sin limite de tamano de archivo (la restriccion de Vercel de 4.5 MB queda eliminada)</w:t>
      </w:r>
    </w:p>
    <w:p>
      <w:pPr>
        <w:pStyle w:val="ListParagraph"/>
        <w:numPr>
          <w:ilvl w:val="0"/>
          <w:numId w:val="2"/>
        </w:numPr>
        <w:spacing w:after="80"/>
      </w:pPr>
      <w:r>
        <w:t xml:space="preserve">Los documentos se guardan en Cloudflare R2 con URL publica permanente</w:t>
      </w:r>
    </w:p>
    <w:p>
      <w:pPr>
        <w:pStyle w:val="ListParagraph"/>
        <w:numPr>
          <w:ilvl w:val="0"/>
          <w:numId w:val="2"/>
        </w:numPr>
        <w:spacing w:after="80"/>
      </w:pPr>
      <w:r>
        <w:t xml:space="preserve">Se registran en MySQL asociados al codigo de licitacion</w:t>
      </w:r>
    </w:p>
    <w:p>
      <w:pPr>
        <w:pStyle w:val="ListParagraph"/>
        <w:numPr>
          <w:ilvl w:val="0"/>
          <w:numId w:val="2"/>
        </w:numPr>
        <w:spacing w:after="80"/>
      </w:pPr>
      <w:r>
        <w:t xml:space="preserve">Persistencia: los documentos permanecen entre sesiones para todos los usuarios</w:t>
      </w:r>
    </w:p>
    <w:p>
      <w:pPr>
        <w:pStyle w:val="ListParagraph"/>
        <w:numPr>
          <w:ilvl w:val="0"/>
          <w:numId w:val="2"/>
        </w:numPr>
        <w:spacing w:after="80"/>
      </w:pPr>
      <w:r>
        <w:t xml:space="preserve">Indicadores de progreso durante la subida con nombre del archivo actual</w:t>
      </w:r>
    </w:p>
    <w:p>
      <w:pPr>
        <w:pStyle w:val="Heading2"/>
      </w:pPr>
      <w:r>
        <w:t xml:space="preserve">4.4 Analisis con Inteligencia Artificial</w:t>
      </w:r>
    </w:p>
    <w:p>
      <w:pPr>
        <w:pStyle w:val="ListParagraph"/>
        <w:numPr>
          <w:ilvl w:val="0"/>
          <w:numId w:val="2"/>
        </w:numPr>
        <w:spacing w:after="80"/>
      </w:pPr>
      <w:r>
        <w:t xml:space="preserve">Panel de chat integrado en la ficha de cada licitacion</w:t>
      </w:r>
    </w:p>
    <w:p>
      <w:pPr>
        <w:pStyle w:val="ListParagraph"/>
        <w:numPr>
          <w:ilvl w:val="0"/>
          <w:numId w:val="2"/>
        </w:numPr>
        <w:spacing w:after="80"/>
      </w:pPr>
      <w:r>
        <w:t xml:space="preserve">Analisis de documentos PDF y DOCX almacenados en R2</w:t>
      </w:r>
    </w:p>
    <w:p>
      <w:pPr>
        <w:pStyle w:val="ListParagraph"/>
        <w:numPr>
          <w:ilvl w:val="0"/>
          <w:numId w:val="2"/>
        </w:numPr>
        <w:spacing w:after="80"/>
      </w:pPr>
      <w:r>
        <w:t xml:space="preserve">Preguntas en lenguaje natural: el usuario escribe en espanol coloquial</w:t>
      </w:r>
    </w:p>
    <w:p>
      <w:pPr>
        <w:pStyle w:val="ListParagraph"/>
        <w:numPr>
          <w:ilvl w:val="0"/>
          <w:numId w:val="2"/>
        </w:numPr>
        <w:spacing w:after="80"/>
      </w:pPr>
      <w:r>
        <w:t xml:space="preserve">8 preguntas rapidas predefinidas con un clic:</w:t>
      </w:r>
    </w:p>
    <w:p>
      <w:pPr>
        <w:pStyle w:val="ListParagraph"/>
        <w:numPr>
          <w:ilvl w:val="1"/>
          <w:numId w:val="2"/>
        </w:numPr>
        <w:spacing w:after="80"/>
      </w:pPr>
      <w:r>
        <w:t xml:space="preserve">Resumen ejecutivo del documento</w:t>
      </w:r>
    </w:p>
    <w:p>
      <w:pPr>
        <w:pStyle w:val="ListParagraph"/>
        <w:numPr>
          <w:ilvl w:val="1"/>
          <w:numId w:val="2"/>
        </w:numPr>
        <w:spacing w:after="80"/>
      </w:pPr>
      <w:r>
        <w:t xml:space="preserve">Requisitos tecnicos del proceso</w:t>
      </w:r>
    </w:p>
    <w:p>
      <w:pPr>
        <w:pStyle w:val="ListParagraph"/>
        <w:numPr>
          <w:ilvl w:val="1"/>
          <w:numId w:val="2"/>
        </w:numPr>
        <w:spacing w:after="80"/>
      </w:pPr>
      <w:r>
        <w:t xml:space="preserve">Plazos y fechas clave</w:t>
      </w:r>
    </w:p>
    <w:p>
      <w:pPr>
        <w:pStyle w:val="ListParagraph"/>
        <w:numPr>
          <w:ilvl w:val="1"/>
          <w:numId w:val="2"/>
        </w:numPr>
        <w:spacing w:after="80"/>
      </w:pPr>
      <w:r>
        <w:t xml:space="preserve">Experiencia y certificaciones requeridas</w:t>
      </w:r>
    </w:p>
    <w:p>
      <w:pPr>
        <w:pStyle w:val="ListParagraph"/>
        <w:numPr>
          <w:ilvl w:val="1"/>
          <w:numId w:val="2"/>
        </w:numPr>
        <w:spacing w:after="80"/>
      </w:pPr>
      <w:r>
        <w:t xml:space="preserve">Presupuesto disponible</w:t>
      </w:r>
    </w:p>
    <w:p>
      <w:pPr>
        <w:pStyle w:val="ListParagraph"/>
        <w:numPr>
          <w:ilvl w:val="1"/>
          <w:numId w:val="2"/>
        </w:numPr>
        <w:spacing w:after="80"/>
      </w:pPr>
      <w:r>
        <w:t xml:space="preserve">Documentos a presentar en la oferta</w:t>
      </w:r>
    </w:p>
    <w:p>
      <w:pPr>
        <w:pStyle w:val="ListParagraph"/>
        <w:numPr>
          <w:ilvl w:val="1"/>
          <w:numId w:val="2"/>
        </w:numPr>
        <w:spacing w:after="80"/>
      </w:pPr>
      <w:r>
        <w:t xml:space="preserve">Causales de rechazo de oferta</w:t>
      </w:r>
    </w:p>
    <w:p>
      <w:pPr>
        <w:pStyle w:val="ListParagraph"/>
        <w:numPr>
          <w:ilvl w:val="1"/>
          <w:numId w:val="2"/>
        </w:numPr>
        <w:spacing w:after="80"/>
      </w:pPr>
      <w:r>
        <w:t xml:space="preserve">Criterios de evaluacion y ponderaciones</w:t>
      </w:r>
    </w:p>
    <w:p>
      <w:pPr>
        <w:pStyle w:val="ListParagraph"/>
        <w:numPr>
          <w:ilvl w:val="0"/>
          <w:numId w:val="2"/>
        </w:numPr>
        <w:spacing w:after="80"/>
      </w:pPr>
      <w:r>
        <w:t xml:space="preserve">Modo analisis multiple: analiza todos los documentos a la vez y consolida respuesta</w:t>
      </w:r>
    </w:p>
    <w:p>
      <w:pPr>
        <w:pStyle w:val="ListParagraph"/>
        <w:numPr>
          <w:ilvl w:val="0"/>
          <w:numId w:val="2"/>
        </w:numPr>
        <w:spacing w:after="80"/>
      </w:pPr>
      <w:r>
        <w:t xml:space="preserve">Selector de documento activo cuando hay varios archivos</w:t>
      </w:r>
    </w:p>
    <w:p>
      <w:pPr>
        <w:pStyle w:val="ListParagraph"/>
        <w:numPr>
          <w:ilvl w:val="0"/>
          <w:numId w:val="2"/>
        </w:numPr>
        <w:spacing w:after="80"/>
      </w:pPr>
      <w:r>
        <w:t xml:space="preserve">Historial de conversacion dentro de la sesion</w:t>
      </w:r>
    </w:p>
    <w:p>
      <w:pPr>
        <w:pStyle w:val="ListParagraph"/>
        <w:numPr>
          <w:ilvl w:val="0"/>
          <w:numId w:val="2"/>
        </w:numPr>
        <w:spacing w:after="80"/>
      </w:pPr>
      <w:r>
        <w:t xml:space="preserve">Powered by DeepSeek (costo ~10x menor que OpenAI GPT-4)</w:t>
      </w:r>
    </w:p>
    <w:p>
      <w:pPr>
        <w:pStyle w:val="Heading2"/>
      </w:pPr>
      <w:r>
        <w:t xml:space="preserve">4.5 Favoritos</w:t>
      </w:r>
    </w:p>
    <w:p>
      <w:pPr>
        <w:pStyle w:val="ListParagraph"/>
        <w:numPr>
          <w:ilvl w:val="0"/>
          <w:numId w:val="2"/>
        </w:numPr>
        <w:spacing w:after="80"/>
      </w:pPr>
      <w:r>
        <w:t xml:space="preserve">Guardar y quitar licitaciones de favoritos con un clic</w:t>
      </w:r>
    </w:p>
    <w:p>
      <w:pPr>
        <w:pStyle w:val="ListParagraph"/>
        <w:numPr>
          <w:ilvl w:val="0"/>
          <w:numId w:val="2"/>
        </w:numPr>
        <w:spacing w:after="80"/>
      </w:pPr>
      <w:r>
        <w:t xml:space="preserve">Persiste en localStorage del navegador del usuario</w:t>
      </w:r>
    </w:p>
    <w:p>
      <w:pPr>
        <w:pStyle w:val="ListParagraph"/>
        <w:numPr>
          <w:ilvl w:val="0"/>
          <w:numId w:val="2"/>
        </w:numPr>
        <w:spacing w:after="80"/>
      </w:pPr>
      <w:r>
        <w:t xml:space="preserve">No requiere cuenta ni autenticacion</w:t>
      </w:r>
    </w:p>
    <w:p>
      <w:pPr>
        <w:pStyle w:val="Heading2"/>
      </w:pPr>
      <w:r>
        <w:t xml:space="preserve">4.6 Infraestructura y Persistencia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Elemento</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Detalle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Tabla MySQL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documentos_cache: licitacion_codigo, documento_nombre, documento_url_local, size_bytes, 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Estructura R2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licitapyme-docs/{codigo_licitacion}/{timestamp}_{nombre_archivo}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URL publica R2</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https://pub-722f3e1c29d74bcb8ee49776fe8a2c0d.r2.dev/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Fallback detalle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 el codigo no esta en busquedas recientes, consulta la API MP directamente por codigo exacto</w:t>
            </w:r>
          </w:p>
        </w:tc>
      </w:tr>
    </w:tbl>
    <w:p>
      <w:r>
        <w:br w:type="page"/>
      </w:r>
    </w:p>
    <w:p>
      <w:pPr>
        <w:pStyle w:val="Heading1"/>
      </w:pPr>
      <w:r>
        <w:t xml:space="preserve">  5. Lo Que No Funciona — Limitaciones Tecnicas</w:t>
      </w:r>
    </w:p>
    <w:p>
      <w:pPr>
        <w:pBdr>
          <w:bottom w:val="single" w:color="2E75B6" w:sz="4" w:space="1"/>
        </w:pBdr>
        <w:spacing w:after="200"/>
      </w:pPr>
    </w:p>
    <w:p>
      <w:pPr>
        <w:pStyle w:val="Heading2"/>
      </w:pPr>
      <w:r>
        <w:t xml:space="preserve">5.1 Descarga Automatica de Documentos desde Mercado Publico</w:t>
      </w:r>
    </w:p>
    <w:p>
      <w:pPr>
        <w:pStyle w:val="Heading3"/>
      </w:pPr>
      <w:r>
        <w:t xml:space="preserve">El Problema Central</w:t>
      </w:r>
    </w:p>
    <w:p>
      <w:pPr>
        <w:spacing w:after="120"/>
      </w:pPr>
      <w:r>
        <w:t xml:space="preserve">Los documentos adjuntos de las licitaciones (bases, terminos de referencia, especificaciones tecnicas, planos) estan protegidos por un WAF (Web Application Firewall) en los servidores de Mercado Publico.</w:t>
      </w:r>
    </w:p>
    <w:p>
      <w:pPr>
        <w:spacing w:after="100"/>
      </w:pPr>
    </w:p>
    <w:p>
      <w:pPr>
        <w:spacing w:after="120"/>
      </w:pPr>
      <w:r>
        <w:t xml:space="preserve">Mercado Publico SOLO permite acceder a esos archivos desde IPs de ISPs chilenos residenciales (Movistar Chile, VTR, Entel, GTD, etc.). Cualquier otra IP es rechazada.</w:t>
      </w:r>
    </w:p>
    <w:p>
      <w:pPr>
        <w:spacing w:after="100"/>
      </w:pPr>
    </w:p>
    <w:p>
      <w:pPr>
        <w:spacing w:after="120"/>
      </w:pPr>
      <w:r>
        <w:t xml:space="preserve">Vercel (donde esta desplegada la plataforma) usa servidores en AWS en Estados Unidos. Todas las solicitudes salientes tienen IPs de datacenter extranjero y el WAF las bloquea automaticamente, devolviendo una pagina HTML de error en lugar del archivo.</w:t>
      </w:r>
    </w:p>
    <w:p>
      <w:pPr>
        <w:spacing w:after="200"/>
      </w:pPr>
    </w:p>
    <w:p>
      <w:pPr>
        <w:pStyle w:val="Heading3"/>
      </w:pPr>
      <w:r>
        <w:t xml:space="preserve">Estrategias Intentadas y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Estrategia Probada</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Resultado</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Razon del Fallo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Fetch directo desde Vercel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BLOQUEADO</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IP de AWS (EE.UU.) rechazada por WAF de 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ScrapingAnt con browser=true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BLOQUEADO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Sus IPs no son reconocidas como ISP chileno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ScrapingAnt con proxy_country=CL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ERROR 422</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Chile no esta en paises soportados por ScrapingAnt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ZenRows con proxy_country=CL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BLOQUEADO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Sus IPs chilenas son de datacenter, no residenciales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API oficial licitaciones.json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NO SIRVE</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La API oficial de MP NO incluye los adjuntos en su respuesta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URL ViewAttachmentLC con base64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ERROR 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El parametro enc= es un token encriptado interno del servidor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Scraping del HTML de la ficha</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NO RESOLVIO</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El token enc= tiene TTL corto y esta ligado a la IP de origen</w:t>
            </w:r>
          </w:p>
        </w:tc>
      </w:tr>
    </w:tbl>
    <w:p>
      <w:pPr>
        <w:spacing w:after="200"/>
      </w:pPr>
    </w:p>
    <w:p>
      <w:pPr>
        <w:pStyle w:val="Heading3"/>
      </w:pPr>
      <w:r>
        <w:t xml:space="preserve">Conclusion Tecnica</w:t>
      </w:r>
    </w:p>
    <w:p>
      <w:pPr>
        <w:shd w:fill="FCE4D6" w:val="clear"/>
        <w:spacing w:after="120"/>
      </w:pPr>
      <w:r>
        <w:rPr>
          <w:rFonts w:ascii="Arial" w:cs="Arial" w:eastAsia="Arial" w:hAnsi="Arial"/>
          <w:b/>
          <w:bCs/>
          <w:color w:val="843C0C"/>
        </w:rPr>
        <w:t xml:space="preserve">  IMPORTANTE: </w:t>
      </w:r>
      <w:r>
        <w:rPr>
          <w:rFonts w:ascii="Arial" w:cs="Arial" w:eastAsia="Arial" w:hAnsi="Arial"/>
          <w:color w:val="333333"/>
        </w:rPr>
        <w:t xml:space="preserve">No existe ninguna forma de descargar automaticamente documentos de Mercado Publico desde un servidor ubicado fuera de Chile. Esta es una restriccion tecnica del sistema de MP, no un error de la plataforma.  </w:t>
      </w:r>
    </w:p>
    <w:p>
      <w:pPr>
        <w:spacing w:after="100"/>
      </w:pPr>
    </w:p>
    <w:p>
      <w:pPr>
        <w:spacing w:after="120"/>
      </w:pPr>
      <w:r>
        <w:t xml:space="preserve">La API oficial de Mercado Publico (api.mercadopublico.cl) tampoco expone los adjuntos en su respuesta. Esta es una limitacion permanente y documentada del sistema.</w:t>
      </w:r>
    </w:p>
    <w:p>
      <w:pPr>
        <w:pStyle w:val="Heading2"/>
      </w:pPr>
      <w:r>
        <w:t xml:space="preserve">5.2 Endpoints Simplificados por Inutilidad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20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Endpoint</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Estado anterior</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Estado actual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/api/documentos/auto-descargar</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Pipeline de proxies (ZenRows/ScrapingAnt)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Stub: devuelve URL de ficha MP, no descarga nada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/api/documentos/[codigo]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450 lineas de scraping con cheerio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Solo lee documentos_cache de MySQL (35 lineas)</w:t>
            </w:r>
          </w:p>
        </w:tc>
      </w:tr>
    </w:tbl>
    <w:p>
      <w:r>
        <w:br w:type="page"/>
      </w:r>
    </w:p>
    <w:p>
      <w:pPr>
        <w:pStyle w:val="Heading1"/>
      </w:pPr>
      <w:r>
        <w:t xml:space="preserve">  6. Estado Actual del Sistema</w:t>
      </w:r>
    </w:p>
    <w:p>
      <w:pPr>
        <w:pBdr>
          <w:bottom w:val="single" w:color="2E75B6"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42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b/>
                <w:bCs/>
                <w:color w:val="FFFFFF"/>
                <w:sz w:val="20"/>
                <w:szCs w:val="20"/>
              </w:rPr>
              <w:t xml:space="preserve">Modulo</w:t>
            </w:r>
          </w:p>
        </w:tc>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b/>
                <w:bCs/>
                <w:color w:val="FFFFFF"/>
                <w:sz w:val="20"/>
                <w:szCs w:val="20"/>
              </w:rPr>
              <w:t xml:space="preserve">Estado</w:t>
            </w:r>
          </w:p>
        </w:tc>
        <w:tc>
          <w:tcPr>
            <w:tcW w:type="dxa" w:w="4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b/>
                <w:bCs/>
                <w:color w:val="FFFFFF"/>
                <w:sz w:val="20"/>
                <w:szCs w:val="20"/>
              </w:rPr>
              <w:t xml:space="preserve">Observaciones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Busqueda de licitaciones</w:t>
            </w:r>
          </w:p>
        </w:tc>
        <w:tc>
          <w:tcPr>
            <w:tcW w:type="dxa" w:w="16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color w:val="375623"/>
                <w:sz w:val="16"/>
                <w:szCs w:val="16"/>
              </w:rPr>
              <w:t xml:space="preserve">✅ Funcionando</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API oficial de MP operativa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Ficha de detalle completa</w:t>
            </w:r>
          </w:p>
        </w:tc>
        <w:tc>
          <w:tcPr>
            <w:tcW w:type="dxa" w:w="16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color w:val="375623"/>
                <w:sz w:val="16"/>
                <w:szCs w:val="16"/>
              </w:rPr>
              <w:t xml:space="preserve">✅ Funcionando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Todos los campos de la licitacion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Filtros de busqueda</w:t>
            </w:r>
          </w:p>
        </w:tc>
        <w:tc>
          <w:tcPr>
            <w:tcW w:type="dxa" w:w="16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color w:val="375623"/>
                <w:sz w:val="16"/>
                <w:szCs w:val="16"/>
              </w:rPr>
              <w:t xml:space="preserve">✅ Funcionando</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Estado, region, tipo, monto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Favoritos</w:t>
            </w:r>
          </w:p>
        </w:tc>
        <w:tc>
          <w:tcPr>
            <w:tcW w:type="dxa" w:w="16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color w:val="375623"/>
                <w:sz w:val="16"/>
                <w:szCs w:val="16"/>
              </w:rPr>
              <w:t xml:space="preserve">✅ Funcionando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Persistidos en localStorage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Subida manual de documentos</w:t>
            </w:r>
          </w:p>
        </w:tc>
        <w:tc>
          <w:tcPr>
            <w:tcW w:type="dxa" w:w="16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color w:val="375623"/>
                <w:sz w:val="16"/>
                <w:szCs w:val="16"/>
              </w:rPr>
              <w:t xml:space="preserve">✅ Funcionando</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Via URL presignada R2, sin limite de tamano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Persistencia de documentos</w:t>
            </w:r>
          </w:p>
        </w:tc>
        <w:tc>
          <w:tcPr>
            <w:tcW w:type="dxa" w:w="16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color w:val="375623"/>
                <w:sz w:val="16"/>
                <w:szCs w:val="16"/>
              </w:rPr>
              <w:t xml:space="preserve">✅ Funcionando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R2 + MySQL, permanente entre sesiones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Analisis IA de documentos</w:t>
            </w:r>
          </w:p>
        </w:tc>
        <w:tc>
          <w:tcPr>
            <w:tcW w:type="dxa" w:w="16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color w:val="375623"/>
                <w:sz w:val="16"/>
                <w:szCs w:val="16"/>
              </w:rPr>
              <w:t xml:space="preserve">✅ Funcionando</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DeepSeek, preguntas libres y predefinidas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Analisis multi-documento</w:t>
            </w:r>
          </w:p>
        </w:tc>
        <w:tc>
          <w:tcPr>
            <w:tcW w:type="dxa" w:w="16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b/>
                <w:bCs/>
                <w:color w:val="375623"/>
                <w:sz w:val="16"/>
                <w:szCs w:val="16"/>
              </w:rPr>
              <w:t xml:space="preserve">✅ Funcionando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Analiza todos los docs a la vez</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Descarga automatica desde MP</w:t>
            </w:r>
          </w:p>
        </w:tc>
        <w:tc>
          <w:tcPr>
            <w:tcW w:type="dxa" w:w="16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vAlign w:val="center"/>
          </w:tcPr>
          <w:p>
            <w:pPr>
              <w:jc w:val="center"/>
            </w:pPr>
            <w:r>
              <w:rPr>
                <w:b/>
                <w:bCs/>
                <w:color w:val="843C0C"/>
                <w:sz w:val="16"/>
                <w:szCs w:val="16"/>
              </w:rPr>
              <w:t xml:space="preserve">❌ No disponible</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Bloqueado por WAF de Mercado Publico (restriccion tecnica)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CORS R2 para subida browser</w:t>
            </w:r>
          </w:p>
        </w:tc>
        <w:tc>
          <w:tcPr>
            <w:tcW w:type="dxa" w:w="1600"/>
            <w:tcBorders>
              <w:top w:val="single" w:color="CCCCCC" w:sz="1"/>
              <w:left w:val="single" w:color="CCCCCC" w:sz="1"/>
              <w:bottom w:val="single" w:color="CCCCCC" w:sz="1"/>
              <w:right w:val="single" w:color="CCCCCC" w:sz="1"/>
            </w:tcBorders>
            <w:shd w:fill="FFEB9C" w:val="clear"/>
            <w:tcMar>
              <w:top w:type="dxa" w:w="80"/>
              <w:left w:type="dxa" w:w="80"/>
              <w:bottom w:type="dxa" w:w="80"/>
              <w:right w:type="dxa" w:w="80"/>
            </w:tcMar>
            <w:vAlign w:val="center"/>
          </w:tcPr>
          <w:p>
            <w:pPr>
              <w:jc w:val="center"/>
            </w:pPr>
            <w:r>
              <w:rPr>
                <w:b/>
                <w:bCs/>
                <w:color w:val="9C5700"/>
                <w:sz w:val="16"/>
                <w:szCs w:val="16"/>
              </w:rPr>
              <w:t xml:space="preserve">⚠️ Requiere config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Configurar en Cloudflare R2 dashboard (5 minutos)</w:t>
            </w:r>
          </w:p>
        </w:tc>
      </w:tr>
    </w:tbl>
    <w:p>
      <w:r>
        <w:br w:type="page"/>
      </w:r>
    </w:p>
    <w:p>
      <w:pPr>
        <w:pStyle w:val="Heading1"/>
      </w:pPr>
      <w:r>
        <w:t xml:space="preserve">  7. Flujo de Trabajo Actual para Documentos</w:t>
      </w:r>
    </w:p>
    <w:p>
      <w:pPr>
        <w:pBdr>
          <w:bottom w:val="single" w:color="2E75B6" w:sz="4" w:space="1"/>
        </w:pBdr>
        <w:spacing w:after="200"/>
      </w:pPr>
    </w:p>
    <w:p>
      <w:pPr>
        <w:spacing w:after="120"/>
      </w:pPr>
      <w:r>
        <w:t xml:space="preserve">El flujo para agregar y analizar documentos de una licitacion es el siguiente:</w:t>
      </w:r>
    </w:p>
    <w:p>
      <w:pPr>
        <w:spacing w:after="200"/>
      </w:pPr>
    </w:p>
    <w:p>
      <w:pPr>
        <w:spacing w:after="60" w:before="200"/>
      </w:pPr>
      <w:r>
        <w:rPr>
          <w:rFonts w:ascii="Arial" w:cs="Arial" w:eastAsia="Arial" w:hAnsi="Arial"/>
          <w:b/>
          <w:bCs/>
          <w:color w:val="1F4E79"/>
          <w:sz w:val="24"/>
          <w:szCs w:val="24"/>
        </w:rPr>
        <w:t xml:space="preserve">Paso 1 — Abrir en Mercado Publico</w:t>
      </w:r>
    </w:p>
    <w:p>
      <w:pPr>
        <w:spacing w:after="120"/>
      </w:pPr>
      <w:r>
        <w:t xml:space="preserve">El usuario hace clic en el boton "Ir a Mercado Publico" en la ficha de la licitacion. El portal se abre en una nueva pestana con la IP chilena del usuario, sin restricciones del WAF.</w:t>
      </w:r>
    </w:p>
    <w:p>
      <w:pPr>
        <w:spacing w:after="60" w:before="200"/>
      </w:pPr>
      <w:r>
        <w:rPr>
          <w:rFonts w:ascii="Arial" w:cs="Arial" w:eastAsia="Arial" w:hAnsi="Arial"/>
          <w:b/>
          <w:bCs/>
          <w:color w:val="1F4E79"/>
          <w:sz w:val="24"/>
          <w:szCs w:val="24"/>
        </w:rPr>
        <w:t xml:space="preserve">Paso 2 — Descargar los documentos</w:t>
      </w:r>
    </w:p>
    <w:p>
      <w:pPr>
        <w:spacing w:after="120"/>
      </w:pPr>
      <w:r>
        <w:t xml:space="preserve">En el portal, el usuario navega a la pestana "Adjuntos" y descarga los archivos a su computador. Este paso toma 1-2 minutos.</w:t>
      </w:r>
    </w:p>
    <w:p>
      <w:pPr>
        <w:spacing w:after="60" w:before="200"/>
      </w:pPr>
      <w:r>
        <w:rPr>
          <w:rFonts w:ascii="Arial" w:cs="Arial" w:eastAsia="Arial" w:hAnsi="Arial"/>
          <w:b/>
          <w:bCs/>
          <w:color w:val="1F4E79"/>
          <w:sz w:val="24"/>
          <w:szCs w:val="24"/>
        </w:rPr>
        <w:t xml:space="preserve">Paso 3 — Subir a la plataforma</w:t>
      </w:r>
    </w:p>
    <w:p>
      <w:pPr>
        <w:spacing w:after="120"/>
      </w:pPr>
      <w:r>
        <w:t xml:space="preserve">El usuario arrastra los archivos al area de carga de LicitaPyme. Los archivos se suben directamente desde el browser a R2 via URL presignada, sin pasar por Vercel. No hay limite de tamano.</w:t>
      </w:r>
    </w:p>
    <w:p>
      <w:pPr>
        <w:spacing w:after="60" w:before="200"/>
      </w:pPr>
      <w:r>
        <w:rPr>
          <w:rFonts w:ascii="Arial" w:cs="Arial" w:eastAsia="Arial" w:hAnsi="Arial"/>
          <w:b/>
          <w:bCs/>
          <w:color w:val="1F4E79"/>
          <w:sz w:val="24"/>
          <w:szCs w:val="24"/>
        </w:rPr>
        <w:t xml:space="preserve">Paso 4 — Analisis con IA</w:t>
      </w:r>
    </w:p>
    <w:p>
      <w:pPr>
        <w:spacing w:after="120"/>
      </w:pPr>
      <w:r>
        <w:t xml:space="preserve">Una vez subidos, los documentos aparecen con el badge "Listo para IA". El usuario puede hacer preguntas usando el panel de chat integrado.</w:t>
      </w:r>
    </w:p>
    <w:p>
      <w:pPr>
        <w:spacing w:after="60" w:before="200"/>
      </w:pPr>
      <w:r>
        <w:rPr>
          <w:rFonts w:ascii="Arial" w:cs="Arial" w:eastAsia="Arial" w:hAnsi="Arial"/>
          <w:b/>
          <w:bCs/>
          <w:color w:val="1F4E79"/>
          <w:sz w:val="24"/>
          <w:szCs w:val="24"/>
        </w:rPr>
        <w:t xml:space="preserve">Paso 5 — Persistencia automatica</w:t>
      </w:r>
    </w:p>
    <w:p>
      <w:pPr>
        <w:spacing w:after="120"/>
      </w:pPr>
      <w:r>
        <w:t xml:space="preserve">Los documentos quedan guardados permanentemente. Cualquier vez que se abra esa licitacion (hoy, en un mes), los documentos seguiran disponibles.</w:t>
      </w:r>
    </w:p>
    <w:p>
      <w:r>
        <w:br w:type="page"/>
      </w:r>
    </w:p>
    <w:p>
      <w:pPr>
        <w:pStyle w:val="Heading1"/>
      </w:pPr>
      <w:r>
        <w:t xml:space="preserve">  8. Opciones de Mejora Futura</w:t>
      </w:r>
    </w:p>
    <w:p>
      <w:pPr>
        <w:pBdr>
          <w:bottom w:val="single" w:color="2E75B6"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600"/>
        <w:gridCol w:w="1200"/>
        <w:gridCol w:w="1560"/>
      </w:tblGrid>
      <w:tr>
        <w:trPr>
          <w:tblHeader/>
        </w:trP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Opcion</w:t>
            </w:r>
          </w:p>
        </w:tc>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Descripcion</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Costo estimado</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Tiempo impl.</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Recomendacion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A — VPS en Chile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Servidor virtual en ISP chileno (GTD, Entel, NIC Chile). Desde IP chilena, la descarga automatica de MP funciona sin restricciones.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$15.000-$50.000 CLP/mes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1-2 semanas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RECOMENDADA para automatizacion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 — Extension Chrome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Extension que el usuario instala una vez. Detecta cuando visita MP y sube automaticamente los adjuntos a LicitaPyme.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Desarrollo 2-4 sem.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2-4 semanas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Mejor experiencia de usuario</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C — API ChileCompra</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Gestion con la Direccion ChileCompra para acceso a API autenticada que incluya adjuntos.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Sin costo directo</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Meses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Solucion oficial/permanente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 — CORS R2 (inmediato)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Configurar CORS en bucket R2 de Cloudflare para habilitar subida directa desde el browser. PENDIENTE.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Gratis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 minutos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URGENTE - hacer ahora</w:t>
            </w:r>
          </w:p>
        </w:tc>
      </w:tr>
    </w:tbl>
    <w:p>
      <w:r>
        <w:br w:type="page"/>
      </w:r>
    </w:p>
    <w:p>
      <w:pPr>
        <w:pStyle w:val="Heading1"/>
      </w:pPr>
      <w:r>
        <w:t xml:space="preserve">  9. Variables de Entorno y Configuracion</w:t>
      </w:r>
    </w:p>
    <w:p>
      <w:pPr>
        <w:pBdr>
          <w:bottom w:val="single" w:color="2E75B6"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Variable de Entorno</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Descripcion</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Donde configurar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MERCADO_PUBLICO_TICKET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Ticket autenticacion API Mercado Publico</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Vercel Dashboard + .env.local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DEEPSEEK_API_KEY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Clave API DeepSeek para analisis IA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Vercel Dashboard + .env.local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DB_HOST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Host MySQL Bluehost (50.87.253.50)</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Vercel Dashboard + .env.local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DB_USER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Usuario MySQL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Vercel Dashboard + .env.local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DB_PASSWORD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Contrasena MySQL</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Vercel Dashboard + .env.local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DB_NAME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Nombre de la base de datos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Vercel Dashboard + .env.local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DB_PORT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Puerto MySQL (3306)</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Vercel Dashboard + .env.local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R2_ACCOUNT_ID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ID de cuenta Cloudflare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Vercel Dashboard + .env.local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R2_ACCESS_KEY_ID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Clave de acceso R2</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Vercel Dashboard + .env.local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R2_SECRET_ACCESS_KEY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Clave secreta R2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Vercel Dashboard + .env.local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R2_BUCKET_NAME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Nombre del bucket (licitapyme-docs)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Vercel Dashboard + .env.local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R2_PUBLIC_URL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URL publica del bucket R2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Vercel Dashboard + .env.local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NEXT_PUBLIC_BASE_URL</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URL base de la aplicacion</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Vercel Dashboard + .env.local</w:t>
            </w:r>
          </w:p>
        </w:tc>
      </w:tr>
    </w:tbl>
    <w:p>
      <w:r>
        <w:br w:type="page"/>
      </w:r>
    </w:p>
    <w:p>
      <w:pPr>
        <w:pStyle w:val="Heading1"/>
      </w:pPr>
      <w:r>
        <w:t xml:space="preserve">  10. Pendientes de Configuracion Manual</w:t>
      </w:r>
    </w:p>
    <w:p>
      <w:pPr>
        <w:pBdr>
          <w:bottom w:val="single" w:color="2E75B6" w:sz="4" w:space="1"/>
        </w:pBdr>
        <w:spacing w:after="200"/>
      </w:pPr>
    </w:p>
    <w:p>
      <w:pPr>
        <w:pStyle w:val="Heading2"/>
      </w:pPr>
      <w:r>
        <w:t xml:space="preserve">10.1 CORS en Cloudflare R2 — URGENTE</w:t>
      </w:r>
    </w:p>
    <w:p>
      <w:pPr>
        <w:shd w:fill="FFEB9C" w:val="clear"/>
        <w:spacing w:after="120"/>
      </w:pPr>
      <w:r>
        <w:rPr>
          <w:rFonts w:ascii="Arial" w:cs="Arial" w:eastAsia="Arial" w:hAnsi="Arial"/>
          <w:b/>
          <w:bCs/>
          <w:color w:val="9C5700"/>
        </w:rPr>
        <w:t xml:space="preserve">  ⚠️ PENDIENTE — Sin esta configuracion, la subida de archivos falla con error CORS  </w:t>
      </w:r>
    </w:p>
    <w:p>
      <w:pPr>
        <w:spacing w:after="100"/>
      </w:pPr>
    </w:p>
    <w:p>
      <w:pPr>
        <w:spacing w:after="100"/>
      </w:pPr>
      <w:r>
        <w:rPr>
          <w:b/>
          <w:bCs/>
        </w:rPr>
        <w:t xml:space="preserve">Instrucciones (5 minutos):</w:t>
      </w:r>
    </w:p>
    <w:p>
      <w:pPr>
        <w:pStyle w:val="ListParagraph"/>
        <w:numPr>
          <w:ilvl w:val="0"/>
          <w:numId w:val="3"/>
        </w:numPr>
        <w:spacing w:after="100"/>
      </w:pPr>
      <w:r>
        <w:t xml:space="preserve">Iniciar sesion en dash.cloudflare.com</w:t>
      </w:r>
    </w:p>
    <w:p>
      <w:pPr>
        <w:pStyle w:val="ListParagraph"/>
        <w:numPr>
          <w:ilvl w:val="0"/>
          <w:numId w:val="3"/>
        </w:numPr>
        <w:spacing w:after="100"/>
      </w:pPr>
      <w:r>
        <w:t xml:space="preserve">Ir a R2 → bucket "licitapyme-docs"</w:t>
      </w:r>
    </w:p>
    <w:p>
      <w:pPr>
        <w:pStyle w:val="ListParagraph"/>
        <w:numPr>
          <w:ilvl w:val="0"/>
          <w:numId w:val="3"/>
        </w:numPr>
        <w:spacing w:after="100"/>
      </w:pPr>
      <w:r>
        <w:t xml:space="preserve">Click en Settings → buscar "CORS Policy"</w:t>
      </w:r>
    </w:p>
    <w:p>
      <w:pPr>
        <w:pStyle w:val="ListParagraph"/>
        <w:numPr>
          <w:ilvl w:val="0"/>
          <w:numId w:val="3"/>
        </w:numPr>
        <w:spacing w:after="100"/>
      </w:pPr>
      <w:r>
        <w:t xml:space="preserve">Pegar el siguiente JSON y guardar:</w:t>
      </w:r>
    </w:p>
    <w:p>
      <w:pPr>
        <w:shd w:fill="F2F2F2" w:val="clear"/>
        <w:spacing w:after="100" w:before="100"/>
      </w:pPr>
      <w:r>
        <w:rPr>
          <w:rFonts w:ascii="Courier New" w:cs="Courier New" w:eastAsia="Courier New" w:hAnsi="Courier New"/>
          <w:color w:val="333333"/>
          <w:sz w:val="16"/>
          <w:szCs w:val="16"/>
        </w:rPr>
        <w:t xml:space="preserve">  [{"AllowedOrigins":["*"],"AllowedMethods":["PUT","GET","HEAD"],"AllowedHeaders":["Content-Type","Content-Length"],"MaxAgeSeconds":3600}]</w:t>
      </w:r>
    </w:p>
    <w:p>
      <w:pPr>
        <w:pStyle w:val="ListParagraph"/>
        <w:numPr>
          <w:ilvl w:val="0"/>
          <w:numId w:val="3"/>
        </w:numPr>
        <w:spacing w:after="100"/>
      </w:pPr>
      <w:r>
        <w:t xml:space="preserve">Verificar subiendo un archivo PDF en la plataforma</w:t>
      </w:r>
    </w:p>
    <w:p>
      <w:pPr>
        <w:spacing w:after="300"/>
      </w:pPr>
    </w:p>
    <w:p>
      <w:pPr>
        <w:pStyle w:val="Heading2"/>
      </w:pPr>
      <w:r>
        <w:t xml:space="preserve">10.2 Renovacion del Ticket de Mercado Publico</w:t>
      </w:r>
    </w:p>
    <w:p>
      <w:pPr>
        <w:spacing w:after="120"/>
      </w:pPr>
      <w:r>
        <w:t xml:space="preserve">El ticket de autenticacion de la API de Mercado Publico puede tener fecha de expiracion. Si la busqueda de licitaciones deja de devolver resultados, es necesario renovarlo en el portal de Mercado Publico y actualizar la variable MERCADO_PUBLICO_TICKET en Vercel.</w:t>
      </w:r>
    </w:p>
    <w:p>
      <w:r>
        <w:br w:type="page"/>
      </w:r>
    </w:p>
    <w:p>
      <w:pPr>
        <w:pBdr>
          <w:top w:val="single" w:color="2E75B6" w:sz="4" w:space="1"/>
        </w:pBdr>
        <w:spacing w:before="1200"/>
        <w:jc w:val="center"/>
      </w:pPr>
      <w:r>
        <w:rPr>
          <w:rFonts w:ascii="Arial" w:cs="Arial" w:eastAsia="Arial" w:hAnsi="Arial"/>
          <w:i/>
          <w:iCs/>
          <w:color w:val="888888"/>
          <w:sz w:val="16"/>
          <w:szCs w:val="16"/>
        </w:rPr>
        <w:t xml:space="preserve">Documento generado — Mayo 2026  |  Proyecto LicitaPyme Clone  |  Version 1.0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space="1"/>
      </w:pBdr>
      <w:jc w:val="right"/>
    </w:pPr>
    <w:r>
      <w:rPr>
        <w:rFonts w:ascii="Arial" w:cs="Arial" w:eastAsia="Arial" w:hAnsi="Arial"/>
        <w:color w:val="888888"/>
        <w:sz w:val="16"/>
        <w:szCs w:val="16"/>
      </w:rPr>
      <w:t xml:space="preserve">Pagina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F4E79"/>
        <w:sz w:val="18"/>
        <w:szCs w:val="18"/>
      </w:rPr>
      <w:t xml:space="preserve">LicitaPyme — Documentacion Tecnica</w:t>
    </w:r>
    <w:r>
      <w:rPr>
        <w:rFonts w:ascii="Arial" w:cs="Arial" w:eastAsia="Arial" w:hAnsi="Arial"/>
        <w:color w:val="888888"/>
        <w:sz w:val="18"/>
        <w:szCs w:val="18"/>
      </w:rPr>
      <w:t xml:space="preserve">    |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hd w:fill="1F4E79" w:val="clear"/>
      <w:spacing w:after="200" w:before="360"/>
      <w:outlineLvl w:val="0"/>
    </w:pPr>
    <w:rPr>
      <w:rFonts w:ascii="Arial" w:cs="Arial" w:eastAsia="Arial" w:hAnsi="Arial"/>
      <w:b/>
      <w:bCs/>
      <w:color w:val="FFFFFF"/>
      <w:sz w:val="36"/>
      <w:szCs w:val="36"/>
    </w:rPr>
  </w:style>
  <w:style w:type="paragraph" w:styleId="Heading2">
    <w:name w:val="Heading 2"/>
    <w:basedOn w:val="Normal"/>
    <w:next w:val="Normal"/>
    <w:pPr>
      <w:spacing w:after="160" w:before="300"/>
      <w:outlineLvl w:val="1"/>
    </w:pPr>
    <w:rPr>
      <w:rFonts w:ascii="Arial" w:cs="Arial" w:eastAsia="Arial" w:hAnsi="Arial"/>
      <w:b/>
      <w:bCs/>
      <w:color w:val="1F4E79"/>
      <w:sz w:val="28"/>
      <w:szCs w:val="28"/>
    </w:rPr>
  </w:style>
  <w:style w:type="paragraph" w:styleId="Heading3">
    <w:name w:val="Heading 3"/>
    <w:basedOn w:val="Normal"/>
    <w:next w:val="Normal"/>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2026-05-27T13:12:52.318Z</dcterms:created>
  <dcterms:modified xsi:type="dcterms:W3CDTF">2026-05-27T13:12:52.318Z</dcterms:modified>
</cp:coreProperties>
</file>

<file path=docProps/custom.xml><?xml version="1.0" encoding="utf-8"?>
<Properties xmlns="http://schemas.openxmlformats.org/officeDocument/2006/custom-properties" xmlns:vt="http://schemas.openxmlformats.org/officeDocument/2006/docPropsVTypes"/>
</file>