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Cronograma CEMI - TCC e Projeto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Projeto:</w:t>
      </w:r>
      <w:r w:rsidDel="00000000" w:rsidR="00000000" w:rsidRPr="00000000">
        <w:rPr>
          <w:rtl w:val="0"/>
        </w:rPr>
        <w:t xml:space="preserve"> Toolbox de Cibersegurança (Inspirado em Flipper Zero)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b w:val="1"/>
          <w:bCs w:val="1"/>
          <w:rtl w:val="0"/>
        </w:rPr>
        <w:t xml:space="preserve">Responsável:</w:t>
      </w:r>
      <w:r w:rsidDel="00000000" w:rsidR="00000000" w:rsidRPr="00000000">
        <w:rPr>
          <w:rtl w:val="0"/>
        </w:rPr>
        <w:t xml:space="preserve"> Arthur Feitosa Rodrigues Dos Santos</w:t>
      </w:r>
    </w:p>
    <w:tbl>
      <w:tblPr>
        <w:tblStyle w:val="Table1"/>
        <w:tblW w:w="10740.0" w:type="dxa"/>
        <w:jc w:val="left"/>
        <w:tblInd w:w="-1290.0" w:type="dxa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35"/>
        <w:gridCol w:w="705"/>
        <w:gridCol w:w="210"/>
        <w:gridCol w:w="240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gridCol w:w="225"/>
        <w:tblGridChange w:id="0">
          <w:tblGrid>
            <w:gridCol w:w="1035"/>
            <w:gridCol w:w="705"/>
            <w:gridCol w:w="210"/>
            <w:gridCol w:w="240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  <w:gridCol w:w="225"/>
          </w:tblGrid>
        </w:tblGridChange>
      </w:tblGrid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ETAPAS / ATIVIDADES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RESPONSÁVEIS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FEVEREIRO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MARÇO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ABRIL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MAIO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JUNHO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JULHO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AGOSTO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SETEMBRO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OUTUBRO</w:t>
            </w:r>
          </w:p>
        </w:tc>
        <w:tc>
          <w:tcPr>
            <w:gridSpan w:val="4"/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NOVEMBRO</w:t>
            </w:r>
          </w:p>
        </w:tc>
      </w:tr>
      <w:tr>
        <w:trPr>
          <w:cantSplit w:val="0"/>
          <w:tblHeader w:val="1"/>
        </w:trPr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S1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S2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S3</w:t>
            </w:r>
          </w:p>
        </w:tc>
        <w:tc>
          <w:tcPr>
            <w:shd w:fill="f2f2f2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S4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 </w:t>
            </w:r>
          </w:p>
        </w:tc>
      </w:tr>
      <w:tr>
        <w:trPr>
          <w:cantSplit w:val="0"/>
          <w:tblHeader w:val="1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  <w:rtl w:val="0"/>
              </w:rPr>
              <w:t xml:space="preserve">1 - Pesquisa - Parte 1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Definição do tema / Viabilidade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Equipe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Pesquisa OSINT, Sherlock e Dorking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Arthur Feitosa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0D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  <w:rtl w:val="0"/>
              </w:rPr>
              <w:t xml:space="preserve">2 - Projeto (Desenvolvimento do Produto)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rtl w:val="0"/>
              </w:rPr>
              <w:t xml:space="preserve">Design da Interface (Estética Flipper)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Da</w:t>
            </w:r>
            <w:r w:rsidDel="00000000" w:rsidR="00000000" w:rsidRPr="00000000">
              <w:rPr>
                <w:sz w:val="14"/>
                <w:szCs w:val="14"/>
                <w:rtl w:val="0"/>
              </w:rPr>
              <w:t xml:space="preserve">v</w:t>
            </w: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i Brasileiro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Módulo Sherlock (Integração Python)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Arthur / Natan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  <w:rtl w:val="0"/>
              </w:rPr>
              <w:t xml:space="preserve">6 - Escrita - Parte 2 (Introdução e Objetivos)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Escrita da Introdução e Objetivos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Vinicius Fernandes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2ecc71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  <w:rtl w:val="0"/>
              </w:rPr>
              <w:t xml:space="preserve">8 - Qualificação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Avaliação pré-banca / TCC e Projeto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Equipe / Banca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2"/>
            <w:shd w:fill="e9ecef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1F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sz w:val="14"/>
                <w:szCs w:val="14"/>
                <w:shd w:fill="auto" w:val="clear"/>
                <w:rtl w:val="0"/>
              </w:rPr>
              <w:t xml:space="preserve">10 - DEFESA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Apresentação do TCC e Projeto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Fonts w:ascii="Arial" w:cs="Arial" w:eastAsia="Arial" w:hAnsi="Arial"/>
                <w:sz w:val="14"/>
                <w:szCs w:val="14"/>
                <w:rtl w:val="0"/>
              </w:rPr>
              <w:t xml:space="preserve">Equipe / Banca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14"/>
                <w:szCs w:val="14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e74c3c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  <w:rtl w:val="0"/>
              </w:rPr>
              <w:t xml:space="preserve">X</w:t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75.0" w:type="dxa"/>
              <w:left w:w="75.0" w:type="dxa"/>
              <w:bottom w:w="75.0" w:type="dxa"/>
              <w:right w:w="75.0" w:type="dxa"/>
            </w:tcMar>
            <w:vAlign w:val="top"/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color w:val="ffffff"/>
                <w:sz w:val="14"/>
                <w:szCs w:val="14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4F">
      <w:pPr>
        <w:pStyle w:val="Heading3"/>
        <w:spacing w:after="80" w:before="280" w:lineRule="auto"/>
        <w:rPr>
          <w:i w:val="1"/>
          <w:iCs w:val="1"/>
          <w:sz w:val="26"/>
          <w:szCs w:val="26"/>
        </w:rPr>
      </w:pPr>
      <w:bookmarkStart w:colFirst="0" w:colLast="0" w:name="_80dzca4utyp6" w:id="0"/>
      <w:bookmarkEnd w:id="0"/>
      <w:r w:rsidDel="00000000" w:rsidR="00000000" w:rsidRPr="00000000">
        <w:rPr>
          <w:i w:val="1"/>
          <w:iCs w:val="1"/>
          <w:sz w:val="26"/>
          <w:szCs w:val="26"/>
          <w:rtl w:val="0"/>
        </w:rPr>
        <w:t xml:space="preserve">Recursos Necessários (Item 6)</w:t>
      </w:r>
    </w:p>
    <w:p w:rsidR="00000000" w:rsidDel="00000000" w:rsidP="00000000" w:rsidRDefault="00000000" w:rsidRPr="00000000" w14:paraId="00000250">
      <w:pPr>
        <w:ind w:left="9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Hardware:</w:t>
      </w:r>
      <w:r w:rsidDel="00000000" w:rsidR="00000000" w:rsidRPr="00000000">
        <w:rPr>
          <w:i w:val="1"/>
          <w:iCs w:val="1"/>
          <w:rtl w:val="0"/>
        </w:rPr>
        <w:t xml:space="preserve"> Notebook para desenvolvimento; Arduino (opcional para demonstração da "Toolbox" física).</w:t>
      </w:r>
    </w:p>
    <w:p w:rsidR="00000000" w:rsidDel="00000000" w:rsidP="00000000" w:rsidRDefault="00000000" w:rsidRPr="00000000" w14:paraId="00000251">
      <w:pPr>
        <w:ind w:left="9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Software:</w:t>
      </w:r>
      <w:r w:rsidDel="00000000" w:rsidR="00000000" w:rsidRPr="00000000">
        <w:rPr>
          <w:i w:val="1"/>
          <w:iCs w:val="1"/>
          <w:rtl w:val="0"/>
        </w:rPr>
        <w:t xml:space="preserve"> Python 3.x, BeautifulSoup4, Requests, Colorama, API Sherlock (OUTRAS BIBLIOTECAS).</w:t>
      </w:r>
    </w:p>
    <w:p w:rsidR="00000000" w:rsidDel="00000000" w:rsidP="00000000" w:rsidRDefault="00000000" w:rsidRPr="00000000" w14:paraId="00000252">
      <w:pPr>
        <w:ind w:left="9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Interface:</w:t>
      </w:r>
      <w:r w:rsidDel="00000000" w:rsidR="00000000" w:rsidRPr="00000000">
        <w:rPr>
          <w:i w:val="1"/>
          <w:iCs w:val="1"/>
          <w:rtl w:val="0"/>
        </w:rPr>
        <w:t xml:space="preserve"> Terminal CLI customizado com cores e menus inspirados no Flipper Zero.</w:t>
      </w:r>
    </w:p>
    <w:p w:rsidR="00000000" w:rsidDel="00000000" w:rsidP="00000000" w:rsidRDefault="00000000" w:rsidRPr="00000000" w14:paraId="00000253">
      <w:pPr>
        <w:ind w:left="96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●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</w:t>
      </w:r>
      <w:r w:rsidDel="00000000" w:rsidR="00000000" w:rsidRPr="00000000">
        <w:rPr>
          <w:b w:val="1"/>
          <w:bCs w:val="1"/>
          <w:i w:val="1"/>
          <w:iCs w:val="1"/>
          <w:rtl w:val="0"/>
        </w:rPr>
        <w:t xml:space="preserve">Apresentação:</w:t>
      </w:r>
      <w:r w:rsidDel="00000000" w:rsidR="00000000" w:rsidRPr="00000000">
        <w:rPr>
          <w:i w:val="1"/>
          <w:iCs w:val="1"/>
          <w:rtl w:val="0"/>
        </w:rPr>
        <w:t xml:space="preserve"> Slides, Demonstração ao vivo e vídeo de backup.</w:t>
      </w:r>
    </w:p>
    <w:p w:rsidR="00000000" w:rsidDel="00000000" w:rsidP="00000000" w:rsidRDefault="00000000" w:rsidRPr="00000000" w14:paraId="00000254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Cronograma elaborado conforme as diretrizes da Profª MsC. Thélia Theóphilo Bezerra.</w:t>
      </w:r>
    </w:p>
    <w:p w:rsidR="00000000" w:rsidDel="00000000" w:rsidP="00000000" w:rsidRDefault="00000000" w:rsidRPr="00000000" w14:paraId="0000025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i w:val="1"/>
          <w:i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