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480" w:lineRule="auto"/>
        <w:rPr>
          <w:rFonts w:ascii="Verdana" w:cs="Verdana" w:eastAsia="Verdana" w:hAnsi="Verdana"/>
          <w:b w:val="1"/>
          <w:color w:val="666666"/>
          <w:sz w:val="34"/>
          <w:szCs w:val="34"/>
        </w:rPr>
      </w:pPr>
      <w:bookmarkStart w:colFirst="0" w:colLast="0" w:name="_kolqqlou2t40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666666"/>
          <w:sz w:val="34"/>
          <w:szCs w:val="34"/>
          <w:rtl w:val="0"/>
        </w:rPr>
        <w:t xml:space="preserve">Editorial Office Protocols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5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ISH / IHC / Tg Data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fldChar w:fldCharType="begin"/>
        <w:instrText xml:space="preserve"> HYPERLINK "http://www.gudmap.org/Research/Protocols/EO/EO_insitustandards.html"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Standards for in GUDMAP in situ hybridisation and immunohistochemistry entries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"http://www.gudmap.org/Research/Protocols/EO/EO_insituprotocol.html"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Manual checking protocols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Automated checking protocols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 (</w:t>
      </w:r>
      <w:hyperlink r:id="rId7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page1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|</w:t>
      </w:r>
      <w:hyperlink r:id="rId8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page2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|</w:t>
      </w:r>
      <w:hyperlink r:id="rId9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page3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fldChar w:fldCharType="begin"/>
        <w:instrText xml:space="preserve"> HYPERLINK "http://www.gudmap.org/Research/Protocols/EO/EO_annotationtool.html"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Annotation Tool checking protocols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Microarray Data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fldChar w:fldCharType="begin"/>
        <w:instrText xml:space="preserve"> HYPERLINK "http://www.gudmap.org/Research/Protocols/EO/EO_arraystandards.html"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Standards for GUDMAP cDNA microarray entries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"http://www.gudmap.org/Research/Protocols/EO/EO_softmap.html"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SOFT mapping protocol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"http://www.gudmap.org/Research/Protocols/EO/EO_arraynormalisation.html"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Normalisation of cDNA microarray CHP files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"http://www.gudmap.org/Research/Protocols/EO/EO_arrayprotocol.html"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Manual checking protocols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Genelists from Microarray Analysis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 (help page)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Database Development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fldChar w:fldCharType="begin"/>
        <w:instrText xml:space="preserve"> HYPERLINK "http://www.gudmap.org/Research/Protocols/EO/EO_qualitycontrol.html"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Quality Control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"http://www.gudmap.org/Research/Protocols/EO/EO_bugtracking.html"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Testing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"http://www.gudmap.org/Research/Protocols/EO/EO_bugtracking.html#Bugfix"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u w:val="single"/>
          <w:rtl w:val="0"/>
        </w:rPr>
        <w:t xml:space="preserve">Bug Fixing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Data Submission Flow Diagram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 (Click to view as html or </w:t>
      </w:r>
      <w:hyperlink r:id="rId12">
        <w:r w:rsidDel="00000000" w:rsidR="00000000" w:rsidRPr="00000000">
          <w:rPr>
            <w:rFonts w:ascii="Verdana" w:cs="Verdana" w:eastAsia="Verdana" w:hAnsi="Verdana"/>
            <w:color w:val="0066cc"/>
            <w:sz w:val="20"/>
            <w:szCs w:val="20"/>
            <w:u w:val="single"/>
            <w:rtl w:val="0"/>
          </w:rPr>
          <w:t xml:space="preserve">download as powerpoint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Automated checking applications and related scripts are available from </w:t>
      </w:r>
      <w:r w:rsidDel="00000000" w:rsidR="00000000" w:rsidRPr="00000000">
        <w:rPr>
          <w:rFonts w:ascii="Verdana" w:cs="Verdana" w:eastAsia="Verdana" w:hAnsi="Verdana"/>
          <w:color w:val="0066cc"/>
          <w:sz w:val="20"/>
          <w:szCs w:val="20"/>
          <w:rtl w:val="0"/>
        </w:rPr>
        <w:t xml:space="preserve">gudmap-db@gudmap.org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rFonts w:ascii="Verdana" w:cs="Verdana" w:eastAsia="Verdana" w:hAnsi="Verdana"/>
          <w:b w:val="1"/>
          <w:color w:val="0066cc"/>
          <w:u w:val="single"/>
        </w:rPr>
      </w:pPr>
      <w:r w:rsidDel="00000000" w:rsidR="00000000" w:rsidRPr="00000000">
        <w:fldChar w:fldCharType="begin"/>
        <w:instrText xml:space="preserve"> HYPERLINK "http://www.gudmap.org/About/Projects/Gudmap1/Edinburgh.html" </w:instrText>
        <w:fldChar w:fldCharType="separate"/>
      </w:r>
      <w:r w:rsidDel="00000000" w:rsidR="00000000" w:rsidRPr="00000000">
        <w:rPr>
          <w:rFonts w:ascii="Verdana" w:cs="Verdana" w:eastAsia="Verdana" w:hAnsi="Verdana"/>
          <w:b w:val="1"/>
          <w:color w:val="0066cc"/>
          <w:u w:val="single"/>
          <w:rtl w:val="0"/>
        </w:rPr>
        <w:t xml:space="preserve">Group Description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gudmap.org/Research/Protocols/EO/Flow_diagram.html" TargetMode="External"/><Relationship Id="rId10" Type="http://schemas.openxmlformats.org/officeDocument/2006/relationships/hyperlink" Target="http://www.gudmap.org/Help/Analysis_Help.html" TargetMode="External"/><Relationship Id="rId12" Type="http://schemas.openxmlformats.org/officeDocument/2006/relationships/hyperlink" Target="http://www.gudmap.org/Docs/Protocols/Submission_Flow_Diagram_230410.ppt" TargetMode="External"/><Relationship Id="rId9" Type="http://schemas.openxmlformats.org/officeDocument/2006/relationships/hyperlink" Target="http://www.gudmap.org/Research/Protocols/EO/EO_protocol3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gudmap.org/Research/Protocols/EO/EO_protocol1.html" TargetMode="External"/><Relationship Id="rId7" Type="http://schemas.openxmlformats.org/officeDocument/2006/relationships/hyperlink" Target="http://www.gudmap.org/Research/Protocols/EO/EO_protocol1.html" TargetMode="External"/><Relationship Id="rId8" Type="http://schemas.openxmlformats.org/officeDocument/2006/relationships/hyperlink" Target="http://www.gudmap.org/Research/Protocols/EO/EO_protocol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