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F4C" w14:textId="61CF0C3B" w:rsidR="00E009F6" w:rsidRPr="00D2098F" w:rsidRDefault="009C6ED6" w:rsidP="00144867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0271F2B3">
                <wp:simplePos x="0" y="0"/>
                <wp:positionH relativeFrom="column">
                  <wp:posOffset>635</wp:posOffset>
                </wp:positionH>
                <wp:positionV relativeFrom="paragraph">
                  <wp:posOffset>490220</wp:posOffset>
                </wp:positionV>
                <wp:extent cx="617156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6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26B6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8.6pt" to="48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46313475" w14:textId="77777777" w:rsidR="00D2098F" w:rsidRDefault="00D2098F" w:rsidP="00144867">
      <w:pPr>
        <w:tabs>
          <w:tab w:val="left" w:pos="5387"/>
        </w:tabs>
        <w:ind w:right="1105"/>
        <w:rPr>
          <w:rFonts w:ascii="Arial" w:hAnsi="Arial" w:cs="Arial"/>
          <w:sz w:val="18"/>
          <w:szCs w:val="18"/>
        </w:rPr>
      </w:pPr>
    </w:p>
    <w:p w14:paraId="75856B7B" w14:textId="76D6E00B" w:rsidR="00E009F6" w:rsidRDefault="005C6081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5C6081">
        <w:rPr>
          <w:rFonts w:ascii="Arial" w:hAnsi="Arial" w:cs="Arial"/>
          <w:sz w:val="18"/>
          <w:szCs w:val="18"/>
        </w:rPr>
        <w:t>Die Nutzung der Software für nicht-professorales Personal der Hochschule ist bisher noch nicht mit dem Personalrat abgestimmt und daher nur auf freiwilliger Basis möglich. Bitte beachten Sie ggf. die Kontaktverfolgbarkeit auf andere Weise (-&gt; entspr. Liste) sicherzustellen.</w:t>
      </w:r>
    </w:p>
    <w:p w14:paraId="3BCA47E3" w14:textId="5F150FAB" w:rsidR="000E3C21" w:rsidRPr="00D2098F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  <w:vertAlign w:val="superscript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5D4C" w14:textId="77777777" w:rsidR="00AA4558" w:rsidRDefault="00AA4558">
      <w:pPr>
        <w:spacing w:after="0" w:line="240" w:lineRule="auto"/>
      </w:pPr>
      <w:r>
        <w:separator/>
      </w:r>
    </w:p>
  </w:endnote>
  <w:endnote w:type="continuationSeparator" w:id="0">
    <w:p w14:paraId="1A332EEC" w14:textId="77777777" w:rsidR="00AA4558" w:rsidRDefault="00AA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3A56" w14:textId="77777777" w:rsidR="00AA4558" w:rsidRDefault="00AA4558">
      <w:pPr>
        <w:spacing w:after="0" w:line="240" w:lineRule="auto"/>
      </w:pPr>
      <w:r>
        <w:separator/>
      </w:r>
    </w:p>
  </w:footnote>
  <w:footnote w:type="continuationSeparator" w:id="0">
    <w:p w14:paraId="28E0CBD1" w14:textId="77777777" w:rsidR="00AA4558" w:rsidRDefault="00AA4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D5AEB"/>
    <w:rsid w:val="003E0B4E"/>
    <w:rsid w:val="003F208A"/>
    <w:rsid w:val="00471F05"/>
    <w:rsid w:val="00472680"/>
    <w:rsid w:val="004C3006"/>
    <w:rsid w:val="0050752C"/>
    <w:rsid w:val="0052222B"/>
    <w:rsid w:val="005307E6"/>
    <w:rsid w:val="005B7E9E"/>
    <w:rsid w:val="005C6081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85512"/>
    <w:rsid w:val="00794890"/>
    <w:rsid w:val="007A7135"/>
    <w:rsid w:val="00824D2A"/>
    <w:rsid w:val="0084223B"/>
    <w:rsid w:val="008C70DF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A4558"/>
    <w:rsid w:val="00AD60F2"/>
    <w:rsid w:val="00B11C1B"/>
    <w:rsid w:val="00B12C75"/>
    <w:rsid w:val="00B2601E"/>
    <w:rsid w:val="00B56D11"/>
    <w:rsid w:val="00B80413"/>
    <w:rsid w:val="00C44E7D"/>
    <w:rsid w:val="00C4594A"/>
    <w:rsid w:val="00D2098F"/>
    <w:rsid w:val="00E009F6"/>
    <w:rsid w:val="00E16FE9"/>
    <w:rsid w:val="00E4595A"/>
    <w:rsid w:val="00E655E1"/>
    <w:rsid w:val="00EE5E1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T Henninger</cp:lastModifiedBy>
  <cp:revision>6</cp:revision>
  <cp:lastPrinted>2020-07-20T13:05:00Z</cp:lastPrinted>
  <dcterms:created xsi:type="dcterms:W3CDTF">2021-06-15T21:50:00Z</dcterms:created>
  <dcterms:modified xsi:type="dcterms:W3CDTF">2021-08-19T10:26:00Z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