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ampiran-6.-surat-pembagian-kerja-tim"/>
    <w:p>
      <w:pPr>
        <w:pStyle w:val="Heading2"/>
      </w:pPr>
      <w:r>
        <w:t xml:space="preserve">Lampiran 6. Surat Pembagian Kerja Tim</w:t>
      </w:r>
    </w:p>
    <w:p>
      <w:pPr>
        <w:pStyle w:val="FirstParagraph"/>
      </w:pPr>
      <w:r>
        <w:t xml:space="preserve">Yang bertanda tangan di bawah ini adalah anggota tim Tugas Akhir kelompok Program Studi Teknik Informatika, Fakultas Teknologi Industri, Institut Teknologi Sumatera, dengan data sebagai berikut: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Judul / Topik Tugas Akhir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Bentuk Tugas Akhir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Bentuk 2 (Capstone Design) / Bentuk 5 (TTG) / Bentuk 4 (HKI Kelompok)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Nama Mitra (jika 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Dosen Pembimbing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 / Tahun Akademik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</w:tbl>
    <w:p>
      <w:pPr>
        <w:pStyle w:val="BodyText"/>
      </w:pPr>
      <w:r>
        <w:t xml:space="preserve">Dengan ini kami menyepakati pembagian kerja sebagai berikut: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554"/>
        <w:gridCol w:w="1742"/>
        <w:gridCol w:w="1188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Tugas dan Tanggung Jawab Utama</w:t>
            </w:r>
          </w:p>
        </w:tc>
        <w:tc>
          <w:tcPr/>
          <w:p>
            <w:pPr>
              <w:pStyle w:val="Compact"/>
              <w:jc w:val="left"/>
            </w:pPr>
            <w:r>
              <w:t>Judul Laporan TA Individu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Dengan ditandatanganinya surat ini, seluruh anggota tim menyatakan:</w:t>
      </w:r>
    </w:p>
    <w:p>
      <w:pPr>
        <w:pStyle w:val="Compact"/>
        <w:numPr>
          <w:ilvl w:val="0"/>
          <w:numId w:val="1001"/>
        </w:numPr>
      </w:pPr>
      <w:r>
        <w:t xml:space="preserve">Telah menyepakati pembagian kerja sebagaimana tercantum di atas secara sadar dan tanpa paksaan.</w:t>
      </w:r>
    </w:p>
    <w:p>
      <w:pPr>
        <w:pStyle w:val="Compact"/>
        <w:numPr>
          <w:ilvl w:val="0"/>
          <w:numId w:val="1001"/>
        </w:numPr>
      </w:pPr>
      <w:r>
        <w:t xml:space="preserve">Berkomitmen menjalankan tugas masing-masing secara profesional, tepat waktu, dan dengan integritas akademik yang tinggi.</w:t>
      </w:r>
    </w:p>
    <w:p>
      <w:pPr>
        <w:pStyle w:val="Compact"/>
        <w:numPr>
          <w:ilvl w:val="0"/>
          <w:numId w:val="1001"/>
        </w:numPr>
      </w:pPr>
      <w:r>
        <w:t>Memahami bahwa setiap anggota wajib menyusun Laporan TA individu dengan judul berbeda sesuai bagian tanggung jawabnya (Bab 5.1.3 Pedoman TA), dan judul tersebut telah ditetapkan paling lambat saat seminar proposal.</w:t>
      </w:r>
      <w:r/>
      <w:r>
        <w:rPr>
          <w:i/>
          <w:iCs/>
        </w:rPr>
      </w:r>
      <w:r/>
      <w:r/>
      <w:r>
        <w:rPr>
          <w:i/>
          <w:iCs/>
        </w:rPr>
      </w:r>
      <w:r/>
      <w:r/>
    </w:p>
    <w:p>
      <w:pPr>
        <w:pStyle w:val="Compact"/>
        <w:numPr>
          <w:ilvl w:val="0"/>
          <w:numId w:val="1001"/>
        </w:numPr>
      </w:pPr>
      <w:r>
        <w:t xml:space="preserve">Memahami bahwa kontribusi individu akan dinilai berdasarkan</w:t>
      </w:r>
      <w:r>
        <w:t xml:space="preserve"> </w:t>
      </w:r>
      <w:r>
        <w:rPr>
          <w:i/>
          <w:iCs/>
        </w:rPr>
        <w:t xml:space="preserve">logbook</w:t>
      </w:r>
      <w:r>
        <w:t xml:space="preserve">,</w:t>
      </w:r>
      <w:r>
        <w:t xml:space="preserve"> </w:t>
      </w:r>
      <w:r>
        <w:rPr>
          <w:i/>
          <w:iCs/>
        </w:rPr>
        <w:t xml:space="preserve">peer assessment</w:t>
      </w:r>
      <w:r>
        <w:t xml:space="preserve"> </w:t>
      </w:r>
      <w:r>
        <w:t xml:space="preserve">antar-anggota, dan kemampuan individu saat Sidang Akhir (ketentuan Bab 3.3.4 Pedoman TA).</w:t>
      </w:r>
    </w:p>
    <w:p>
      <w:pPr>
        <w:pStyle w:val="Compact"/>
        <w:numPr>
          <w:ilvl w:val="0"/>
          <w:numId w:val="1001"/>
        </w:numPr>
      </w:pPr>
      <w:r>
        <w:t xml:space="preserve">Bersedia menerima konsekuensi sesuai Bab 3.3.5 Pedoman TA apabila terbukti tidak menjalankan tanggung jawab secara proporsional, termasuk kemungkinan dikeluarkan dari tim dengan Berita Acara.</w:t>
      </w:r>
    </w:p>
    <w:p>
      <w:pPr>
        <w:pStyle w:val="FirstParagraph"/>
      </w:pPr>
      <w:r>
        <w:t xml:space="preserve">Demikian Surat Pembagian Kerja Tim ini kami buat dengan sebenar-benarnya.</w:t>
      </w:r>
    </w:p>
    <w:p>
      <w:pPr>
        <w:pStyle w:val="BodyText"/>
      </w:pPr>
      <w:r>
        <w:t xml:space="preserve">Bandar Lampung, ……………………………………..</w:t>
      </w:r>
    </w:p>
    <w:p>
      <w:pPr>
        <w:pStyle w:val="BodyText"/>
      </w:pPr>
      <w:r>
        <w:rPr>
          <w:b/>
          <w:bCs/>
        </w:rPr>
        <w:t xml:space="preserve">Anggota Tim,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1. (……………………………………..) NIM. ………………………………….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(……………………………………..) NIM. ………………………………….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(……………………………………..) NIM. ………………………………….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(……………………………………..) NIM. ………………………………….</w:t>
            </w:r>
          </w:p>
        </w:tc>
      </w:tr>
    </w:tbl>
    <w:p>
      <w:pPr>
        <w:pStyle w:val="BodyText"/>
      </w:pPr>
      <w:r>
        <w:t xml:space="preserve">Mengetahui dan Menyetujui,</w:t>
      </w:r>
      <w:r>
        <w:t xml:space="preserve"> </w:t>
      </w:r>
      <w:r>
        <w:t xml:space="preserve">Dosen Pembimbing Tugas Akhir</w:t>
      </w:r>
    </w:p>
    <w:p>
      <w:pPr>
        <w:pStyle w:val="BodyText"/>
      </w:pPr>
      <w:r>
        <w:rPr>
          <w:b/>
          <w:bCs/>
        </w:rPr>
        <w:t xml:space="preserve">(………………………………………………)</w:t>
      </w:r>
      <w:r>
        <w:t xml:space="preserve"> </w:t>
      </w:r>
      <w:r>
        <w:t xml:space="preserve">NIP. …………………………………..</w:t>
      </w:r>
    </w:p>
    <w:p>
      <w:r>
        <w:pict>
          <v:rect style="width:0;height:1.5pt" o:hralign="center" o:hrstd="t" o:hr="t"/>
        </w:pic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2026-07-07T04:28:38Z</dcterms:created>
  <dcterms:modified xsi:type="dcterms:W3CDTF">2026-07-07T04:28:38Z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