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A3C6E"/>
          <w:sz w:val="56"/>
        </w:rPr>
        <w:t>CAHIER DE RECETTE</w:t>
      </w:r>
    </w:p>
    <w:p>
      <w:pPr>
        <w:jc w:val="center"/>
      </w:pPr>
      <w:r>
        <w:rPr>
          <w:color w:val="4A6FA5"/>
          <w:sz w:val="36"/>
        </w:rPr>
        <w:t>SAC — Saintonge Access Control</w:t>
      </w:r>
    </w:p>
    <w:p/>
    <w:p>
      <w:pPr>
        <w:jc w:val="center"/>
      </w:pPr>
      <w:r>
        <w:rPr>
          <w:color w:val="666666"/>
          <w:sz w:val="26"/>
        </w:rPr>
        <w:t>Système de gestion automatisée des présences par NFC</w:t>
      </w:r>
    </w:p>
    <w:p>
      <w:r>
        <w:br/>
        <w:br/>
      </w:r>
    </w:p>
    <w:tbl>
      <w:tblPr>
        <w:tblStyle w:val="TableGrid"/>
        <w:tblW w:type="auto" w:w="0"/>
        <w:jc w:val="center"/>
        <w:tblLook w:firstColumn="1" w:firstRow="1" w:lastColumn="0" w:lastRow="0" w:noHBand="0" w:noVBand="1" w:val="04A0"/>
      </w:tblPr>
      <w:tblGrid>
        <w:gridCol w:w="4320"/>
        <w:gridCol w:w="4320"/>
      </w:tblGrid>
      <w:tr>
        <w:tc>
          <w:tcPr>
            <w:tcW w:type="dxa" w:w="2835"/>
            <w:shd w:fill="E8EDF5" w:val="clear"/>
          </w:tcPr>
          <w:p>
            <w:r>
              <w:rPr>
                <w:b/>
                <w:sz w:val="22"/>
              </w:rPr>
              <w:t>Projet</w:t>
            </w:r>
          </w:p>
        </w:tc>
        <w:tc>
          <w:tcPr>
            <w:tcW w:type="dxa" w:w="5669"/>
          </w:tcPr>
          <w:p>
            <w:r>
              <w:t>SAC — Saintonge Access Control</w:t>
            </w:r>
          </w:p>
        </w:tc>
      </w:tr>
      <w:tr>
        <w:tc>
          <w:tcPr>
            <w:tcW w:type="dxa" w:w="2835"/>
            <w:shd w:fill="E8EDF5" w:val="clear"/>
          </w:tcPr>
          <w:p>
            <w:r>
              <w:rPr>
                <w:b/>
                <w:sz w:val="22"/>
              </w:rPr>
              <w:t>Version du document</w:t>
            </w:r>
          </w:p>
        </w:tc>
        <w:tc>
          <w:tcPr>
            <w:tcW w:type="dxa" w:w="5669"/>
          </w:tcPr>
          <w:p>
            <w:r>
              <w:t>1.0</w:t>
            </w:r>
          </w:p>
        </w:tc>
      </w:tr>
      <w:tr>
        <w:tc>
          <w:tcPr>
            <w:tcW w:type="dxa" w:w="2835"/>
            <w:shd w:fill="E8EDF5" w:val="clear"/>
          </w:tcPr>
          <w:p>
            <w:r>
              <w:rPr>
                <w:b/>
                <w:sz w:val="22"/>
              </w:rPr>
              <w:t>Date</w:t>
            </w:r>
          </w:p>
        </w:tc>
        <w:tc>
          <w:tcPr>
            <w:tcW w:type="dxa" w:w="5669"/>
          </w:tcPr>
          <w:p>
            <w:r>
              <w:t>25/02/2026</w:t>
            </w:r>
          </w:p>
        </w:tc>
      </w:tr>
      <w:tr>
        <w:tc>
          <w:tcPr>
            <w:tcW w:type="dxa" w:w="2835"/>
            <w:shd w:fill="E8EDF5" w:val="clear"/>
          </w:tcPr>
          <w:p>
            <w:r>
              <w:rPr>
                <w:b/>
                <w:sz w:val="22"/>
              </w:rPr>
              <w:t>Auteur</w:t>
            </w:r>
          </w:p>
        </w:tc>
        <w:tc>
          <w:tcPr>
            <w:tcW w:type="dxa" w:w="5669"/>
          </w:tcPr>
          <w:p>
            <w:r>
              <w:t>Téo Lormont</w:t>
            </w:r>
          </w:p>
        </w:tc>
      </w:tr>
      <w:tr>
        <w:tc>
          <w:tcPr>
            <w:tcW w:type="dxa" w:w="2835"/>
            <w:shd w:fill="E8EDF5" w:val="clear"/>
          </w:tcPr>
          <w:p>
            <w:r>
              <w:rPr>
                <w:b/>
                <w:sz w:val="22"/>
              </w:rPr>
              <w:t>Contexte</w:t>
            </w:r>
          </w:p>
        </w:tc>
        <w:tc>
          <w:tcPr>
            <w:tcW w:type="dxa" w:w="5669"/>
          </w:tcPr>
          <w:p>
            <w:r>
              <w:t>BTS CIEL — Épreuve E6 (Option IR) — Session 2026</w:t>
            </w:r>
          </w:p>
        </w:tc>
      </w:tr>
      <w:tr>
        <w:tc>
          <w:tcPr>
            <w:tcW w:type="dxa" w:w="2835"/>
            <w:shd w:fill="E8EDF5" w:val="clear"/>
          </w:tcPr>
          <w:p>
            <w:r>
              <w:rPr>
                <w:b/>
                <w:sz w:val="22"/>
              </w:rPr>
              <w:t>Établissement</w:t>
            </w:r>
          </w:p>
        </w:tc>
        <w:tc>
          <w:tcPr>
            <w:tcW w:type="dxa" w:w="5669"/>
          </w:tcPr>
          <w:p>
            <w:r>
              <w:t>Lycée Sainte Famille Saintonge — Bordeaux</w:t>
            </w:r>
          </w:p>
        </w:tc>
      </w:tr>
    </w:tbl>
    <w:p>
      <w:r>
        <w:br w:type="page"/>
      </w:r>
    </w:p>
    <w:p>
      <w:pPr>
        <w:pStyle w:val="Heading1"/>
      </w:pPr>
      <w:r>
        <w:t>Historique des révisions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A3C6E" w:val="clear"/>
          </w:tcPr>
          <w:p>
            <w:pPr>
              <w:jc w:val="center"/>
            </w:pPr>
            <w:r>
              <w:rPr>
                <w:b/>
                <w:color w:val="FFFFFF"/>
                <w:sz w:val="20"/>
              </w:rPr>
              <w:t>Version</w:t>
            </w:r>
          </w:p>
        </w:tc>
        <w:tc>
          <w:tcPr>
            <w:tcW w:type="dxa" w:w="1701"/>
            <w:shd w:fill="1A3C6E" w:val="clear"/>
          </w:tcPr>
          <w:p>
            <w:pPr>
              <w:jc w:val="center"/>
            </w:pPr>
            <w:r>
              <w:rPr>
                <w:b/>
                <w:color w:val="FFFFFF"/>
                <w:sz w:val="20"/>
              </w:rPr>
              <w:t>Date</w:t>
            </w:r>
          </w:p>
        </w:tc>
        <w:tc>
          <w:tcPr>
            <w:tcW w:type="dxa" w:w="2268"/>
            <w:shd w:fill="1A3C6E" w:val="clear"/>
          </w:tcPr>
          <w:p>
            <w:pPr>
              <w:jc w:val="center"/>
            </w:pPr>
            <w:r>
              <w:rPr>
                <w:b/>
                <w:color w:val="FFFFFF"/>
                <w:sz w:val="20"/>
              </w:rPr>
              <w:t>Auteur</w:t>
            </w:r>
          </w:p>
        </w:tc>
        <w:tc>
          <w:tcPr>
            <w:tcW w:type="dxa" w:w="4535"/>
            <w:shd w:fill="1A3C6E" w:val="clear"/>
          </w:tcPr>
          <w:p>
            <w:pPr>
              <w:jc w:val="center"/>
            </w:pPr>
            <w:r>
              <w:rPr>
                <w:b/>
                <w:color w:val="FFFFFF"/>
                <w:sz w:val="20"/>
              </w:rPr>
              <w:t>Description</w:t>
            </w:r>
          </w:p>
        </w:tc>
      </w:tr>
      <w:tr>
        <w:tc>
          <w:tcPr>
            <w:tcW w:type="dxa" w:w="1134"/>
          </w:tcPr>
          <w:p>
            <w:r>
              <w:rPr>
                <w:sz w:val="20"/>
              </w:rPr>
              <w:t>1.0</w:t>
            </w:r>
          </w:p>
        </w:tc>
        <w:tc>
          <w:tcPr>
            <w:tcW w:type="dxa" w:w="1701"/>
          </w:tcPr>
          <w:p>
            <w:r>
              <w:rPr>
                <w:sz w:val="20"/>
              </w:rPr>
              <w:t>25/02/2026</w:t>
            </w:r>
          </w:p>
        </w:tc>
        <w:tc>
          <w:tcPr>
            <w:tcW w:type="dxa" w:w="2268"/>
          </w:tcPr>
          <w:p>
            <w:r>
              <w:rPr>
                <w:sz w:val="20"/>
              </w:rPr>
              <w:t>Téo Lormont</w:t>
            </w:r>
          </w:p>
        </w:tc>
        <w:tc>
          <w:tcPr>
            <w:tcW w:type="dxa" w:w="4535"/>
          </w:tcPr>
          <w:p>
            <w:r>
              <w:rPr>
                <w:sz w:val="20"/>
              </w:rPr>
              <w:t>Création initiale du cahier de recette</w:t>
            </w:r>
          </w:p>
        </w:tc>
      </w:tr>
    </w:tbl>
    <w:p/>
    <w:p>
      <w:r>
        <w:br w:type="page"/>
      </w:r>
    </w:p>
    <w:p>
      <w:pPr>
        <w:pStyle w:val="Heading1"/>
      </w:pPr>
      <w:r>
        <w:t>Table des matières</w:t>
      </w:r>
    </w:p>
    <w:p>
      <w:pPr>
        <w:spacing w:after="40"/>
      </w:pPr>
      <w:r>
        <w:t>1. Historique des révisions</w:t>
      </w:r>
    </w:p>
    <w:p>
      <w:pPr>
        <w:spacing w:after="40"/>
      </w:pPr>
      <w:r>
        <w:t>2. Table des matières</w:t>
      </w:r>
    </w:p>
    <w:p>
      <w:pPr>
        <w:spacing w:after="40"/>
      </w:pPr>
      <w:r>
        <w:t>3. Introduction</w:t>
      </w:r>
    </w:p>
    <w:p>
      <w:pPr>
        <w:spacing w:after="40"/>
      </w:pPr>
      <w:r>
        <w:t xml:space="preserve">   3.1 Objet du document</w:t>
      </w:r>
    </w:p>
    <w:p>
      <w:pPr>
        <w:spacing w:after="40"/>
      </w:pPr>
      <w:r>
        <w:t xml:space="preserve">   3.2 Périmètre fonctionnel</w:t>
      </w:r>
    </w:p>
    <w:p>
      <w:pPr>
        <w:spacing w:after="40"/>
      </w:pPr>
      <w:r>
        <w:t xml:space="preserve">   3.3 Environnement de recette</w:t>
      </w:r>
    </w:p>
    <w:p>
      <w:pPr>
        <w:spacing w:after="40"/>
      </w:pPr>
      <w:r>
        <w:t>4. Cas de tests — Authentification (Office 365 / Entra ID)</w:t>
      </w:r>
    </w:p>
    <w:p>
      <w:pPr>
        <w:spacing w:after="40"/>
      </w:pPr>
      <w:r>
        <w:t>5. Cas de tests — Profil utilisateur</w:t>
      </w:r>
    </w:p>
    <w:p>
      <w:pPr>
        <w:spacing w:after="40"/>
      </w:pPr>
      <w:r>
        <w:t>6. Cas de tests — Scan NFC — Élève</w:t>
      </w:r>
    </w:p>
    <w:p>
      <w:pPr>
        <w:spacing w:after="40"/>
      </w:pPr>
      <w:r>
        <w:t>7. Cas de tests — Scan NFC — Enseignant</w:t>
      </w:r>
    </w:p>
    <w:p>
      <w:pPr>
        <w:spacing w:after="40"/>
      </w:pPr>
      <w:r>
        <w:t>8. Cas de tests — Intégration EcoleDirecte</w:t>
      </w:r>
    </w:p>
    <w:p>
      <w:pPr>
        <w:spacing w:after="40"/>
      </w:pPr>
      <w:r>
        <w:t>9. Cas de tests — Sécurité &amp; Contrôle d'accès</w:t>
      </w:r>
    </w:p>
    <w:p>
      <w:pPr>
        <w:spacing w:after="40"/>
      </w:pPr>
      <w:r>
        <w:t>10. Cas de tests — PWA / Frontend</w:t>
      </w:r>
    </w:p>
    <w:p>
      <w:pPr>
        <w:spacing w:after="40"/>
      </w:pPr>
      <w:r>
        <w:t>11. Cas de tests — Base de données</w:t>
      </w:r>
    </w:p>
    <w:p>
      <w:pPr>
        <w:spacing w:after="40"/>
      </w:pPr>
      <w:r>
        <w:t>12. Cas de tests — Infrastructure (Docker / Déploiement)</w:t>
      </w:r>
    </w:p>
    <w:p>
      <w:pPr>
        <w:spacing w:after="40"/>
      </w:pPr>
      <w:r>
        <w:t>13. Cas de tests — API REST (Endpoints)</w:t>
      </w:r>
    </w:p>
    <w:p>
      <w:pPr>
        <w:spacing w:after="40"/>
      </w:pPr>
      <w:r>
        <w:t>14. Synthèse des résultats</w:t>
      </w:r>
    </w:p>
    <w:p>
      <w:pPr>
        <w:spacing w:after="40"/>
      </w:pPr>
      <w:r>
        <w:t>15. Procès-verbal de recette</w:t>
      </w:r>
    </w:p>
    <w:p>
      <w:r>
        <w:br w:type="page"/>
      </w:r>
    </w:p>
    <w:p>
      <w:pPr>
        <w:pStyle w:val="Heading1"/>
      </w:pPr>
      <w:r>
        <w:t>Introduction</w:t>
      </w:r>
    </w:p>
    <w:p>
      <w:pPr>
        <w:pStyle w:val="Heading2"/>
      </w:pPr>
      <w:r>
        <w:t>Objet du document</w:t>
      </w:r>
    </w:p>
    <w:p>
      <w:r>
        <w:t>Ce cahier de recette a pour objectif de formaliser l'ensemble des tests fonctionnels, techniques et de sécurité à réaliser pour valider le bon fonctionnement du système SAC (Saintonge Access Control). Il constitue le document de référence pour la phase de vérification et de validation avant la mise en production.</w:t>
      </w:r>
    </w:p>
    <w:p>
      <w:pPr>
        <w:pStyle w:val="Heading2"/>
      </w:pPr>
      <w:r>
        <w:t>Périmètre fonctionnel</w:t>
      </w:r>
    </w:p>
    <w:p>
      <w:r>
        <w:t>Le projet SAC couvre les fonctionnalités suivantes :</w:t>
      </w:r>
    </w:p>
    <w:p>
      <w:pPr>
        <w:pStyle w:val="ListBullet"/>
      </w:pPr>
      <w:r>
        <w:t>Authentification des utilisateurs via Office 365 / Entra ID (OAuth2 / OIDC)</w:t>
      </w:r>
    </w:p>
    <w:p>
      <w:pPr>
        <w:pStyle w:val="ListBullet"/>
      </w:pPr>
      <w:r>
        <w:t>Récupération et affichage du profil utilisateur (Microsoft Graph + EcoleDirecte)</w:t>
      </w:r>
    </w:p>
    <w:p>
      <w:pPr>
        <w:pStyle w:val="ListBullet"/>
      </w:pPr>
      <w:r>
        <w:t>Scan NFC pour validation de présence (élèves et enseignants)</w:t>
      </w:r>
    </w:p>
    <w:p>
      <w:pPr>
        <w:pStyle w:val="ListBullet"/>
      </w:pPr>
      <w:r>
        <w:t>Vérification automatique de la correspondance cours/salle/classe/enseignant</w:t>
      </w:r>
    </w:p>
    <w:p>
      <w:pPr>
        <w:pStyle w:val="ListBullet"/>
      </w:pPr>
      <w:r>
        <w:t>Synchronisation des données de présence et d'absences avec EcoleDirecte</w:t>
      </w:r>
    </w:p>
    <w:p>
      <w:pPr>
        <w:pStyle w:val="ListBullet"/>
      </w:pPr>
      <w:r>
        <w:t>Application PWA accessible sur mobile et navigateur</w:t>
      </w:r>
    </w:p>
    <w:p>
      <w:pPr>
        <w:pStyle w:val="ListBullet"/>
      </w:pPr>
      <w:r>
        <w:t>Restriction d'accès réseau (LAN uniquement pour les élèves)</w:t>
      </w:r>
    </w:p>
    <w:p>
      <w:pPr>
        <w:pStyle w:val="ListBullet"/>
      </w:pPr>
      <w:r>
        <w:t>Journalisation des actions (logs)</w:t>
      </w:r>
    </w:p>
    <w:p>
      <w:pPr>
        <w:pStyle w:val="ListBullet"/>
      </w:pPr>
      <w:r>
        <w:t>Documentation API via Swagger</w:t>
      </w:r>
    </w:p>
    <w:p>
      <w:pPr>
        <w:pStyle w:val="ListBullet"/>
      </w:pPr>
      <w:r>
        <w:t>Déploiement conteneurisé via Docker</w:t>
      </w:r>
    </w:p>
    <w:p>
      <w:pPr>
        <w:pStyle w:val="Heading2"/>
      </w:pPr>
      <w:r>
        <w:t>Environnement de recette</w:t>
      </w:r>
    </w:p>
    <w:tbl>
      <w:tblPr>
        <w:tblStyle w:val="TableGrid"/>
        <w:tblW w:type="auto" w:w="0"/>
        <w:jc w:val="center"/>
        <w:tblLook w:firstColumn="1" w:firstRow="1" w:lastColumn="0" w:lastRow="0" w:noHBand="0" w:noVBand="1" w:val="04A0"/>
      </w:tblPr>
      <w:tblGrid>
        <w:gridCol w:w="4320"/>
        <w:gridCol w:w="4320"/>
      </w:tblGrid>
      <w:tr>
        <w:tc>
          <w:tcPr>
            <w:tcW w:type="dxa" w:w="2835"/>
            <w:shd w:fill="1A3C6E" w:val="clear"/>
          </w:tcPr>
          <w:p>
            <w:pPr>
              <w:jc w:val="center"/>
            </w:pPr>
            <w:r>
              <w:rPr>
                <w:b/>
                <w:color w:val="FFFFFF"/>
                <w:sz w:val="20"/>
              </w:rPr>
              <w:t>Composant</w:t>
            </w:r>
          </w:p>
        </w:tc>
        <w:tc>
          <w:tcPr>
            <w:tcW w:type="dxa" w:w="6803"/>
            <w:shd w:fill="1A3C6E" w:val="clear"/>
          </w:tcPr>
          <w:p>
            <w:pPr>
              <w:jc w:val="center"/>
            </w:pPr>
            <w:r>
              <w:rPr>
                <w:b/>
                <w:color w:val="FFFFFF"/>
                <w:sz w:val="20"/>
              </w:rPr>
              <w:t>Détail</w:t>
            </w:r>
          </w:p>
        </w:tc>
      </w:tr>
      <w:tr>
        <w:tc>
          <w:tcPr>
            <w:tcW w:type="dxa" w:w="2835"/>
          </w:tcPr>
          <w:p>
            <w:r>
              <w:rPr>
                <w:sz w:val="20"/>
              </w:rPr>
              <w:t>Serveur</w:t>
            </w:r>
          </w:p>
        </w:tc>
        <w:tc>
          <w:tcPr>
            <w:tcW w:type="dxa" w:w="6803"/>
          </w:tcPr>
          <w:p>
            <w:r>
              <w:rPr>
                <w:sz w:val="20"/>
              </w:rPr>
              <w:t>VM Debian — Docker</w:t>
            </w:r>
          </w:p>
        </w:tc>
      </w:tr>
      <w:tr>
        <w:tc>
          <w:tcPr>
            <w:tcW w:type="dxa" w:w="2835"/>
            <w:shd w:fill="E8EDF5" w:val="clear"/>
          </w:tcPr>
          <w:p>
            <w:r>
              <w:rPr>
                <w:sz w:val="20"/>
              </w:rPr>
              <w:t>Backend</w:t>
            </w:r>
          </w:p>
        </w:tc>
        <w:tc>
          <w:tcPr>
            <w:tcW w:type="dxa" w:w="6803"/>
            <w:shd w:fill="E8EDF5" w:val="clear"/>
          </w:tcPr>
          <w:p>
            <w:r>
              <w:rPr>
                <w:sz w:val="20"/>
              </w:rPr>
              <w:t>Node.js / Express 5.x — API REST</w:t>
            </w:r>
          </w:p>
        </w:tc>
      </w:tr>
      <w:tr>
        <w:tc>
          <w:tcPr>
            <w:tcW w:type="dxa" w:w="2835"/>
          </w:tcPr>
          <w:p>
            <w:r>
              <w:rPr>
                <w:sz w:val="20"/>
              </w:rPr>
              <w:t>Base de données</w:t>
            </w:r>
          </w:p>
        </w:tc>
        <w:tc>
          <w:tcPr>
            <w:tcW w:type="dxa" w:w="6803"/>
          </w:tcPr>
          <w:p>
            <w:r>
              <w:rPr>
                <w:sz w:val="20"/>
              </w:rPr>
              <w:t>PostgreSQL (ORM Prisma 7.x)</w:t>
            </w:r>
          </w:p>
        </w:tc>
      </w:tr>
      <w:tr>
        <w:tc>
          <w:tcPr>
            <w:tcW w:type="dxa" w:w="2835"/>
            <w:shd w:fill="E8EDF5" w:val="clear"/>
          </w:tcPr>
          <w:p>
            <w:r>
              <w:rPr>
                <w:sz w:val="20"/>
              </w:rPr>
              <w:t>Frontend</w:t>
            </w:r>
          </w:p>
        </w:tc>
        <w:tc>
          <w:tcPr>
            <w:tcW w:type="dxa" w:w="6803"/>
            <w:shd w:fill="E8EDF5" w:val="clear"/>
          </w:tcPr>
          <w:p>
            <w:r>
              <w:rPr>
                <w:sz w:val="20"/>
              </w:rPr>
              <w:t>HTML / CSS / JavaScript — PWA (TailwindCSS v4)</w:t>
            </w:r>
          </w:p>
        </w:tc>
      </w:tr>
      <w:tr>
        <w:tc>
          <w:tcPr>
            <w:tcW w:type="dxa" w:w="2835"/>
          </w:tcPr>
          <w:p>
            <w:r>
              <w:rPr>
                <w:sz w:val="20"/>
              </w:rPr>
              <w:t>Authentification</w:t>
            </w:r>
          </w:p>
        </w:tc>
        <w:tc>
          <w:tcPr>
            <w:tcW w:type="dxa" w:w="6803"/>
          </w:tcPr>
          <w:p>
            <w:r>
              <w:rPr>
                <w:sz w:val="20"/>
              </w:rPr>
              <w:t>OAuth2 / OIDC via Azure Entra ID (MSAL Node)</w:t>
            </w:r>
          </w:p>
        </w:tc>
      </w:tr>
      <w:tr>
        <w:tc>
          <w:tcPr>
            <w:tcW w:type="dxa" w:w="2835"/>
            <w:shd w:fill="E8EDF5" w:val="clear"/>
          </w:tcPr>
          <w:p>
            <w:r>
              <w:rPr>
                <w:sz w:val="20"/>
              </w:rPr>
              <w:t>Réseau</w:t>
            </w:r>
          </w:p>
        </w:tc>
        <w:tc>
          <w:tcPr>
            <w:tcW w:type="dxa" w:w="6803"/>
            <w:shd w:fill="E8EDF5" w:val="clear"/>
          </w:tcPr>
          <w:p>
            <w:r>
              <w:rPr>
                <w:sz w:val="20"/>
              </w:rPr>
              <w:t>LAN de l'établissement uniquement</w:t>
            </w:r>
          </w:p>
        </w:tc>
      </w:tr>
      <w:tr>
        <w:tc>
          <w:tcPr>
            <w:tcW w:type="dxa" w:w="2835"/>
          </w:tcPr>
          <w:p>
            <w:r>
              <w:rPr>
                <w:sz w:val="20"/>
              </w:rPr>
              <w:t>Documentation API</w:t>
            </w:r>
          </w:p>
        </w:tc>
        <w:tc>
          <w:tcPr>
            <w:tcW w:type="dxa" w:w="6803"/>
          </w:tcPr>
          <w:p>
            <w:r>
              <w:rPr>
                <w:sz w:val="20"/>
              </w:rPr>
              <w:t>Swagger UI</w:t>
            </w:r>
          </w:p>
        </w:tc>
      </w:tr>
      <w:tr>
        <w:tc>
          <w:tcPr>
            <w:tcW w:type="dxa" w:w="2835"/>
            <w:shd w:fill="E8EDF5" w:val="clear"/>
          </w:tcPr>
          <w:p>
            <w:r>
              <w:rPr>
                <w:sz w:val="20"/>
              </w:rPr>
              <w:t>Conteneurisation</w:t>
            </w:r>
          </w:p>
        </w:tc>
        <w:tc>
          <w:tcPr>
            <w:tcW w:type="dxa" w:w="6803"/>
            <w:shd w:fill="E8EDF5" w:val="clear"/>
          </w:tcPr>
          <w:p>
            <w:r>
              <w:rPr>
                <w:sz w:val="20"/>
              </w:rPr>
              <w:t>Docker + docker-compose</w:t>
            </w:r>
          </w:p>
        </w:tc>
      </w:tr>
      <w:tr>
        <w:tc>
          <w:tcPr>
            <w:tcW w:type="dxa" w:w="2835"/>
          </w:tcPr>
          <w:p>
            <w:r>
              <w:rPr>
                <w:sz w:val="20"/>
              </w:rPr>
              <w:t>Navigateurs testés</w:t>
            </w:r>
          </w:p>
        </w:tc>
        <w:tc>
          <w:tcPr>
            <w:tcW w:type="dxa" w:w="6803"/>
          </w:tcPr>
          <w:p>
            <w:r>
              <w:rPr>
                <w:sz w:val="20"/>
              </w:rPr>
              <w:t>Chrome, Edge, Safari (iOS)</w:t>
            </w:r>
          </w:p>
        </w:tc>
      </w:tr>
    </w:tbl>
    <w:p>
      <w:r>
        <w:br w:type="page"/>
      </w:r>
    </w:p>
    <w:p>
      <w:pPr>
        <w:pStyle w:val="Heading1"/>
      </w:pPr>
      <w:r>
        <w:t>Cas de tests — Authentification (Office 365 / Entra ID)</w:t>
      </w:r>
    </w:p>
    <w:p>
      <w:pPr>
        <w:pStyle w:val="Heading2"/>
      </w:pPr>
      <w:r>
        <w:t>AUTH-01 — Connexion Office 365 réussie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AUTH-01</w:t>
            </w:r>
          </w:p>
        </w:tc>
      </w:tr>
      <w:tr>
        <w:tc>
          <w:tcPr>
            <w:tcW w:type="dxa" w:w="2268"/>
            <w:shd w:fill="E8EDF5" w:val="clear"/>
          </w:tcPr>
          <w:p>
            <w:r>
              <w:rPr>
                <w:sz w:val="20"/>
              </w:rPr>
              <w:t>Description</w:t>
            </w:r>
          </w:p>
        </w:tc>
        <w:tc>
          <w:tcPr>
            <w:tcW w:type="dxa" w:w="7370"/>
            <w:shd w:fill="E8EDF5" w:val="clear"/>
          </w:tcPr>
          <w:p>
            <w:r>
              <w:rPr>
                <w:sz w:val="20"/>
              </w:rPr>
              <w:t>Connexion Office 365 réussie</w:t>
            </w:r>
          </w:p>
        </w:tc>
      </w:tr>
      <w:tr>
        <w:tc>
          <w:tcPr>
            <w:tcW w:type="dxa" w:w="2268"/>
          </w:tcPr>
          <w:p>
            <w:r>
              <w:rPr>
                <w:sz w:val="20"/>
              </w:rPr>
              <w:t>Prérequis</w:t>
            </w:r>
          </w:p>
        </w:tc>
        <w:tc>
          <w:tcPr>
            <w:tcW w:type="dxa" w:w="7370"/>
          </w:tcPr>
          <w:p>
            <w:r>
              <w:rPr>
                <w:sz w:val="20"/>
              </w:rPr>
              <w:t>Compte Office 365 valide avec jobTitle renseigné dans Entra ID</w:t>
            </w:r>
          </w:p>
        </w:tc>
      </w:tr>
      <w:tr>
        <w:tc>
          <w:tcPr>
            <w:tcW w:type="dxa" w:w="2268"/>
            <w:shd w:fill="E8EDF5" w:val="clear"/>
          </w:tcPr>
          <w:p>
            <w:r>
              <w:rPr>
                <w:sz w:val="20"/>
              </w:rPr>
              <w:t>Étapes de test</w:t>
            </w:r>
          </w:p>
        </w:tc>
        <w:tc>
          <w:tcPr>
            <w:tcW w:type="dxa" w:w="7370"/>
            <w:shd w:fill="E8EDF5" w:val="clear"/>
          </w:tcPr>
          <w:p>
            <w:r>
              <w:rPr>
                <w:sz w:val="20"/>
              </w:rPr>
              <w:t>1. Accéder à l'application SAC</w:t>
              <w:br/>
              <w:t>2. Cliquer sur le bouton « Login »</w:t>
              <w:br/>
              <w:t>3. Saisir les identifiants Office 365</w:t>
              <w:br/>
              <w:t>4. Valider l'authentification Microsoft</w:t>
            </w:r>
          </w:p>
        </w:tc>
      </w:tr>
      <w:tr>
        <w:tc>
          <w:tcPr>
            <w:tcW w:type="dxa" w:w="2268"/>
          </w:tcPr>
          <w:p>
            <w:r>
              <w:rPr>
                <w:sz w:val="20"/>
              </w:rPr>
              <w:t>Résultat attendu</w:t>
            </w:r>
          </w:p>
        </w:tc>
        <w:tc>
          <w:tcPr>
            <w:tcW w:type="dxa" w:w="7370"/>
          </w:tcPr>
          <w:p>
            <w:r>
              <w:rPr>
                <w:sz w:val="20"/>
              </w:rPr>
              <w:t>L'utilisateur est redirigé vers la page d'accueil.</w:t>
              <w:br/>
              <w:t>La session est créée (req.session.account, req.session.userInfo).</w:t>
              <w:br/>
              <w:t>Le profil EcoleDirecte est récupéré si applicable.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AUTH-02 — Connexion avec identifiants invalides</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AUTH-02</w:t>
            </w:r>
          </w:p>
        </w:tc>
      </w:tr>
      <w:tr>
        <w:tc>
          <w:tcPr>
            <w:tcW w:type="dxa" w:w="2268"/>
            <w:shd w:fill="E8EDF5" w:val="clear"/>
          </w:tcPr>
          <w:p>
            <w:r>
              <w:rPr>
                <w:sz w:val="20"/>
              </w:rPr>
              <w:t>Description</w:t>
            </w:r>
          </w:p>
        </w:tc>
        <w:tc>
          <w:tcPr>
            <w:tcW w:type="dxa" w:w="7370"/>
            <w:shd w:fill="E8EDF5" w:val="clear"/>
          </w:tcPr>
          <w:p>
            <w:r>
              <w:rPr>
                <w:sz w:val="20"/>
              </w:rPr>
              <w:t>Connexion avec identifiants invalides</w:t>
            </w:r>
          </w:p>
        </w:tc>
      </w:tr>
      <w:tr>
        <w:tc>
          <w:tcPr>
            <w:tcW w:type="dxa" w:w="2268"/>
          </w:tcPr>
          <w:p>
            <w:r>
              <w:rPr>
                <w:sz w:val="20"/>
              </w:rPr>
              <w:t>Prérequis</w:t>
            </w:r>
          </w:p>
        </w:tc>
        <w:tc>
          <w:tcPr>
            <w:tcW w:type="dxa" w:w="7370"/>
          </w:tcPr>
          <w:p>
            <w:r>
              <w:rPr>
                <w:sz w:val="20"/>
              </w:rPr>
              <w:t>Accès à la page de login</w:t>
            </w:r>
          </w:p>
        </w:tc>
      </w:tr>
      <w:tr>
        <w:tc>
          <w:tcPr>
            <w:tcW w:type="dxa" w:w="2268"/>
            <w:shd w:fill="E8EDF5" w:val="clear"/>
          </w:tcPr>
          <w:p>
            <w:r>
              <w:rPr>
                <w:sz w:val="20"/>
              </w:rPr>
              <w:t>Étapes de test</w:t>
            </w:r>
          </w:p>
        </w:tc>
        <w:tc>
          <w:tcPr>
            <w:tcW w:type="dxa" w:w="7370"/>
            <w:shd w:fill="E8EDF5" w:val="clear"/>
          </w:tcPr>
          <w:p>
            <w:r>
              <w:rPr>
                <w:sz w:val="20"/>
              </w:rPr>
              <w:t>1. Accéder à l'application SAC</w:t>
              <w:br/>
              <w:t>2. Cliquer sur « Login »</w:t>
              <w:br/>
              <w:t>3. Saisir des identifiants incorrects</w:t>
            </w:r>
          </w:p>
        </w:tc>
      </w:tr>
      <w:tr>
        <w:tc>
          <w:tcPr>
            <w:tcW w:type="dxa" w:w="2268"/>
          </w:tcPr>
          <w:p>
            <w:r>
              <w:rPr>
                <w:sz w:val="20"/>
              </w:rPr>
              <w:t>Résultat attendu</w:t>
            </w:r>
          </w:p>
        </w:tc>
        <w:tc>
          <w:tcPr>
            <w:tcW w:type="dxa" w:w="7370"/>
          </w:tcPr>
          <w:p>
            <w:r>
              <w:rPr>
                <w:sz w:val="20"/>
              </w:rPr>
              <w:t>Microsoft affiche une erreur d'authentification.</w:t>
              <w:br/>
              <w:t>L'utilisateur n'est pas redirigé vers l'application.</w:t>
              <w:br/>
              <w:t>Aucune session n'est créée.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AUTH-03 — Déconnexion de l'utilisateur</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AUTH-03</w:t>
            </w:r>
          </w:p>
        </w:tc>
      </w:tr>
      <w:tr>
        <w:tc>
          <w:tcPr>
            <w:tcW w:type="dxa" w:w="2268"/>
            <w:shd w:fill="E8EDF5" w:val="clear"/>
          </w:tcPr>
          <w:p>
            <w:r>
              <w:rPr>
                <w:sz w:val="20"/>
              </w:rPr>
              <w:t>Description</w:t>
            </w:r>
          </w:p>
        </w:tc>
        <w:tc>
          <w:tcPr>
            <w:tcW w:type="dxa" w:w="7370"/>
            <w:shd w:fill="E8EDF5" w:val="clear"/>
          </w:tcPr>
          <w:p>
            <w:r>
              <w:rPr>
                <w:sz w:val="20"/>
              </w:rPr>
              <w:t>Déconnexion de l'utilisateur</w:t>
            </w:r>
          </w:p>
        </w:tc>
      </w:tr>
      <w:tr>
        <w:tc>
          <w:tcPr>
            <w:tcW w:type="dxa" w:w="2268"/>
          </w:tcPr>
          <w:p>
            <w:r>
              <w:rPr>
                <w:sz w:val="20"/>
              </w:rPr>
              <w:t>Prérequis</w:t>
            </w:r>
          </w:p>
        </w:tc>
        <w:tc>
          <w:tcPr>
            <w:tcW w:type="dxa" w:w="7370"/>
          </w:tcPr>
          <w:p>
            <w:r>
              <w:rPr>
                <w:sz w:val="20"/>
              </w:rPr>
              <w:t>Utilisateur authentifié avec session active</w:t>
            </w:r>
          </w:p>
        </w:tc>
      </w:tr>
      <w:tr>
        <w:tc>
          <w:tcPr>
            <w:tcW w:type="dxa" w:w="2268"/>
            <w:shd w:fill="E8EDF5" w:val="clear"/>
          </w:tcPr>
          <w:p>
            <w:r>
              <w:rPr>
                <w:sz w:val="20"/>
              </w:rPr>
              <w:t>Étapes de test</w:t>
            </w:r>
          </w:p>
        </w:tc>
        <w:tc>
          <w:tcPr>
            <w:tcW w:type="dxa" w:w="7370"/>
            <w:shd w:fill="E8EDF5" w:val="clear"/>
          </w:tcPr>
          <w:p>
            <w:r>
              <w:rPr>
                <w:sz w:val="20"/>
              </w:rPr>
              <w:t>1. Cliquer sur le bouton « Logout »</w:t>
              <w:br/>
              <w:t>2. Vérifier la redirection</w:t>
            </w:r>
          </w:p>
        </w:tc>
      </w:tr>
      <w:tr>
        <w:tc>
          <w:tcPr>
            <w:tcW w:type="dxa" w:w="2268"/>
          </w:tcPr>
          <w:p>
            <w:r>
              <w:rPr>
                <w:sz w:val="20"/>
              </w:rPr>
              <w:t>Résultat attendu</w:t>
            </w:r>
          </w:p>
        </w:tc>
        <w:tc>
          <w:tcPr>
            <w:tcW w:type="dxa" w:w="7370"/>
          </w:tcPr>
          <w:p>
            <w:r>
              <w:rPr>
                <w:sz w:val="20"/>
              </w:rPr>
              <w:t>La session est détruite (req.session.destroy).</w:t>
              <w:br/>
              <w:t>L'utilisateur est redirigé vers la page d'accueil.</w:t>
              <w:br/>
              <w:t>L'accès au profil /api/profile/me retourne 401.</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AUTH-04 — Callback OAuth2 — Gestion du code d'autorisation</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AUTH-04</w:t>
            </w:r>
          </w:p>
        </w:tc>
      </w:tr>
      <w:tr>
        <w:tc>
          <w:tcPr>
            <w:tcW w:type="dxa" w:w="2268"/>
            <w:shd w:fill="E8EDF5" w:val="clear"/>
          </w:tcPr>
          <w:p>
            <w:r>
              <w:rPr>
                <w:sz w:val="20"/>
              </w:rPr>
              <w:t>Description</w:t>
            </w:r>
          </w:p>
        </w:tc>
        <w:tc>
          <w:tcPr>
            <w:tcW w:type="dxa" w:w="7370"/>
            <w:shd w:fill="E8EDF5" w:val="clear"/>
          </w:tcPr>
          <w:p>
            <w:r>
              <w:rPr>
                <w:sz w:val="20"/>
              </w:rPr>
              <w:t>Callback OAuth2 — Gestion du code d'autorisation</w:t>
            </w:r>
          </w:p>
        </w:tc>
      </w:tr>
      <w:tr>
        <w:tc>
          <w:tcPr>
            <w:tcW w:type="dxa" w:w="2268"/>
          </w:tcPr>
          <w:p>
            <w:r>
              <w:rPr>
                <w:sz w:val="20"/>
              </w:rPr>
              <w:t>Prérequis</w:t>
            </w:r>
          </w:p>
        </w:tc>
        <w:tc>
          <w:tcPr>
            <w:tcW w:type="dxa" w:w="7370"/>
          </w:tcPr>
          <w:p>
            <w:r>
              <w:rPr>
                <w:sz w:val="20"/>
              </w:rPr>
              <w:t>Redirection depuis Microsoft avec un code valide</w:t>
            </w:r>
          </w:p>
        </w:tc>
      </w:tr>
      <w:tr>
        <w:tc>
          <w:tcPr>
            <w:tcW w:type="dxa" w:w="2268"/>
            <w:shd w:fill="E8EDF5" w:val="clear"/>
          </w:tcPr>
          <w:p>
            <w:r>
              <w:rPr>
                <w:sz w:val="20"/>
              </w:rPr>
              <w:t>Étapes de test</w:t>
            </w:r>
          </w:p>
        </w:tc>
        <w:tc>
          <w:tcPr>
            <w:tcW w:type="dxa" w:w="7370"/>
            <w:shd w:fill="E8EDF5" w:val="clear"/>
          </w:tcPr>
          <w:p>
            <w:r>
              <w:rPr>
                <w:sz w:val="20"/>
              </w:rPr>
              <w:t>1. L'utilisateur complète l'authentification Microsoft</w:t>
              <w:br/>
              <w:t>2. Microsoft redirige vers /api/auth/redirect?code=...</w:t>
              <w:br/>
              <w:t>3. Le serveur échange le code contre un token</w:t>
            </w:r>
          </w:p>
        </w:tc>
      </w:tr>
      <w:tr>
        <w:tc>
          <w:tcPr>
            <w:tcW w:type="dxa" w:w="2268"/>
          </w:tcPr>
          <w:p>
            <w:r>
              <w:rPr>
                <w:sz w:val="20"/>
              </w:rPr>
              <w:t>Résultat attendu</w:t>
            </w:r>
          </w:p>
        </w:tc>
        <w:tc>
          <w:tcPr>
            <w:tcW w:type="dxa" w:w="7370"/>
          </w:tcPr>
          <w:p>
            <w:r>
              <w:rPr>
                <w:sz w:val="20"/>
              </w:rPr>
              <w:t>Le token d'accès est obtenu via acquireTokenByCode.</w:t>
              <w:br/>
              <w:t>Les informations utilisateur sont récupérées via Microsoft Graph.</w:t>
              <w:br/>
              <w:t>Le profil EcoleDirecte est associé si le jobTitle existe.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AUTH-05 — Connexion avec un compte sans jobTitle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AUTH-05</w:t>
            </w:r>
          </w:p>
        </w:tc>
      </w:tr>
      <w:tr>
        <w:tc>
          <w:tcPr>
            <w:tcW w:type="dxa" w:w="2268"/>
            <w:shd w:fill="E8EDF5" w:val="clear"/>
          </w:tcPr>
          <w:p>
            <w:r>
              <w:rPr>
                <w:sz w:val="20"/>
              </w:rPr>
              <w:t>Description</w:t>
            </w:r>
          </w:p>
        </w:tc>
        <w:tc>
          <w:tcPr>
            <w:tcW w:type="dxa" w:w="7370"/>
            <w:shd w:fill="E8EDF5" w:val="clear"/>
          </w:tcPr>
          <w:p>
            <w:r>
              <w:rPr>
                <w:sz w:val="20"/>
              </w:rPr>
              <w:t>Connexion avec un compte sans jobTitle</w:t>
            </w:r>
          </w:p>
        </w:tc>
      </w:tr>
      <w:tr>
        <w:tc>
          <w:tcPr>
            <w:tcW w:type="dxa" w:w="2268"/>
          </w:tcPr>
          <w:p>
            <w:r>
              <w:rPr>
                <w:sz w:val="20"/>
              </w:rPr>
              <w:t>Prérequis</w:t>
            </w:r>
          </w:p>
        </w:tc>
        <w:tc>
          <w:tcPr>
            <w:tcW w:type="dxa" w:w="7370"/>
          </w:tcPr>
          <w:p>
            <w:r>
              <w:rPr>
                <w:sz w:val="20"/>
              </w:rPr>
              <w:t>Compte Office 365 sans jobTitle configuré dans Entra ID</w:t>
            </w:r>
          </w:p>
        </w:tc>
      </w:tr>
      <w:tr>
        <w:tc>
          <w:tcPr>
            <w:tcW w:type="dxa" w:w="2268"/>
            <w:shd w:fill="E8EDF5" w:val="clear"/>
          </w:tcPr>
          <w:p>
            <w:r>
              <w:rPr>
                <w:sz w:val="20"/>
              </w:rPr>
              <w:t>Étapes de test</w:t>
            </w:r>
          </w:p>
        </w:tc>
        <w:tc>
          <w:tcPr>
            <w:tcW w:type="dxa" w:w="7370"/>
            <w:shd w:fill="E8EDF5" w:val="clear"/>
          </w:tcPr>
          <w:p>
            <w:r>
              <w:rPr>
                <w:sz w:val="20"/>
              </w:rPr>
              <w:t>1. Se connecter avec un compte dont le jobTitle est null</w:t>
              <w:br/>
              <w:t>2. Observer le comportement du système</w:t>
            </w:r>
          </w:p>
        </w:tc>
      </w:tr>
      <w:tr>
        <w:tc>
          <w:tcPr>
            <w:tcW w:type="dxa" w:w="2268"/>
          </w:tcPr>
          <w:p>
            <w:r>
              <w:rPr>
                <w:sz w:val="20"/>
              </w:rPr>
              <w:t>Résultat attendu</w:t>
            </w:r>
          </w:p>
        </w:tc>
        <w:tc>
          <w:tcPr>
            <w:tcW w:type="dxa" w:w="7370"/>
          </w:tcPr>
          <w:p>
            <w:r>
              <w:rPr>
                <w:sz w:val="20"/>
              </w:rPr>
              <w:t>La connexion aboutit sans erreur.</w:t>
              <w:br/>
              <w:t>Le profil EcoleDirecte n'est pas récupéré.</w:t>
              <w:br/>
              <w:t>La session est créée avec userInfo.jobTitle = null.</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r>
        <w:br w:type="page"/>
      </w:r>
    </w:p>
    <w:p>
      <w:pPr>
        <w:pStyle w:val="Heading1"/>
      </w:pPr>
      <w:r>
        <w:t>Cas de tests — Profil utilisateur</w:t>
      </w:r>
    </w:p>
    <w:p>
      <w:pPr>
        <w:pStyle w:val="Heading2"/>
      </w:pPr>
      <w:r>
        <w:t>PROF-01 — Récupération du profil utilisateur connecté</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PROF-01</w:t>
            </w:r>
          </w:p>
        </w:tc>
      </w:tr>
      <w:tr>
        <w:tc>
          <w:tcPr>
            <w:tcW w:type="dxa" w:w="2268"/>
            <w:shd w:fill="E8EDF5" w:val="clear"/>
          </w:tcPr>
          <w:p>
            <w:r>
              <w:rPr>
                <w:sz w:val="20"/>
              </w:rPr>
              <w:t>Description</w:t>
            </w:r>
          </w:p>
        </w:tc>
        <w:tc>
          <w:tcPr>
            <w:tcW w:type="dxa" w:w="7370"/>
            <w:shd w:fill="E8EDF5" w:val="clear"/>
          </w:tcPr>
          <w:p>
            <w:r>
              <w:rPr>
                <w:sz w:val="20"/>
              </w:rPr>
              <w:t>Récupération du profil utilisateur connecté</w:t>
            </w:r>
          </w:p>
        </w:tc>
      </w:tr>
      <w:tr>
        <w:tc>
          <w:tcPr>
            <w:tcW w:type="dxa" w:w="2268"/>
          </w:tcPr>
          <w:p>
            <w:r>
              <w:rPr>
                <w:sz w:val="20"/>
              </w:rPr>
              <w:t>Prérequis</w:t>
            </w:r>
          </w:p>
        </w:tc>
        <w:tc>
          <w:tcPr>
            <w:tcW w:type="dxa" w:w="7370"/>
          </w:tcPr>
          <w:p>
            <w:r>
              <w:rPr>
                <w:sz w:val="20"/>
              </w:rPr>
              <w:t>Utilisateur authentifié avec session active</w:t>
            </w:r>
          </w:p>
        </w:tc>
      </w:tr>
      <w:tr>
        <w:tc>
          <w:tcPr>
            <w:tcW w:type="dxa" w:w="2268"/>
            <w:shd w:fill="E8EDF5" w:val="clear"/>
          </w:tcPr>
          <w:p>
            <w:r>
              <w:rPr>
                <w:sz w:val="20"/>
              </w:rPr>
              <w:t>Étapes de test</w:t>
            </w:r>
          </w:p>
        </w:tc>
        <w:tc>
          <w:tcPr>
            <w:tcW w:type="dxa" w:w="7370"/>
            <w:shd w:fill="E8EDF5" w:val="clear"/>
          </w:tcPr>
          <w:p>
            <w:r>
              <w:rPr>
                <w:sz w:val="20"/>
              </w:rPr>
              <w:t>1. Envoyer une requête GET /api/profile/me</w:t>
              <w:br/>
              <w:t>2. Vérifier la réponse JSON</w:t>
            </w:r>
          </w:p>
        </w:tc>
      </w:tr>
      <w:tr>
        <w:tc>
          <w:tcPr>
            <w:tcW w:type="dxa" w:w="2268"/>
          </w:tcPr>
          <w:p>
            <w:r>
              <w:rPr>
                <w:sz w:val="20"/>
              </w:rPr>
              <w:t>Résultat attendu</w:t>
            </w:r>
          </w:p>
        </w:tc>
        <w:tc>
          <w:tcPr>
            <w:tcW w:type="dxa" w:w="7370"/>
          </w:tcPr>
          <w:p>
            <w:r>
              <w:rPr>
                <w:sz w:val="20"/>
              </w:rPr>
              <w:t>Réponse HTTP 200.</w:t>
              <w:br/>
              <w:t>Le JSON contient : id, email, jobTitle, displayName.</w:t>
              <w:br/>
              <w:t>Le champ edProfile est présent (null si non applicable).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PROF-02 — Accès au profil sans authentification</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PROF-02</w:t>
            </w:r>
          </w:p>
        </w:tc>
      </w:tr>
      <w:tr>
        <w:tc>
          <w:tcPr>
            <w:tcW w:type="dxa" w:w="2268"/>
            <w:shd w:fill="E8EDF5" w:val="clear"/>
          </w:tcPr>
          <w:p>
            <w:r>
              <w:rPr>
                <w:sz w:val="20"/>
              </w:rPr>
              <w:t>Description</w:t>
            </w:r>
          </w:p>
        </w:tc>
        <w:tc>
          <w:tcPr>
            <w:tcW w:type="dxa" w:w="7370"/>
            <w:shd w:fill="E8EDF5" w:val="clear"/>
          </w:tcPr>
          <w:p>
            <w:r>
              <w:rPr>
                <w:sz w:val="20"/>
              </w:rPr>
              <w:t>Accès au profil sans authentification</w:t>
            </w:r>
          </w:p>
        </w:tc>
      </w:tr>
      <w:tr>
        <w:tc>
          <w:tcPr>
            <w:tcW w:type="dxa" w:w="2268"/>
          </w:tcPr>
          <w:p>
            <w:r>
              <w:rPr>
                <w:sz w:val="20"/>
              </w:rPr>
              <w:t>Prérequis</w:t>
            </w:r>
          </w:p>
        </w:tc>
        <w:tc>
          <w:tcPr>
            <w:tcW w:type="dxa" w:w="7370"/>
          </w:tcPr>
          <w:p>
            <w:r>
              <w:rPr>
                <w:sz w:val="20"/>
              </w:rPr>
              <w:t>Aucune session active</w:t>
            </w:r>
          </w:p>
        </w:tc>
      </w:tr>
      <w:tr>
        <w:tc>
          <w:tcPr>
            <w:tcW w:type="dxa" w:w="2268"/>
            <w:shd w:fill="E8EDF5" w:val="clear"/>
          </w:tcPr>
          <w:p>
            <w:r>
              <w:rPr>
                <w:sz w:val="20"/>
              </w:rPr>
              <w:t>Étapes de test</w:t>
            </w:r>
          </w:p>
        </w:tc>
        <w:tc>
          <w:tcPr>
            <w:tcW w:type="dxa" w:w="7370"/>
            <w:shd w:fill="E8EDF5" w:val="clear"/>
          </w:tcPr>
          <w:p>
            <w:r>
              <w:rPr>
                <w:sz w:val="20"/>
              </w:rPr>
              <w:t>1. Envoyer une requête GET /api/profile/me sans session</w:t>
              <w:br/>
              <w:t>2. Vérifier le code de réponse</w:t>
            </w:r>
          </w:p>
        </w:tc>
      </w:tr>
      <w:tr>
        <w:tc>
          <w:tcPr>
            <w:tcW w:type="dxa" w:w="2268"/>
          </w:tcPr>
          <w:p>
            <w:r>
              <w:rPr>
                <w:sz w:val="20"/>
              </w:rPr>
              <w:t>Résultat attendu</w:t>
            </w:r>
          </w:p>
        </w:tc>
        <w:tc>
          <w:tcPr>
            <w:tcW w:type="dxa" w:w="7370"/>
          </w:tcPr>
          <w:p>
            <w:r>
              <w:rPr>
                <w:sz w:val="20"/>
              </w:rPr>
              <w:t>Réponse HTTP 401.</w:t>
              <w:br/>
              <w:t>Le JSON contient : { "error": "Not logged in" }.</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PROF-03 — Profil avec données EcoleDirecte associées</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PROF-03</w:t>
            </w:r>
          </w:p>
        </w:tc>
      </w:tr>
      <w:tr>
        <w:tc>
          <w:tcPr>
            <w:tcW w:type="dxa" w:w="2268"/>
            <w:shd w:fill="E8EDF5" w:val="clear"/>
          </w:tcPr>
          <w:p>
            <w:r>
              <w:rPr>
                <w:sz w:val="20"/>
              </w:rPr>
              <w:t>Description</w:t>
            </w:r>
          </w:p>
        </w:tc>
        <w:tc>
          <w:tcPr>
            <w:tcW w:type="dxa" w:w="7370"/>
            <w:shd w:fill="E8EDF5" w:val="clear"/>
          </w:tcPr>
          <w:p>
            <w:r>
              <w:rPr>
                <w:sz w:val="20"/>
              </w:rPr>
              <w:t>Profil avec données EcoleDirecte associées</w:t>
            </w:r>
          </w:p>
        </w:tc>
      </w:tr>
      <w:tr>
        <w:tc>
          <w:tcPr>
            <w:tcW w:type="dxa" w:w="2268"/>
          </w:tcPr>
          <w:p>
            <w:r>
              <w:rPr>
                <w:sz w:val="20"/>
              </w:rPr>
              <w:t>Prérequis</w:t>
            </w:r>
          </w:p>
        </w:tc>
        <w:tc>
          <w:tcPr>
            <w:tcW w:type="dxa" w:w="7370"/>
          </w:tcPr>
          <w:p>
            <w:r>
              <w:rPr>
                <w:sz w:val="20"/>
              </w:rPr>
              <w:t>Utilisateur avec jobTitle « Eleve » ou « Enseignant » — Profil ED lié</w:t>
            </w:r>
          </w:p>
        </w:tc>
      </w:tr>
      <w:tr>
        <w:tc>
          <w:tcPr>
            <w:tcW w:type="dxa" w:w="2268"/>
            <w:shd w:fill="E8EDF5" w:val="clear"/>
          </w:tcPr>
          <w:p>
            <w:r>
              <w:rPr>
                <w:sz w:val="20"/>
              </w:rPr>
              <w:t>Étapes de test</w:t>
            </w:r>
          </w:p>
        </w:tc>
        <w:tc>
          <w:tcPr>
            <w:tcW w:type="dxa" w:w="7370"/>
            <w:shd w:fill="E8EDF5" w:val="clear"/>
          </w:tcPr>
          <w:p>
            <w:r>
              <w:rPr>
                <w:sz w:val="20"/>
              </w:rPr>
              <w:t>1. Se connecter avec un compte ayant un profil EcoleDirecte</w:t>
              <w:br/>
              <w:t>2. Requêter GET /api/profile/me</w:t>
              <w:br/>
              <w:t>3. Vérifier le champ edProfile</w:t>
            </w:r>
          </w:p>
        </w:tc>
      </w:tr>
      <w:tr>
        <w:tc>
          <w:tcPr>
            <w:tcW w:type="dxa" w:w="2268"/>
          </w:tcPr>
          <w:p>
            <w:r>
              <w:rPr>
                <w:sz w:val="20"/>
              </w:rPr>
              <w:t>Résultat attendu</w:t>
            </w:r>
          </w:p>
        </w:tc>
        <w:tc>
          <w:tcPr>
            <w:tcW w:type="dxa" w:w="7370"/>
          </w:tcPr>
          <w:p>
            <w:r>
              <w:rPr>
                <w:sz w:val="20"/>
              </w:rPr>
              <w:t>Le champ edProfile contient les données EcoleDirecte.</w:t>
              <w:br/>
              <w:t>Les informations ED (nom, prénom, classeId, etc.) sont correctes.</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r>
        <w:br w:type="page"/>
      </w:r>
    </w:p>
    <w:p>
      <w:pPr>
        <w:pStyle w:val="Heading1"/>
      </w:pPr>
      <w:r>
        <w:t>Cas de tests — Scan NFC — Élève</w:t>
      </w:r>
    </w:p>
    <w:p>
      <w:pPr>
        <w:pStyle w:val="Heading2"/>
      </w:pPr>
      <w:r>
        <w:t>NFC-ELV-01 — Scan NFC réussi — Élève présent au bon cours</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NFC-ELV-01</w:t>
            </w:r>
          </w:p>
        </w:tc>
      </w:tr>
      <w:tr>
        <w:tc>
          <w:tcPr>
            <w:tcW w:type="dxa" w:w="2268"/>
            <w:shd w:fill="E8EDF5" w:val="clear"/>
          </w:tcPr>
          <w:p>
            <w:r>
              <w:rPr>
                <w:sz w:val="20"/>
              </w:rPr>
              <w:t>Description</w:t>
            </w:r>
          </w:p>
        </w:tc>
        <w:tc>
          <w:tcPr>
            <w:tcW w:type="dxa" w:w="7370"/>
            <w:shd w:fill="E8EDF5" w:val="clear"/>
          </w:tcPr>
          <w:p>
            <w:r>
              <w:rPr>
                <w:sz w:val="20"/>
              </w:rPr>
              <w:t>Scan NFC réussi — Élève présent au bon cours</w:t>
            </w:r>
          </w:p>
        </w:tc>
      </w:tr>
      <w:tr>
        <w:tc>
          <w:tcPr>
            <w:tcW w:type="dxa" w:w="2268"/>
          </w:tcPr>
          <w:p>
            <w:r>
              <w:rPr>
                <w:sz w:val="20"/>
              </w:rPr>
              <w:t>Prérequis</w:t>
            </w:r>
          </w:p>
        </w:tc>
        <w:tc>
          <w:tcPr>
            <w:tcW w:type="dxa" w:w="7370"/>
          </w:tcPr>
          <w:p>
            <w:r>
              <w:rPr>
                <w:sz w:val="20"/>
              </w:rPr>
              <w:t>Élève authentifié (jobTitle = "Eleve").</w:t>
              <w:br/>
              <w:t>Cours en cours dans la salle correspondant au tag NFC.</w:t>
              <w:br/>
              <w:t>La classe de l'élève correspond au cours.</w:t>
            </w:r>
          </w:p>
        </w:tc>
      </w:tr>
      <w:tr>
        <w:tc>
          <w:tcPr>
            <w:tcW w:type="dxa" w:w="2268"/>
            <w:shd w:fill="E8EDF5" w:val="clear"/>
          </w:tcPr>
          <w:p>
            <w:r>
              <w:rPr>
                <w:sz w:val="20"/>
              </w:rPr>
              <w:t>Étapes de test</w:t>
            </w:r>
          </w:p>
        </w:tc>
        <w:tc>
          <w:tcPr>
            <w:tcW w:type="dxa" w:w="7370"/>
            <w:shd w:fill="E8EDF5" w:val="clear"/>
          </w:tcPr>
          <w:p>
            <w:r>
              <w:rPr>
                <w:sz w:val="20"/>
              </w:rPr>
              <w:t>1. L'élève scanne le tag NFC de la salle</w:t>
              <w:br/>
              <w:t>2. L'application envoie POST /api/nfc/scan avec nfc_token</w:t>
              <w:br/>
              <w:t>3. Le système vérifie EDT_SALLE via EcoleDirecte</w:t>
              <w:br/>
              <w:t>4. Le système filtre les cours en cours</w:t>
            </w:r>
          </w:p>
        </w:tc>
      </w:tr>
      <w:tr>
        <w:tc>
          <w:tcPr>
            <w:tcW w:type="dxa" w:w="2268"/>
          </w:tcPr>
          <w:p>
            <w:r>
              <w:rPr>
                <w:sz w:val="20"/>
              </w:rPr>
              <w:t>Résultat attendu</w:t>
            </w:r>
          </w:p>
        </w:tc>
        <w:tc>
          <w:tcPr>
            <w:tcW w:type="dxa" w:w="7370"/>
          </w:tcPr>
          <w:p>
            <w:r>
              <w:rPr>
                <w:sz w:val="20"/>
              </w:rPr>
              <w:t>Réponse HTTP 200.</w:t>
              <w:br/>
              <w:t>Message : « Ongoing course found for the student's class ».</w:t>
              <w:br/>
              <w:t>La présence est validée.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NFC-ELV-02 — Scan NFC refusé — Aucun cours en cours dans la salle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NFC-ELV-02</w:t>
            </w:r>
          </w:p>
        </w:tc>
      </w:tr>
      <w:tr>
        <w:tc>
          <w:tcPr>
            <w:tcW w:type="dxa" w:w="2268"/>
            <w:shd w:fill="E8EDF5" w:val="clear"/>
          </w:tcPr>
          <w:p>
            <w:r>
              <w:rPr>
                <w:sz w:val="20"/>
              </w:rPr>
              <w:t>Description</w:t>
            </w:r>
          </w:p>
        </w:tc>
        <w:tc>
          <w:tcPr>
            <w:tcW w:type="dxa" w:w="7370"/>
            <w:shd w:fill="E8EDF5" w:val="clear"/>
          </w:tcPr>
          <w:p>
            <w:r>
              <w:rPr>
                <w:sz w:val="20"/>
              </w:rPr>
              <w:t>Scan NFC refusé — Aucun cours en cours dans la salle</w:t>
            </w:r>
          </w:p>
        </w:tc>
      </w:tr>
      <w:tr>
        <w:tc>
          <w:tcPr>
            <w:tcW w:type="dxa" w:w="2268"/>
          </w:tcPr>
          <w:p>
            <w:r>
              <w:rPr>
                <w:sz w:val="20"/>
              </w:rPr>
              <w:t>Prérequis</w:t>
            </w:r>
          </w:p>
        </w:tc>
        <w:tc>
          <w:tcPr>
            <w:tcW w:type="dxa" w:w="7370"/>
          </w:tcPr>
          <w:p>
            <w:r>
              <w:rPr>
                <w:sz w:val="20"/>
              </w:rPr>
              <w:t>Élève authentifié.</w:t>
              <w:br/>
              <w:t>Aucun cours prévu dans la salle à l'heure actuelle.</w:t>
            </w:r>
          </w:p>
        </w:tc>
      </w:tr>
      <w:tr>
        <w:tc>
          <w:tcPr>
            <w:tcW w:type="dxa" w:w="2268"/>
            <w:shd w:fill="E8EDF5" w:val="clear"/>
          </w:tcPr>
          <w:p>
            <w:r>
              <w:rPr>
                <w:sz w:val="20"/>
              </w:rPr>
              <w:t>Étapes de test</w:t>
            </w:r>
          </w:p>
        </w:tc>
        <w:tc>
          <w:tcPr>
            <w:tcW w:type="dxa" w:w="7370"/>
            <w:shd w:fill="E8EDF5" w:val="clear"/>
          </w:tcPr>
          <w:p>
            <w:r>
              <w:rPr>
                <w:sz w:val="20"/>
              </w:rPr>
              <w:t>1. L'élève scanne le tag NFC</w:t>
              <w:br/>
              <w:t>2. POST /api/nfc/scan est envoyé</w:t>
              <w:br/>
              <w:t>3. Le système interroge l'EDT</w:t>
            </w:r>
          </w:p>
        </w:tc>
      </w:tr>
      <w:tr>
        <w:tc>
          <w:tcPr>
            <w:tcW w:type="dxa" w:w="2268"/>
          </w:tcPr>
          <w:p>
            <w:r>
              <w:rPr>
                <w:sz w:val="20"/>
              </w:rPr>
              <w:t>Résultat attendu</w:t>
            </w:r>
          </w:p>
        </w:tc>
        <w:tc>
          <w:tcPr>
            <w:tcW w:type="dxa" w:w="7370"/>
          </w:tcPr>
          <w:p>
            <w:r>
              <w:rPr>
                <w:sz w:val="20"/>
              </w:rPr>
              <w:t>Réponse HTTP 403.</w:t>
              <w:br/>
              <w:t>Message : « No ongoing course found in this room for the student's class ».</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NFC-ELV-03 — Scan NFC refusé — Cours en cours mais classe différente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NFC-ELV-03</w:t>
            </w:r>
          </w:p>
        </w:tc>
      </w:tr>
      <w:tr>
        <w:tc>
          <w:tcPr>
            <w:tcW w:type="dxa" w:w="2268"/>
            <w:shd w:fill="E8EDF5" w:val="clear"/>
          </w:tcPr>
          <w:p>
            <w:r>
              <w:rPr>
                <w:sz w:val="20"/>
              </w:rPr>
              <w:t>Description</w:t>
            </w:r>
          </w:p>
        </w:tc>
        <w:tc>
          <w:tcPr>
            <w:tcW w:type="dxa" w:w="7370"/>
            <w:shd w:fill="E8EDF5" w:val="clear"/>
          </w:tcPr>
          <w:p>
            <w:r>
              <w:rPr>
                <w:sz w:val="20"/>
              </w:rPr>
              <w:t>Scan NFC refusé — Cours en cours mais classe différente</w:t>
            </w:r>
          </w:p>
        </w:tc>
      </w:tr>
      <w:tr>
        <w:tc>
          <w:tcPr>
            <w:tcW w:type="dxa" w:w="2268"/>
          </w:tcPr>
          <w:p>
            <w:r>
              <w:rPr>
                <w:sz w:val="20"/>
              </w:rPr>
              <w:t>Prérequis</w:t>
            </w:r>
          </w:p>
        </w:tc>
        <w:tc>
          <w:tcPr>
            <w:tcW w:type="dxa" w:w="7370"/>
          </w:tcPr>
          <w:p>
            <w:r>
              <w:rPr>
                <w:sz w:val="20"/>
              </w:rPr>
              <w:t>Élève authentifié avec classeId X.</w:t>
              <w:br/>
              <w:t>Un cours est en cours dans la salle mais pour classeId Y ≠ X.</w:t>
            </w:r>
          </w:p>
        </w:tc>
      </w:tr>
      <w:tr>
        <w:tc>
          <w:tcPr>
            <w:tcW w:type="dxa" w:w="2268"/>
            <w:shd w:fill="E8EDF5" w:val="clear"/>
          </w:tcPr>
          <w:p>
            <w:r>
              <w:rPr>
                <w:sz w:val="20"/>
              </w:rPr>
              <w:t>Étapes de test</w:t>
            </w:r>
          </w:p>
        </w:tc>
        <w:tc>
          <w:tcPr>
            <w:tcW w:type="dxa" w:w="7370"/>
            <w:shd w:fill="E8EDF5" w:val="clear"/>
          </w:tcPr>
          <w:p>
            <w:r>
              <w:rPr>
                <w:sz w:val="20"/>
              </w:rPr>
              <w:t>1. L'élève scanne le tag NFC d'une salle occupée par une autre classe</w:t>
              <w:br/>
              <w:t>2. POST /api/nfc/scan</w:t>
              <w:br/>
              <w:t>3. Vérification des cours</w:t>
            </w:r>
          </w:p>
        </w:tc>
      </w:tr>
      <w:tr>
        <w:tc>
          <w:tcPr>
            <w:tcW w:type="dxa" w:w="2268"/>
          </w:tcPr>
          <w:p>
            <w:r>
              <w:rPr>
                <w:sz w:val="20"/>
              </w:rPr>
              <w:t>Résultat attendu</w:t>
            </w:r>
          </w:p>
        </w:tc>
        <w:tc>
          <w:tcPr>
            <w:tcW w:type="dxa" w:w="7370"/>
          </w:tcPr>
          <w:p>
            <w:r>
              <w:rPr>
                <w:sz w:val="20"/>
              </w:rPr>
              <w:t>Réponse HTTP 403.</w:t>
              <w:br/>
              <w:t>Message : « No ongoing course found in this room for the student's class ».</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NFC-ELV-04 — Scan NFC — Élève sans classeId</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NFC-ELV-04</w:t>
            </w:r>
          </w:p>
        </w:tc>
      </w:tr>
      <w:tr>
        <w:tc>
          <w:tcPr>
            <w:tcW w:type="dxa" w:w="2268"/>
            <w:shd w:fill="E8EDF5" w:val="clear"/>
          </w:tcPr>
          <w:p>
            <w:r>
              <w:rPr>
                <w:sz w:val="20"/>
              </w:rPr>
              <w:t>Description</w:t>
            </w:r>
          </w:p>
        </w:tc>
        <w:tc>
          <w:tcPr>
            <w:tcW w:type="dxa" w:w="7370"/>
            <w:shd w:fill="E8EDF5" w:val="clear"/>
          </w:tcPr>
          <w:p>
            <w:r>
              <w:rPr>
                <w:sz w:val="20"/>
              </w:rPr>
              <w:t>Scan NFC — Élève sans classeId</w:t>
            </w:r>
          </w:p>
        </w:tc>
      </w:tr>
      <w:tr>
        <w:tc>
          <w:tcPr>
            <w:tcW w:type="dxa" w:w="2268"/>
          </w:tcPr>
          <w:p>
            <w:r>
              <w:rPr>
                <w:sz w:val="20"/>
              </w:rPr>
              <w:t>Prérequis</w:t>
            </w:r>
          </w:p>
        </w:tc>
        <w:tc>
          <w:tcPr>
            <w:tcW w:type="dxa" w:w="7370"/>
          </w:tcPr>
          <w:p>
            <w:r>
              <w:rPr>
                <w:sz w:val="20"/>
              </w:rPr>
              <w:t>Élève authentifié mais profil ED sans classeId (classeId = null)</w:t>
            </w:r>
          </w:p>
        </w:tc>
      </w:tr>
      <w:tr>
        <w:tc>
          <w:tcPr>
            <w:tcW w:type="dxa" w:w="2268"/>
            <w:shd w:fill="E8EDF5" w:val="clear"/>
          </w:tcPr>
          <w:p>
            <w:r>
              <w:rPr>
                <w:sz w:val="20"/>
              </w:rPr>
              <w:t>Étapes de test</w:t>
            </w:r>
          </w:p>
        </w:tc>
        <w:tc>
          <w:tcPr>
            <w:tcW w:type="dxa" w:w="7370"/>
            <w:shd w:fill="E8EDF5" w:val="clear"/>
          </w:tcPr>
          <w:p>
            <w:r>
              <w:rPr>
                <w:sz w:val="20"/>
              </w:rPr>
              <w:t>1. L'élève scanne le tag NFC</w:t>
              <w:br/>
              <w:t>2. POST /api/nfc/scan</w:t>
            </w:r>
          </w:p>
        </w:tc>
      </w:tr>
      <w:tr>
        <w:tc>
          <w:tcPr>
            <w:tcW w:type="dxa" w:w="2268"/>
          </w:tcPr>
          <w:p>
            <w:r>
              <w:rPr>
                <w:sz w:val="20"/>
              </w:rPr>
              <w:t>Résultat attendu</w:t>
            </w:r>
          </w:p>
        </w:tc>
        <w:tc>
          <w:tcPr>
            <w:tcW w:type="dxa" w:w="7370"/>
          </w:tcPr>
          <w:p>
            <w:r>
              <w:rPr>
                <w:sz w:val="20"/>
              </w:rPr>
              <w:t>Réponse HTTP 400.</w:t>
              <w:br/>
              <w:t>Message : « User's classeId not found ».</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r>
        <w:br w:type="page"/>
      </w:r>
    </w:p>
    <w:p>
      <w:pPr>
        <w:pStyle w:val="Heading1"/>
      </w:pPr>
      <w:r>
        <w:t>Cas de tests — Scan NFC — Enseignant</w:t>
      </w:r>
    </w:p>
    <w:p>
      <w:pPr>
        <w:pStyle w:val="Heading2"/>
      </w:pPr>
      <w:r>
        <w:t>NFC-ENS-01 — Scan NFC réussi — Enseignant affecté au cours en cours</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NFC-ENS-01</w:t>
            </w:r>
          </w:p>
        </w:tc>
      </w:tr>
      <w:tr>
        <w:tc>
          <w:tcPr>
            <w:tcW w:type="dxa" w:w="2268"/>
            <w:shd w:fill="E8EDF5" w:val="clear"/>
          </w:tcPr>
          <w:p>
            <w:r>
              <w:rPr>
                <w:sz w:val="20"/>
              </w:rPr>
              <w:t>Description</w:t>
            </w:r>
          </w:p>
        </w:tc>
        <w:tc>
          <w:tcPr>
            <w:tcW w:type="dxa" w:w="7370"/>
            <w:shd w:fill="E8EDF5" w:val="clear"/>
          </w:tcPr>
          <w:p>
            <w:r>
              <w:rPr>
                <w:sz w:val="20"/>
              </w:rPr>
              <w:t>Scan NFC réussi — Enseignant affecté au cours en cours</w:t>
            </w:r>
          </w:p>
        </w:tc>
      </w:tr>
      <w:tr>
        <w:tc>
          <w:tcPr>
            <w:tcW w:type="dxa" w:w="2268"/>
          </w:tcPr>
          <w:p>
            <w:r>
              <w:rPr>
                <w:sz w:val="20"/>
              </w:rPr>
              <w:t>Prérequis</w:t>
            </w:r>
          </w:p>
        </w:tc>
        <w:tc>
          <w:tcPr>
            <w:tcW w:type="dxa" w:w="7370"/>
          </w:tcPr>
          <w:p>
            <w:r>
              <w:rPr>
                <w:sz w:val="20"/>
              </w:rPr>
              <w:t>Enseignant authentifié (jobTitle = "Enseignant" ou "Formateur").</w:t>
              <w:br/>
              <w:t>Cours en cours dans la salle, avec l'enseignant comme prof affecté.</w:t>
            </w:r>
          </w:p>
        </w:tc>
      </w:tr>
      <w:tr>
        <w:tc>
          <w:tcPr>
            <w:tcW w:type="dxa" w:w="2268"/>
            <w:shd w:fill="E8EDF5" w:val="clear"/>
          </w:tcPr>
          <w:p>
            <w:r>
              <w:rPr>
                <w:sz w:val="20"/>
              </w:rPr>
              <w:t>Étapes de test</w:t>
            </w:r>
          </w:p>
        </w:tc>
        <w:tc>
          <w:tcPr>
            <w:tcW w:type="dxa" w:w="7370"/>
            <w:shd w:fill="E8EDF5" w:val="clear"/>
          </w:tcPr>
          <w:p>
            <w:r>
              <w:rPr>
                <w:sz w:val="20"/>
              </w:rPr>
              <w:t>1. L'enseignant scanne le tag NFC de la salle</w:t>
              <w:br/>
              <w:t>2. POST /api/nfc/scan avec nfc_token</w:t>
              <w:br/>
              <w:t>3. Le système vérifie la correspondance enseignant/cours</w:t>
            </w:r>
          </w:p>
        </w:tc>
      </w:tr>
      <w:tr>
        <w:tc>
          <w:tcPr>
            <w:tcW w:type="dxa" w:w="2268"/>
          </w:tcPr>
          <w:p>
            <w:r>
              <w:rPr>
                <w:sz w:val="20"/>
              </w:rPr>
              <w:t>Résultat attendu</w:t>
            </w:r>
          </w:p>
        </w:tc>
        <w:tc>
          <w:tcPr>
            <w:tcW w:type="dxa" w:w="7370"/>
          </w:tcPr>
          <w:p>
            <w:r>
              <w:rPr>
                <w:sz w:val="20"/>
              </w:rPr>
              <w:t>Réponse HTTP 200.</w:t>
              <w:br/>
              <w:t>Message JSON contenant la confirmation du scan pour l'enseignant.</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NFC-ENS-02 — Scan NFC refusé — Enseignant non affecté au cours</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NFC-ENS-02</w:t>
            </w:r>
          </w:p>
        </w:tc>
      </w:tr>
      <w:tr>
        <w:tc>
          <w:tcPr>
            <w:tcW w:type="dxa" w:w="2268"/>
            <w:shd w:fill="E8EDF5" w:val="clear"/>
          </w:tcPr>
          <w:p>
            <w:r>
              <w:rPr>
                <w:sz w:val="20"/>
              </w:rPr>
              <w:t>Description</w:t>
            </w:r>
          </w:p>
        </w:tc>
        <w:tc>
          <w:tcPr>
            <w:tcW w:type="dxa" w:w="7370"/>
            <w:shd w:fill="E8EDF5" w:val="clear"/>
          </w:tcPr>
          <w:p>
            <w:r>
              <w:rPr>
                <w:sz w:val="20"/>
              </w:rPr>
              <w:t>Scan NFC refusé — Enseignant non affecté au cours</w:t>
            </w:r>
          </w:p>
        </w:tc>
      </w:tr>
      <w:tr>
        <w:tc>
          <w:tcPr>
            <w:tcW w:type="dxa" w:w="2268"/>
          </w:tcPr>
          <w:p>
            <w:r>
              <w:rPr>
                <w:sz w:val="20"/>
              </w:rPr>
              <w:t>Prérequis</w:t>
            </w:r>
          </w:p>
        </w:tc>
        <w:tc>
          <w:tcPr>
            <w:tcW w:type="dxa" w:w="7370"/>
          </w:tcPr>
          <w:p>
            <w:r>
              <w:rPr>
                <w:sz w:val="20"/>
              </w:rPr>
              <w:t>Enseignant authentifié.</w:t>
              <w:br/>
              <w:t>Cours en cours dans la salle mais affecté à un autre enseignant.</w:t>
            </w:r>
          </w:p>
        </w:tc>
      </w:tr>
      <w:tr>
        <w:tc>
          <w:tcPr>
            <w:tcW w:type="dxa" w:w="2268"/>
            <w:shd w:fill="E8EDF5" w:val="clear"/>
          </w:tcPr>
          <w:p>
            <w:r>
              <w:rPr>
                <w:sz w:val="20"/>
              </w:rPr>
              <w:t>Étapes de test</w:t>
            </w:r>
          </w:p>
        </w:tc>
        <w:tc>
          <w:tcPr>
            <w:tcW w:type="dxa" w:w="7370"/>
            <w:shd w:fill="E8EDF5" w:val="clear"/>
          </w:tcPr>
          <w:p>
            <w:r>
              <w:rPr>
                <w:sz w:val="20"/>
              </w:rPr>
              <w:t>1. L'enseignant scanne le tag NFC</w:t>
              <w:br/>
              <w:t>2. POST /api/nfc/scan</w:t>
              <w:br/>
              <w:t>3. Comparaison du nom du professeur</w:t>
            </w:r>
          </w:p>
        </w:tc>
      </w:tr>
      <w:tr>
        <w:tc>
          <w:tcPr>
            <w:tcW w:type="dxa" w:w="2268"/>
          </w:tcPr>
          <w:p>
            <w:r>
              <w:rPr>
                <w:sz w:val="20"/>
              </w:rPr>
              <w:t>Résultat attendu</w:t>
            </w:r>
          </w:p>
        </w:tc>
        <w:tc>
          <w:tcPr>
            <w:tcW w:type="dxa" w:w="7370"/>
          </w:tcPr>
          <w:p>
            <w:r>
              <w:rPr>
                <w:sz w:val="20"/>
              </w:rPr>
              <w:t>Réponse HTTP 403.</w:t>
              <w:br/>
              <w:t>Message : « Teacher not assigned to the current course in this room ».</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NFC-ENS-03 — Scan NFC — Enseignant sans profil EcoleDirecte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NFC-ENS-03</w:t>
            </w:r>
          </w:p>
        </w:tc>
      </w:tr>
      <w:tr>
        <w:tc>
          <w:tcPr>
            <w:tcW w:type="dxa" w:w="2268"/>
            <w:shd w:fill="E8EDF5" w:val="clear"/>
          </w:tcPr>
          <w:p>
            <w:r>
              <w:rPr>
                <w:sz w:val="20"/>
              </w:rPr>
              <w:t>Description</w:t>
            </w:r>
          </w:p>
        </w:tc>
        <w:tc>
          <w:tcPr>
            <w:tcW w:type="dxa" w:w="7370"/>
            <w:shd w:fill="E8EDF5" w:val="clear"/>
          </w:tcPr>
          <w:p>
            <w:r>
              <w:rPr>
                <w:sz w:val="20"/>
              </w:rPr>
              <w:t>Scan NFC — Enseignant sans profil EcoleDirecte</w:t>
            </w:r>
          </w:p>
        </w:tc>
      </w:tr>
      <w:tr>
        <w:tc>
          <w:tcPr>
            <w:tcW w:type="dxa" w:w="2268"/>
          </w:tcPr>
          <w:p>
            <w:r>
              <w:rPr>
                <w:sz w:val="20"/>
              </w:rPr>
              <w:t>Prérequis</w:t>
            </w:r>
          </w:p>
        </w:tc>
        <w:tc>
          <w:tcPr>
            <w:tcW w:type="dxa" w:w="7370"/>
          </w:tcPr>
          <w:p>
            <w:r>
              <w:rPr>
                <w:sz w:val="20"/>
              </w:rPr>
              <w:t>Enseignant authentifié mais edProfile = null</w:t>
            </w:r>
          </w:p>
        </w:tc>
      </w:tr>
      <w:tr>
        <w:tc>
          <w:tcPr>
            <w:tcW w:type="dxa" w:w="2268"/>
            <w:shd w:fill="E8EDF5" w:val="clear"/>
          </w:tcPr>
          <w:p>
            <w:r>
              <w:rPr>
                <w:sz w:val="20"/>
              </w:rPr>
              <w:t>Étapes de test</w:t>
            </w:r>
          </w:p>
        </w:tc>
        <w:tc>
          <w:tcPr>
            <w:tcW w:type="dxa" w:w="7370"/>
            <w:shd w:fill="E8EDF5" w:val="clear"/>
          </w:tcPr>
          <w:p>
            <w:r>
              <w:rPr>
                <w:sz w:val="20"/>
              </w:rPr>
              <w:t>1. L'enseignant scanne le tag NFC</w:t>
              <w:br/>
              <w:t>2. POST /api/nfc/scan</w:t>
            </w:r>
          </w:p>
        </w:tc>
      </w:tr>
      <w:tr>
        <w:tc>
          <w:tcPr>
            <w:tcW w:type="dxa" w:w="2268"/>
          </w:tcPr>
          <w:p>
            <w:r>
              <w:rPr>
                <w:sz w:val="20"/>
              </w:rPr>
              <w:t>Résultat attendu</w:t>
            </w:r>
          </w:p>
        </w:tc>
        <w:tc>
          <w:tcPr>
            <w:tcW w:type="dxa" w:w="7370"/>
          </w:tcPr>
          <w:p>
            <w:r>
              <w:rPr>
                <w:sz w:val="20"/>
              </w:rPr>
              <w:t>Réponse HTTP 400.</w:t>
              <w:br/>
              <w:t>Message : « User's coursProfName not found ».</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r>
        <w:br w:type="page"/>
      </w:r>
    </w:p>
    <w:p>
      <w:pPr>
        <w:pStyle w:val="Heading1"/>
      </w:pPr>
      <w:r>
        <w:t>Cas de tests — Intégration EcoleDirecte</w:t>
      </w:r>
    </w:p>
    <w:p>
      <w:pPr>
        <w:pStyle w:val="Heading2"/>
      </w:pPr>
      <w:r>
        <w:t>ED-01 — Envoi des données de présence à EcoleDirecte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ED-01</w:t>
            </w:r>
          </w:p>
        </w:tc>
      </w:tr>
      <w:tr>
        <w:tc>
          <w:tcPr>
            <w:tcW w:type="dxa" w:w="2268"/>
            <w:shd w:fill="E8EDF5" w:val="clear"/>
          </w:tcPr>
          <w:p>
            <w:r>
              <w:rPr>
                <w:sz w:val="20"/>
              </w:rPr>
              <w:t>Description</w:t>
            </w:r>
          </w:p>
        </w:tc>
        <w:tc>
          <w:tcPr>
            <w:tcW w:type="dxa" w:w="7370"/>
            <w:shd w:fill="E8EDF5" w:val="clear"/>
          </w:tcPr>
          <w:p>
            <w:r>
              <w:rPr>
                <w:sz w:val="20"/>
              </w:rPr>
              <w:t>Envoi des données de présence à EcoleDirecte</w:t>
            </w:r>
          </w:p>
        </w:tc>
      </w:tr>
      <w:tr>
        <w:tc>
          <w:tcPr>
            <w:tcW w:type="dxa" w:w="2268"/>
          </w:tcPr>
          <w:p>
            <w:r>
              <w:rPr>
                <w:sz w:val="20"/>
              </w:rPr>
              <w:t>Prérequis</w:t>
            </w:r>
          </w:p>
        </w:tc>
        <w:tc>
          <w:tcPr>
            <w:tcW w:type="dxa" w:w="7370"/>
          </w:tcPr>
          <w:p>
            <w:r>
              <w:rPr>
                <w:sz w:val="20"/>
              </w:rPr>
              <w:t>Compte BOT EcoleDirecte configuré. Session et données d'appel disponibles.</w:t>
            </w:r>
          </w:p>
        </w:tc>
      </w:tr>
      <w:tr>
        <w:tc>
          <w:tcPr>
            <w:tcW w:type="dxa" w:w="2268"/>
            <w:shd w:fill="E8EDF5" w:val="clear"/>
          </w:tcPr>
          <w:p>
            <w:r>
              <w:rPr>
                <w:sz w:val="20"/>
              </w:rPr>
              <w:t>Étapes de test</w:t>
            </w:r>
          </w:p>
        </w:tc>
        <w:tc>
          <w:tcPr>
            <w:tcW w:type="dxa" w:w="7370"/>
            <w:shd w:fill="E8EDF5" w:val="clear"/>
          </w:tcPr>
          <w:p>
            <w:r>
              <w:rPr>
                <w:sz w:val="20"/>
              </w:rPr>
              <w:t>1. Envoyer POST /api/ed/attendance</w:t>
              <w:br/>
              <w:t>2. Body : { seanceId, date, records: [...] }</w:t>
              <w:br/>
              <w:t>3. Vérifier la synchronisation</w:t>
            </w:r>
          </w:p>
        </w:tc>
      </w:tr>
      <w:tr>
        <w:tc>
          <w:tcPr>
            <w:tcW w:type="dxa" w:w="2268"/>
          </w:tcPr>
          <w:p>
            <w:r>
              <w:rPr>
                <w:sz w:val="20"/>
              </w:rPr>
              <w:t>Résultat attendu</w:t>
            </w:r>
          </w:p>
        </w:tc>
        <w:tc>
          <w:tcPr>
            <w:tcW w:type="dxa" w:w="7370"/>
          </w:tcPr>
          <w:p>
            <w:r>
              <w:rPr>
                <w:sz w:val="20"/>
              </w:rPr>
              <w:t>Réponse HTTP 200.</w:t>
              <w:br/>
              <w:t>Les données de présence sont transmises à EcoleDirecte.</w:t>
              <w:br/>
              <w:t>La feuille d'appel ED est mise à jour.</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ED-02 — Envoi des absences à EcoleDirecte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ED-02</w:t>
            </w:r>
          </w:p>
        </w:tc>
      </w:tr>
      <w:tr>
        <w:tc>
          <w:tcPr>
            <w:tcW w:type="dxa" w:w="2268"/>
            <w:shd w:fill="E8EDF5" w:val="clear"/>
          </w:tcPr>
          <w:p>
            <w:r>
              <w:rPr>
                <w:sz w:val="20"/>
              </w:rPr>
              <w:t>Description</w:t>
            </w:r>
          </w:p>
        </w:tc>
        <w:tc>
          <w:tcPr>
            <w:tcW w:type="dxa" w:w="7370"/>
            <w:shd w:fill="E8EDF5" w:val="clear"/>
          </w:tcPr>
          <w:p>
            <w:r>
              <w:rPr>
                <w:sz w:val="20"/>
              </w:rPr>
              <w:t>Envoi des absences à EcoleDirecte</w:t>
            </w:r>
          </w:p>
        </w:tc>
      </w:tr>
      <w:tr>
        <w:tc>
          <w:tcPr>
            <w:tcW w:type="dxa" w:w="2268"/>
          </w:tcPr>
          <w:p>
            <w:r>
              <w:rPr>
                <w:sz w:val="20"/>
              </w:rPr>
              <w:t>Prérequis</w:t>
            </w:r>
          </w:p>
        </w:tc>
        <w:tc>
          <w:tcPr>
            <w:tcW w:type="dxa" w:w="7370"/>
          </w:tcPr>
          <w:p>
            <w:r>
              <w:rPr>
                <w:sz w:val="20"/>
              </w:rPr>
              <w:t>Compte BOT EcoleDirecte configuré.</w:t>
            </w:r>
          </w:p>
        </w:tc>
      </w:tr>
      <w:tr>
        <w:tc>
          <w:tcPr>
            <w:tcW w:type="dxa" w:w="2268"/>
            <w:shd w:fill="E8EDF5" w:val="clear"/>
          </w:tcPr>
          <w:p>
            <w:r>
              <w:rPr>
                <w:sz w:val="20"/>
              </w:rPr>
              <w:t>Étapes de test</w:t>
            </w:r>
          </w:p>
        </w:tc>
        <w:tc>
          <w:tcPr>
            <w:tcW w:type="dxa" w:w="7370"/>
            <w:shd w:fill="E8EDF5" w:val="clear"/>
          </w:tcPr>
          <w:p>
            <w:r>
              <w:rPr>
                <w:sz w:val="20"/>
              </w:rPr>
              <w:t>1. Envoyer POST /api/ed/absences</w:t>
              <w:br/>
              <w:t>2. Body : { absences: [...] }</w:t>
              <w:br/>
              <w:t>3. Vérifier la réponse</w:t>
            </w:r>
          </w:p>
        </w:tc>
      </w:tr>
      <w:tr>
        <w:tc>
          <w:tcPr>
            <w:tcW w:type="dxa" w:w="2268"/>
          </w:tcPr>
          <w:p>
            <w:r>
              <w:rPr>
                <w:sz w:val="20"/>
              </w:rPr>
              <w:t>Résultat attendu</w:t>
            </w:r>
          </w:p>
        </w:tc>
        <w:tc>
          <w:tcPr>
            <w:tcW w:type="dxa" w:w="7370"/>
          </w:tcPr>
          <w:p>
            <w:r>
              <w:rPr>
                <w:sz w:val="20"/>
              </w:rPr>
              <w:t>Réponse HTTP 200.</w:t>
              <w:br/>
              <w:t>Les absences sont enregistrées sur EcoleDirecte.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ED-03 — Envoi de données invalides (champs manquants)</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ED-03</w:t>
            </w:r>
          </w:p>
        </w:tc>
      </w:tr>
      <w:tr>
        <w:tc>
          <w:tcPr>
            <w:tcW w:type="dxa" w:w="2268"/>
            <w:shd w:fill="E8EDF5" w:val="clear"/>
          </w:tcPr>
          <w:p>
            <w:r>
              <w:rPr>
                <w:sz w:val="20"/>
              </w:rPr>
              <w:t>Description</w:t>
            </w:r>
          </w:p>
        </w:tc>
        <w:tc>
          <w:tcPr>
            <w:tcW w:type="dxa" w:w="7370"/>
            <w:shd w:fill="E8EDF5" w:val="clear"/>
          </w:tcPr>
          <w:p>
            <w:r>
              <w:rPr>
                <w:sz w:val="20"/>
              </w:rPr>
              <w:t>Envoi de données invalides (champs manquants)</w:t>
            </w:r>
          </w:p>
        </w:tc>
      </w:tr>
      <w:tr>
        <w:tc>
          <w:tcPr>
            <w:tcW w:type="dxa" w:w="2268"/>
          </w:tcPr>
          <w:p>
            <w:r>
              <w:rPr>
                <w:sz w:val="20"/>
              </w:rPr>
              <w:t>Prérequis</w:t>
            </w:r>
          </w:p>
        </w:tc>
        <w:tc>
          <w:tcPr>
            <w:tcW w:type="dxa" w:w="7370"/>
          </w:tcPr>
          <w:p>
            <w:r>
              <w:rPr>
                <w:sz w:val="20"/>
              </w:rPr>
              <w:t>Aucun</w:t>
            </w:r>
          </w:p>
        </w:tc>
      </w:tr>
      <w:tr>
        <w:tc>
          <w:tcPr>
            <w:tcW w:type="dxa" w:w="2268"/>
            <w:shd w:fill="E8EDF5" w:val="clear"/>
          </w:tcPr>
          <w:p>
            <w:r>
              <w:rPr>
                <w:sz w:val="20"/>
              </w:rPr>
              <w:t>Étapes de test</w:t>
            </w:r>
          </w:p>
        </w:tc>
        <w:tc>
          <w:tcPr>
            <w:tcW w:type="dxa" w:w="7370"/>
            <w:shd w:fill="E8EDF5" w:val="clear"/>
          </w:tcPr>
          <w:p>
            <w:r>
              <w:rPr>
                <w:sz w:val="20"/>
              </w:rPr>
              <w:t>1. Envoyer POST /api/ed/attendance avec un body incomplet</w:t>
              <w:br/>
              <w:t xml:space="preserve">   (ex: sans seanceId ou sans records)</w:t>
              <w:br/>
              <w:t>2. Vérifier la réponse</w:t>
            </w:r>
          </w:p>
        </w:tc>
      </w:tr>
      <w:tr>
        <w:tc>
          <w:tcPr>
            <w:tcW w:type="dxa" w:w="2268"/>
          </w:tcPr>
          <w:p>
            <w:r>
              <w:rPr>
                <w:sz w:val="20"/>
              </w:rPr>
              <w:t>Résultat attendu</w:t>
            </w:r>
          </w:p>
        </w:tc>
        <w:tc>
          <w:tcPr>
            <w:tcW w:type="dxa" w:w="7370"/>
          </w:tcPr>
          <w:p>
            <w:r>
              <w:rPr>
                <w:sz w:val="20"/>
              </w:rPr>
              <w:t>Réponse HTTP 400.</w:t>
              <w:br/>
              <w:t>Message : « seanceId, date et records requis ».</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ED-04 — Correspondance Office 365 ↔ EcoleDirecte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ED-04</w:t>
            </w:r>
          </w:p>
        </w:tc>
      </w:tr>
      <w:tr>
        <w:tc>
          <w:tcPr>
            <w:tcW w:type="dxa" w:w="2268"/>
            <w:shd w:fill="E8EDF5" w:val="clear"/>
          </w:tcPr>
          <w:p>
            <w:r>
              <w:rPr>
                <w:sz w:val="20"/>
              </w:rPr>
              <w:t>Description</w:t>
            </w:r>
          </w:p>
        </w:tc>
        <w:tc>
          <w:tcPr>
            <w:tcW w:type="dxa" w:w="7370"/>
            <w:shd w:fill="E8EDF5" w:val="clear"/>
          </w:tcPr>
          <w:p>
            <w:r>
              <w:rPr>
                <w:sz w:val="20"/>
              </w:rPr>
              <w:t>Correspondance Office 365 ↔ EcoleDirecte</w:t>
            </w:r>
          </w:p>
        </w:tc>
      </w:tr>
      <w:tr>
        <w:tc>
          <w:tcPr>
            <w:tcW w:type="dxa" w:w="2268"/>
          </w:tcPr>
          <w:p>
            <w:r>
              <w:rPr>
                <w:sz w:val="20"/>
              </w:rPr>
              <w:t>Prérequis</w:t>
            </w:r>
          </w:p>
        </w:tc>
        <w:tc>
          <w:tcPr>
            <w:tcW w:type="dxa" w:w="7370"/>
          </w:tcPr>
          <w:p>
            <w:r>
              <w:rPr>
                <w:sz w:val="20"/>
              </w:rPr>
              <w:t>Utilisateur avec compte Office 365 et compte EcoleDirecte.</w:t>
            </w:r>
          </w:p>
        </w:tc>
      </w:tr>
      <w:tr>
        <w:tc>
          <w:tcPr>
            <w:tcW w:type="dxa" w:w="2268"/>
            <w:shd w:fill="E8EDF5" w:val="clear"/>
          </w:tcPr>
          <w:p>
            <w:r>
              <w:rPr>
                <w:sz w:val="20"/>
              </w:rPr>
              <w:t>Étapes de test</w:t>
            </w:r>
          </w:p>
        </w:tc>
        <w:tc>
          <w:tcPr>
            <w:tcW w:type="dxa" w:w="7370"/>
            <w:shd w:fill="E8EDF5" w:val="clear"/>
          </w:tcPr>
          <w:p>
            <w:r>
              <w:rPr>
                <w:sz w:val="20"/>
              </w:rPr>
              <w:t>1. L'utilisateur se connecte via Office 365</w:t>
              <w:br/>
              <w:t>2. Le système appelle returnEDAccount(userInfo, jobTitle)</w:t>
              <w:br/>
              <w:t>3. Vérifier que le profil ED est correctement associé</w:t>
            </w:r>
          </w:p>
        </w:tc>
      </w:tr>
      <w:tr>
        <w:tc>
          <w:tcPr>
            <w:tcW w:type="dxa" w:w="2268"/>
          </w:tcPr>
          <w:p>
            <w:r>
              <w:rPr>
                <w:sz w:val="20"/>
              </w:rPr>
              <w:t>Résultat attendu</w:t>
            </w:r>
          </w:p>
        </w:tc>
        <w:tc>
          <w:tcPr>
            <w:tcW w:type="dxa" w:w="7370"/>
          </w:tcPr>
          <w:p>
            <w:r>
              <w:rPr>
                <w:sz w:val="20"/>
              </w:rPr>
              <w:t>Le profil EcoleDirecte (nom, prénom, classeId) est correctement</w:t>
              <w:br/>
              <w:t>récupéré et stocké dans req.session.edProfile.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r>
        <w:br w:type="page"/>
      </w:r>
    </w:p>
    <w:p>
      <w:pPr>
        <w:pStyle w:val="Heading1"/>
      </w:pPr>
      <w:r>
        <w:t>Cas de tests — Sécurité &amp; Contrôle d'accès</w:t>
      </w:r>
    </w:p>
    <w:p>
      <w:pPr>
        <w:pStyle w:val="Heading2"/>
      </w:pPr>
      <w:r>
        <w:t>SEC-01 — Blocage d'un élève hors du réseau LAN</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SEC-01</w:t>
            </w:r>
          </w:p>
        </w:tc>
      </w:tr>
      <w:tr>
        <w:tc>
          <w:tcPr>
            <w:tcW w:type="dxa" w:w="2268"/>
            <w:shd w:fill="E8EDF5" w:val="clear"/>
          </w:tcPr>
          <w:p>
            <w:r>
              <w:rPr>
                <w:sz w:val="20"/>
              </w:rPr>
              <w:t>Description</w:t>
            </w:r>
          </w:p>
        </w:tc>
        <w:tc>
          <w:tcPr>
            <w:tcW w:type="dxa" w:w="7370"/>
            <w:shd w:fill="E8EDF5" w:val="clear"/>
          </w:tcPr>
          <w:p>
            <w:r>
              <w:rPr>
                <w:sz w:val="20"/>
              </w:rPr>
              <w:t>Blocage d'un élève hors du réseau LAN</w:t>
            </w:r>
          </w:p>
        </w:tc>
      </w:tr>
      <w:tr>
        <w:tc>
          <w:tcPr>
            <w:tcW w:type="dxa" w:w="2268"/>
          </w:tcPr>
          <w:p>
            <w:r>
              <w:rPr>
                <w:sz w:val="20"/>
              </w:rPr>
              <w:t>Prérequis</w:t>
            </w:r>
          </w:p>
        </w:tc>
        <w:tc>
          <w:tcPr>
            <w:tcW w:type="dxa" w:w="7370"/>
          </w:tcPr>
          <w:p>
            <w:r>
              <w:rPr>
                <w:sz w:val="20"/>
              </w:rPr>
              <w:t>Utilisateur avec jobTitle = "ELEVE".</w:t>
              <w:br/>
              <w:t>Connexion depuis une IP hors du sous-réseau LAN configuré (LAN_SUBNET).</w:t>
            </w:r>
          </w:p>
        </w:tc>
      </w:tr>
      <w:tr>
        <w:tc>
          <w:tcPr>
            <w:tcW w:type="dxa" w:w="2268"/>
            <w:shd w:fill="E8EDF5" w:val="clear"/>
          </w:tcPr>
          <w:p>
            <w:r>
              <w:rPr>
                <w:sz w:val="20"/>
              </w:rPr>
              <w:t>Étapes de test</w:t>
            </w:r>
          </w:p>
        </w:tc>
        <w:tc>
          <w:tcPr>
            <w:tcW w:type="dxa" w:w="7370"/>
            <w:shd w:fill="E8EDF5" w:val="clear"/>
          </w:tcPr>
          <w:p>
            <w:r>
              <w:rPr>
                <w:sz w:val="20"/>
              </w:rPr>
              <w:t>1. Se connecter depuis un réseau externe</w:t>
              <w:br/>
              <w:t>2. Tenter d'accéder à n'importe quelle page</w:t>
            </w:r>
          </w:p>
        </w:tc>
      </w:tr>
      <w:tr>
        <w:tc>
          <w:tcPr>
            <w:tcW w:type="dxa" w:w="2268"/>
          </w:tcPr>
          <w:p>
            <w:r>
              <w:rPr>
                <w:sz w:val="20"/>
              </w:rPr>
              <w:t>Résultat attendu</w:t>
            </w:r>
          </w:p>
        </w:tc>
        <w:tc>
          <w:tcPr>
            <w:tcW w:type="dxa" w:w="7370"/>
          </w:tcPr>
          <w:p>
            <w:r>
              <w:rPr>
                <w:sz w:val="20"/>
              </w:rPr>
              <w:t>Réponse HTTP 403.</w:t>
              <w:br/>
              <w:t>Affichage de la page d'erreur 403.html.</w:t>
              <w:br/>
              <w:t>Log serveur : « Blocked ELEVE outside LAN: &lt;IP&gt; ».</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SEC-02 — Accès autorisé pour un enseignant hors LAN</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SEC-02</w:t>
            </w:r>
          </w:p>
        </w:tc>
      </w:tr>
      <w:tr>
        <w:tc>
          <w:tcPr>
            <w:tcW w:type="dxa" w:w="2268"/>
            <w:shd w:fill="E8EDF5" w:val="clear"/>
          </w:tcPr>
          <w:p>
            <w:r>
              <w:rPr>
                <w:sz w:val="20"/>
              </w:rPr>
              <w:t>Description</w:t>
            </w:r>
          </w:p>
        </w:tc>
        <w:tc>
          <w:tcPr>
            <w:tcW w:type="dxa" w:w="7370"/>
            <w:shd w:fill="E8EDF5" w:val="clear"/>
          </w:tcPr>
          <w:p>
            <w:r>
              <w:rPr>
                <w:sz w:val="20"/>
              </w:rPr>
              <w:t>Accès autorisé pour un enseignant hors LAN</w:t>
            </w:r>
          </w:p>
        </w:tc>
      </w:tr>
      <w:tr>
        <w:tc>
          <w:tcPr>
            <w:tcW w:type="dxa" w:w="2268"/>
          </w:tcPr>
          <w:p>
            <w:r>
              <w:rPr>
                <w:sz w:val="20"/>
              </w:rPr>
              <w:t>Prérequis</w:t>
            </w:r>
          </w:p>
        </w:tc>
        <w:tc>
          <w:tcPr>
            <w:tcW w:type="dxa" w:w="7370"/>
          </w:tcPr>
          <w:p>
            <w:r>
              <w:rPr>
                <w:sz w:val="20"/>
              </w:rPr>
              <w:t>Utilisateur avec jobTitle = "Enseignant".</w:t>
              <w:br/>
              <w:t>Connexion depuis un réseau externe.</w:t>
            </w:r>
          </w:p>
        </w:tc>
      </w:tr>
      <w:tr>
        <w:tc>
          <w:tcPr>
            <w:tcW w:type="dxa" w:w="2268"/>
            <w:shd w:fill="E8EDF5" w:val="clear"/>
          </w:tcPr>
          <w:p>
            <w:r>
              <w:rPr>
                <w:sz w:val="20"/>
              </w:rPr>
              <w:t>Étapes de test</w:t>
            </w:r>
          </w:p>
        </w:tc>
        <w:tc>
          <w:tcPr>
            <w:tcW w:type="dxa" w:w="7370"/>
            <w:shd w:fill="E8EDF5" w:val="clear"/>
          </w:tcPr>
          <w:p>
            <w:r>
              <w:rPr>
                <w:sz w:val="20"/>
              </w:rPr>
              <w:t>1. Se connecter depuis un réseau externe</w:t>
              <w:br/>
              <w:t>2. Accéder à l'application</w:t>
            </w:r>
          </w:p>
        </w:tc>
      </w:tr>
      <w:tr>
        <w:tc>
          <w:tcPr>
            <w:tcW w:type="dxa" w:w="2268"/>
          </w:tcPr>
          <w:p>
            <w:r>
              <w:rPr>
                <w:sz w:val="20"/>
              </w:rPr>
              <w:t>Résultat attendu</w:t>
            </w:r>
          </w:p>
        </w:tc>
        <w:tc>
          <w:tcPr>
            <w:tcW w:type="dxa" w:w="7370"/>
          </w:tcPr>
          <w:p>
            <w:r>
              <w:rPr>
                <w:sz w:val="20"/>
              </w:rPr>
              <w:t>L'accès est autorisé (seuls les "ELEVE" sont bloqués hors LAN).</w:t>
              <w:br/>
              <w:t>L'application fonctionne normalement.</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SEC-03 — Accès aux routes protégées sans session</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SEC-03</w:t>
            </w:r>
          </w:p>
        </w:tc>
      </w:tr>
      <w:tr>
        <w:tc>
          <w:tcPr>
            <w:tcW w:type="dxa" w:w="2268"/>
            <w:shd w:fill="E8EDF5" w:val="clear"/>
          </w:tcPr>
          <w:p>
            <w:r>
              <w:rPr>
                <w:sz w:val="20"/>
              </w:rPr>
              <w:t>Description</w:t>
            </w:r>
          </w:p>
        </w:tc>
        <w:tc>
          <w:tcPr>
            <w:tcW w:type="dxa" w:w="7370"/>
            <w:shd w:fill="E8EDF5" w:val="clear"/>
          </w:tcPr>
          <w:p>
            <w:r>
              <w:rPr>
                <w:sz w:val="20"/>
              </w:rPr>
              <w:t>Accès aux routes protégées sans session</w:t>
            </w:r>
          </w:p>
        </w:tc>
      </w:tr>
      <w:tr>
        <w:tc>
          <w:tcPr>
            <w:tcW w:type="dxa" w:w="2268"/>
          </w:tcPr>
          <w:p>
            <w:r>
              <w:rPr>
                <w:sz w:val="20"/>
              </w:rPr>
              <w:t>Prérequis</w:t>
            </w:r>
          </w:p>
        </w:tc>
        <w:tc>
          <w:tcPr>
            <w:tcW w:type="dxa" w:w="7370"/>
          </w:tcPr>
          <w:p>
            <w:r>
              <w:rPr>
                <w:sz w:val="20"/>
              </w:rPr>
              <w:t>Aucune session active</w:t>
            </w:r>
          </w:p>
        </w:tc>
      </w:tr>
      <w:tr>
        <w:tc>
          <w:tcPr>
            <w:tcW w:type="dxa" w:w="2268"/>
            <w:shd w:fill="E8EDF5" w:val="clear"/>
          </w:tcPr>
          <w:p>
            <w:r>
              <w:rPr>
                <w:sz w:val="20"/>
              </w:rPr>
              <w:t>Étapes de test</w:t>
            </w:r>
          </w:p>
        </w:tc>
        <w:tc>
          <w:tcPr>
            <w:tcW w:type="dxa" w:w="7370"/>
            <w:shd w:fill="E8EDF5" w:val="clear"/>
          </w:tcPr>
          <w:p>
            <w:r>
              <w:rPr>
                <w:sz w:val="20"/>
              </w:rPr>
              <w:t>1. Envoyer GET /api/profile/me sans cookie de session</w:t>
              <w:br/>
              <w:t>2. Envoyer POST /api/nfc/scan sans session</w:t>
              <w:br/>
              <w:t>3. Vérifier les réponses</w:t>
            </w:r>
          </w:p>
        </w:tc>
      </w:tr>
      <w:tr>
        <w:tc>
          <w:tcPr>
            <w:tcW w:type="dxa" w:w="2268"/>
          </w:tcPr>
          <w:p>
            <w:r>
              <w:rPr>
                <w:sz w:val="20"/>
              </w:rPr>
              <w:t>Résultat attendu</w:t>
            </w:r>
          </w:p>
        </w:tc>
        <w:tc>
          <w:tcPr>
            <w:tcW w:type="dxa" w:w="7370"/>
          </w:tcPr>
          <w:p>
            <w:r>
              <w:rPr>
                <w:sz w:val="20"/>
              </w:rPr>
              <w:t>/api/profile/me → HTTP 401.</w:t>
              <w:br/>
              <w:t>/api/nfc/scan → Erreur (pas d'accès aux données de session).</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SEC-04 — Gestion des sessions (expiration et persistance)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SEC-04</w:t>
            </w:r>
          </w:p>
        </w:tc>
      </w:tr>
      <w:tr>
        <w:tc>
          <w:tcPr>
            <w:tcW w:type="dxa" w:w="2268"/>
            <w:shd w:fill="E8EDF5" w:val="clear"/>
          </w:tcPr>
          <w:p>
            <w:r>
              <w:rPr>
                <w:sz w:val="20"/>
              </w:rPr>
              <w:t>Description</w:t>
            </w:r>
          </w:p>
        </w:tc>
        <w:tc>
          <w:tcPr>
            <w:tcW w:type="dxa" w:w="7370"/>
            <w:shd w:fill="E8EDF5" w:val="clear"/>
          </w:tcPr>
          <w:p>
            <w:r>
              <w:rPr>
                <w:sz w:val="20"/>
              </w:rPr>
              <w:t>Gestion des sessions (expiration et persistance)</w:t>
            </w:r>
          </w:p>
        </w:tc>
      </w:tr>
      <w:tr>
        <w:tc>
          <w:tcPr>
            <w:tcW w:type="dxa" w:w="2268"/>
          </w:tcPr>
          <w:p>
            <w:r>
              <w:rPr>
                <w:sz w:val="20"/>
              </w:rPr>
              <w:t>Prérequis</w:t>
            </w:r>
          </w:p>
        </w:tc>
        <w:tc>
          <w:tcPr>
            <w:tcW w:type="dxa" w:w="7370"/>
          </w:tcPr>
          <w:p>
            <w:r>
              <w:rPr>
                <w:sz w:val="20"/>
              </w:rPr>
              <w:t>Utilisateur authentifié</w:t>
            </w:r>
          </w:p>
        </w:tc>
      </w:tr>
      <w:tr>
        <w:tc>
          <w:tcPr>
            <w:tcW w:type="dxa" w:w="2268"/>
            <w:shd w:fill="E8EDF5" w:val="clear"/>
          </w:tcPr>
          <w:p>
            <w:r>
              <w:rPr>
                <w:sz w:val="20"/>
              </w:rPr>
              <w:t>Étapes de test</w:t>
            </w:r>
          </w:p>
        </w:tc>
        <w:tc>
          <w:tcPr>
            <w:tcW w:type="dxa" w:w="7370"/>
            <w:shd w:fill="E8EDF5" w:val="clear"/>
          </w:tcPr>
          <w:p>
            <w:r>
              <w:rPr>
                <w:sz w:val="20"/>
              </w:rPr>
              <w:t>1. Se connecter</w:t>
              <w:br/>
              <w:t>2. Vérifier que la session est stockée dans le FileStore</w:t>
              <w:br/>
              <w:t>3. Attendre l'expiration du token ou redémarrer le serveur</w:t>
              <w:br/>
              <w:t>4. Vérifier le comportement</w:t>
            </w:r>
          </w:p>
        </w:tc>
      </w:tr>
      <w:tr>
        <w:tc>
          <w:tcPr>
            <w:tcW w:type="dxa" w:w="2268"/>
          </w:tcPr>
          <w:p>
            <w:r>
              <w:rPr>
                <w:sz w:val="20"/>
              </w:rPr>
              <w:t>Résultat attendu</w:t>
            </w:r>
          </w:p>
        </w:tc>
        <w:tc>
          <w:tcPr>
            <w:tcW w:type="dxa" w:w="7370"/>
          </w:tcPr>
          <w:p>
            <w:r>
              <w:rPr>
                <w:sz w:val="20"/>
              </w:rPr>
              <w:t>Les sessions sont persistées dans le dossier sessions/.</w:t>
              <w:br/>
              <w:t>Après expiration, l'utilisateur doit se reconnecter.</w:t>
              <w:br/>
              <w:t>Après redémarrage du serveur, les sessions existantes sont conservées.</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SEC-05 — Vérification du proxy de confiance (trust proxy)</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SEC-05</w:t>
            </w:r>
          </w:p>
        </w:tc>
      </w:tr>
      <w:tr>
        <w:tc>
          <w:tcPr>
            <w:tcW w:type="dxa" w:w="2268"/>
            <w:shd w:fill="E8EDF5" w:val="clear"/>
          </w:tcPr>
          <w:p>
            <w:r>
              <w:rPr>
                <w:sz w:val="20"/>
              </w:rPr>
              <w:t>Description</w:t>
            </w:r>
          </w:p>
        </w:tc>
        <w:tc>
          <w:tcPr>
            <w:tcW w:type="dxa" w:w="7370"/>
            <w:shd w:fill="E8EDF5" w:val="clear"/>
          </w:tcPr>
          <w:p>
            <w:r>
              <w:rPr>
                <w:sz w:val="20"/>
              </w:rPr>
              <w:t>Vérification du proxy de confiance (trust proxy)</w:t>
            </w:r>
          </w:p>
        </w:tc>
      </w:tr>
      <w:tr>
        <w:tc>
          <w:tcPr>
            <w:tcW w:type="dxa" w:w="2268"/>
          </w:tcPr>
          <w:p>
            <w:r>
              <w:rPr>
                <w:sz w:val="20"/>
              </w:rPr>
              <w:t>Prérequis</w:t>
            </w:r>
          </w:p>
        </w:tc>
        <w:tc>
          <w:tcPr>
            <w:tcW w:type="dxa" w:w="7370"/>
          </w:tcPr>
          <w:p>
            <w:r>
              <w:rPr>
                <w:sz w:val="20"/>
              </w:rPr>
              <w:t>Application derrière un reverse proxy Nginx</w:t>
            </w:r>
          </w:p>
        </w:tc>
      </w:tr>
      <w:tr>
        <w:tc>
          <w:tcPr>
            <w:tcW w:type="dxa" w:w="2268"/>
            <w:shd w:fill="E8EDF5" w:val="clear"/>
          </w:tcPr>
          <w:p>
            <w:r>
              <w:rPr>
                <w:sz w:val="20"/>
              </w:rPr>
              <w:t>Étapes de test</w:t>
            </w:r>
          </w:p>
        </w:tc>
        <w:tc>
          <w:tcPr>
            <w:tcW w:type="dxa" w:w="7370"/>
            <w:shd w:fill="E8EDF5" w:val="clear"/>
          </w:tcPr>
          <w:p>
            <w:r>
              <w:rPr>
                <w:sz w:val="20"/>
              </w:rPr>
              <w:t>1. Accéder à l'application via Nginx</w:t>
              <w:br/>
              <w:t>2. Vérifier que req.ip contient l'IP réelle du client</w:t>
              <w:br/>
              <w:t xml:space="preserve">   (et non l'IP du proxy)</w:t>
            </w:r>
          </w:p>
        </w:tc>
      </w:tr>
      <w:tr>
        <w:tc>
          <w:tcPr>
            <w:tcW w:type="dxa" w:w="2268"/>
          </w:tcPr>
          <w:p>
            <w:r>
              <w:rPr>
                <w:sz w:val="20"/>
              </w:rPr>
              <w:t>Résultat attendu</w:t>
            </w:r>
          </w:p>
        </w:tc>
        <w:tc>
          <w:tcPr>
            <w:tcW w:type="dxa" w:w="7370"/>
          </w:tcPr>
          <w:p>
            <w:r>
              <w:rPr>
                <w:sz w:val="20"/>
              </w:rPr>
              <w:t>L'en-tête X-Forwarded-For est correctement interprété.</w:t>
              <w:br/>
              <w:t>Le filtrage IP LAN fonctionne avec l'IP réelle.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r>
        <w:br w:type="page"/>
      </w:r>
    </w:p>
    <w:p>
      <w:pPr>
        <w:pStyle w:val="Heading1"/>
      </w:pPr>
      <w:r>
        <w:t>Cas de tests — PWA / Frontend</w:t>
      </w:r>
    </w:p>
    <w:p>
      <w:pPr>
        <w:pStyle w:val="Heading2"/>
      </w:pPr>
      <w:r>
        <w:t>PWA-01 — Installation de la PWA sur Android/Desktop (Chrome/Edge)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PWA-01</w:t>
            </w:r>
          </w:p>
        </w:tc>
      </w:tr>
      <w:tr>
        <w:tc>
          <w:tcPr>
            <w:tcW w:type="dxa" w:w="2268"/>
            <w:shd w:fill="E8EDF5" w:val="clear"/>
          </w:tcPr>
          <w:p>
            <w:r>
              <w:rPr>
                <w:sz w:val="20"/>
              </w:rPr>
              <w:t>Description</w:t>
            </w:r>
          </w:p>
        </w:tc>
        <w:tc>
          <w:tcPr>
            <w:tcW w:type="dxa" w:w="7370"/>
            <w:shd w:fill="E8EDF5" w:val="clear"/>
          </w:tcPr>
          <w:p>
            <w:r>
              <w:rPr>
                <w:sz w:val="20"/>
              </w:rPr>
              <w:t>Installation de la PWA sur Android/Desktop (Chrome/Edge)</w:t>
            </w:r>
          </w:p>
        </w:tc>
      </w:tr>
      <w:tr>
        <w:tc>
          <w:tcPr>
            <w:tcW w:type="dxa" w:w="2268"/>
          </w:tcPr>
          <w:p>
            <w:r>
              <w:rPr>
                <w:sz w:val="20"/>
              </w:rPr>
              <w:t>Prérequis</w:t>
            </w:r>
          </w:p>
        </w:tc>
        <w:tc>
          <w:tcPr>
            <w:tcW w:type="dxa" w:w="7370"/>
          </w:tcPr>
          <w:p>
            <w:r>
              <w:rPr>
                <w:sz w:val="20"/>
              </w:rPr>
              <w:t>Navigateur compatible PWA (Chrome ou Edge)</w:t>
            </w:r>
          </w:p>
        </w:tc>
      </w:tr>
      <w:tr>
        <w:tc>
          <w:tcPr>
            <w:tcW w:type="dxa" w:w="2268"/>
            <w:shd w:fill="E8EDF5" w:val="clear"/>
          </w:tcPr>
          <w:p>
            <w:r>
              <w:rPr>
                <w:sz w:val="20"/>
              </w:rPr>
              <w:t>Étapes de test</w:t>
            </w:r>
          </w:p>
        </w:tc>
        <w:tc>
          <w:tcPr>
            <w:tcW w:type="dxa" w:w="7370"/>
            <w:shd w:fill="E8EDF5" w:val="clear"/>
          </w:tcPr>
          <w:p>
            <w:r>
              <w:rPr>
                <w:sz w:val="20"/>
              </w:rPr>
              <w:t>1. Accéder à l'application SAC</w:t>
              <w:br/>
              <w:t>2. Vérifier l'apparition du modal d'installation</w:t>
              <w:br/>
              <w:t>3. Cliquer sur « Installer »</w:t>
              <w:br/>
              <w:t>4. Vérifier l'installation</w:t>
            </w:r>
          </w:p>
        </w:tc>
      </w:tr>
      <w:tr>
        <w:tc>
          <w:tcPr>
            <w:tcW w:type="dxa" w:w="2268"/>
          </w:tcPr>
          <w:p>
            <w:r>
              <w:rPr>
                <w:sz w:val="20"/>
              </w:rPr>
              <w:t>Résultat attendu</w:t>
            </w:r>
          </w:p>
        </w:tc>
        <w:tc>
          <w:tcPr>
            <w:tcW w:type="dxa" w:w="7370"/>
          </w:tcPr>
          <w:p>
            <w:r>
              <w:rPr>
                <w:sz w:val="20"/>
              </w:rPr>
              <w:t>Le modal d'installation s'affiche.</w:t>
              <w:br/>
              <w:t>L'événement beforeinstallprompt est capté.</w:t>
              <w:br/>
              <w:t>L'application s'installe et s'ouvre en mode standalone.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PWA-02 — Installation de la PWA sur iOS (Safari)</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PWA-02</w:t>
            </w:r>
          </w:p>
        </w:tc>
      </w:tr>
      <w:tr>
        <w:tc>
          <w:tcPr>
            <w:tcW w:type="dxa" w:w="2268"/>
            <w:shd w:fill="E8EDF5" w:val="clear"/>
          </w:tcPr>
          <w:p>
            <w:r>
              <w:rPr>
                <w:sz w:val="20"/>
              </w:rPr>
              <w:t>Description</w:t>
            </w:r>
          </w:p>
        </w:tc>
        <w:tc>
          <w:tcPr>
            <w:tcW w:type="dxa" w:w="7370"/>
            <w:shd w:fill="E8EDF5" w:val="clear"/>
          </w:tcPr>
          <w:p>
            <w:r>
              <w:rPr>
                <w:sz w:val="20"/>
              </w:rPr>
              <w:t>Installation de la PWA sur iOS (Safari)</w:t>
            </w:r>
          </w:p>
        </w:tc>
      </w:tr>
      <w:tr>
        <w:tc>
          <w:tcPr>
            <w:tcW w:type="dxa" w:w="2268"/>
          </w:tcPr>
          <w:p>
            <w:r>
              <w:rPr>
                <w:sz w:val="20"/>
              </w:rPr>
              <w:t>Prérequis</w:t>
            </w:r>
          </w:p>
        </w:tc>
        <w:tc>
          <w:tcPr>
            <w:tcW w:type="dxa" w:w="7370"/>
          </w:tcPr>
          <w:p>
            <w:r>
              <w:rPr>
                <w:sz w:val="20"/>
              </w:rPr>
              <w:t>iPhone ou iPad avec Safari</w:t>
            </w:r>
          </w:p>
        </w:tc>
      </w:tr>
      <w:tr>
        <w:tc>
          <w:tcPr>
            <w:tcW w:type="dxa" w:w="2268"/>
            <w:shd w:fill="E8EDF5" w:val="clear"/>
          </w:tcPr>
          <w:p>
            <w:r>
              <w:rPr>
                <w:sz w:val="20"/>
              </w:rPr>
              <w:t>Étapes de test</w:t>
            </w:r>
          </w:p>
        </w:tc>
        <w:tc>
          <w:tcPr>
            <w:tcW w:type="dxa" w:w="7370"/>
            <w:shd w:fill="E8EDF5" w:val="clear"/>
          </w:tcPr>
          <w:p>
            <w:r>
              <w:rPr>
                <w:sz w:val="20"/>
              </w:rPr>
              <w:t>1. Accéder à l'application SAC via Safari</w:t>
              <w:br/>
              <w:t>2. Vérifier l'apparition du modal iOS spécifique</w:t>
              <w:br/>
              <w:t>3. Suivre les instructions (Partager → Ajouter à l'écran d'accueil)</w:t>
            </w:r>
          </w:p>
        </w:tc>
      </w:tr>
      <w:tr>
        <w:tc>
          <w:tcPr>
            <w:tcW w:type="dxa" w:w="2268"/>
          </w:tcPr>
          <w:p>
            <w:r>
              <w:rPr>
                <w:sz w:val="20"/>
              </w:rPr>
              <w:t>Résultat attendu</w:t>
            </w:r>
          </w:p>
        </w:tc>
        <w:tc>
          <w:tcPr>
            <w:tcW w:type="dxa" w:w="7370"/>
          </w:tcPr>
          <w:p>
            <w:r>
              <w:rPr>
                <w:sz w:val="20"/>
              </w:rPr>
              <w:t>Le modal iOS avec instructions spécifiques s'affiche.</w:t>
              <w:br/>
              <w:t>L'application peut être ajoutée à l'écran d'accueil.</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PWA-03 — Service Worker — Enregistrement</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PWA-03</w:t>
            </w:r>
          </w:p>
        </w:tc>
      </w:tr>
      <w:tr>
        <w:tc>
          <w:tcPr>
            <w:tcW w:type="dxa" w:w="2268"/>
            <w:shd w:fill="E8EDF5" w:val="clear"/>
          </w:tcPr>
          <w:p>
            <w:r>
              <w:rPr>
                <w:sz w:val="20"/>
              </w:rPr>
              <w:t>Description</w:t>
            </w:r>
          </w:p>
        </w:tc>
        <w:tc>
          <w:tcPr>
            <w:tcW w:type="dxa" w:w="7370"/>
            <w:shd w:fill="E8EDF5" w:val="clear"/>
          </w:tcPr>
          <w:p>
            <w:r>
              <w:rPr>
                <w:sz w:val="20"/>
              </w:rPr>
              <w:t>Service Worker — Enregistrement</w:t>
            </w:r>
          </w:p>
        </w:tc>
      </w:tr>
      <w:tr>
        <w:tc>
          <w:tcPr>
            <w:tcW w:type="dxa" w:w="2268"/>
          </w:tcPr>
          <w:p>
            <w:r>
              <w:rPr>
                <w:sz w:val="20"/>
              </w:rPr>
              <w:t>Prérequis</w:t>
            </w:r>
          </w:p>
        </w:tc>
        <w:tc>
          <w:tcPr>
            <w:tcW w:type="dxa" w:w="7370"/>
          </w:tcPr>
          <w:p>
            <w:r>
              <w:rPr>
                <w:sz w:val="20"/>
              </w:rPr>
              <w:t>Navigateur compatible</w:t>
            </w:r>
          </w:p>
        </w:tc>
      </w:tr>
      <w:tr>
        <w:tc>
          <w:tcPr>
            <w:tcW w:type="dxa" w:w="2268"/>
            <w:shd w:fill="E8EDF5" w:val="clear"/>
          </w:tcPr>
          <w:p>
            <w:r>
              <w:rPr>
                <w:sz w:val="20"/>
              </w:rPr>
              <w:t>Étapes de test</w:t>
            </w:r>
          </w:p>
        </w:tc>
        <w:tc>
          <w:tcPr>
            <w:tcW w:type="dxa" w:w="7370"/>
            <w:shd w:fill="E8EDF5" w:val="clear"/>
          </w:tcPr>
          <w:p>
            <w:r>
              <w:rPr>
                <w:sz w:val="20"/>
              </w:rPr>
              <w:t>1. Ouvrir l'application</w:t>
              <w:br/>
              <w:t>2. Ouvrir les DevTools → Application → Service Workers</w:t>
              <w:br/>
              <w:t>3. Vérifier l'enregistrement du SW</w:t>
            </w:r>
          </w:p>
        </w:tc>
      </w:tr>
      <w:tr>
        <w:tc>
          <w:tcPr>
            <w:tcW w:type="dxa" w:w="2268"/>
          </w:tcPr>
          <w:p>
            <w:r>
              <w:rPr>
                <w:sz w:val="20"/>
              </w:rPr>
              <w:t>Résultat attendu</w:t>
            </w:r>
          </w:p>
        </w:tc>
        <w:tc>
          <w:tcPr>
            <w:tcW w:type="dxa" w:w="7370"/>
          </w:tcPr>
          <w:p>
            <w:r>
              <w:rPr>
                <w:sz w:val="20"/>
              </w:rPr>
              <w:t>Le fichier sw.js est enregistré comme Service Worker.</w:t>
              <w:br/>
              <w:t>Le statut est « activated and running ».</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PWA-04 — Manifest.json — Validation</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PWA-04</w:t>
            </w:r>
          </w:p>
        </w:tc>
      </w:tr>
      <w:tr>
        <w:tc>
          <w:tcPr>
            <w:tcW w:type="dxa" w:w="2268"/>
            <w:shd w:fill="E8EDF5" w:val="clear"/>
          </w:tcPr>
          <w:p>
            <w:r>
              <w:rPr>
                <w:sz w:val="20"/>
              </w:rPr>
              <w:t>Description</w:t>
            </w:r>
          </w:p>
        </w:tc>
        <w:tc>
          <w:tcPr>
            <w:tcW w:type="dxa" w:w="7370"/>
            <w:shd w:fill="E8EDF5" w:val="clear"/>
          </w:tcPr>
          <w:p>
            <w:r>
              <w:rPr>
                <w:sz w:val="20"/>
              </w:rPr>
              <w:t>Manifest.json — Validation</w:t>
            </w:r>
          </w:p>
        </w:tc>
      </w:tr>
      <w:tr>
        <w:tc>
          <w:tcPr>
            <w:tcW w:type="dxa" w:w="2268"/>
          </w:tcPr>
          <w:p>
            <w:r>
              <w:rPr>
                <w:sz w:val="20"/>
              </w:rPr>
              <w:t>Prérequis</w:t>
            </w:r>
          </w:p>
        </w:tc>
        <w:tc>
          <w:tcPr>
            <w:tcW w:type="dxa" w:w="7370"/>
          </w:tcPr>
          <w:p>
            <w:r>
              <w:rPr>
                <w:sz w:val="20"/>
              </w:rPr>
              <w:t>Navigateur compatible</w:t>
            </w:r>
          </w:p>
        </w:tc>
      </w:tr>
      <w:tr>
        <w:tc>
          <w:tcPr>
            <w:tcW w:type="dxa" w:w="2268"/>
            <w:shd w:fill="E8EDF5" w:val="clear"/>
          </w:tcPr>
          <w:p>
            <w:r>
              <w:rPr>
                <w:sz w:val="20"/>
              </w:rPr>
              <w:t>Étapes de test</w:t>
            </w:r>
          </w:p>
        </w:tc>
        <w:tc>
          <w:tcPr>
            <w:tcW w:type="dxa" w:w="7370"/>
            <w:shd w:fill="E8EDF5" w:val="clear"/>
          </w:tcPr>
          <w:p>
            <w:r>
              <w:rPr>
                <w:sz w:val="20"/>
              </w:rPr>
              <w:t>1. Ouvrir les DevTools → Application → Manifest</w:t>
              <w:br/>
              <w:t>2. Vérifier les métadonnées</w:t>
            </w:r>
          </w:p>
        </w:tc>
      </w:tr>
      <w:tr>
        <w:tc>
          <w:tcPr>
            <w:tcW w:type="dxa" w:w="2268"/>
          </w:tcPr>
          <w:p>
            <w:r>
              <w:rPr>
                <w:sz w:val="20"/>
              </w:rPr>
              <w:t>Résultat attendu</w:t>
            </w:r>
          </w:p>
        </w:tc>
        <w:tc>
          <w:tcPr>
            <w:tcW w:type="dxa" w:w="7370"/>
          </w:tcPr>
          <w:p>
            <w:r>
              <w:rPr>
                <w:sz w:val="20"/>
              </w:rPr>
              <w:t>Le manifest est chargé sans erreur.</w:t>
              <w:br/>
              <w:t>Les champs name, short_name, icons, start_url, display sont corrects.</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PWA-05 — Scan NFC via URL — Paramètre ?nfc=</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PWA-05</w:t>
            </w:r>
          </w:p>
        </w:tc>
      </w:tr>
      <w:tr>
        <w:tc>
          <w:tcPr>
            <w:tcW w:type="dxa" w:w="2268"/>
            <w:shd w:fill="E8EDF5" w:val="clear"/>
          </w:tcPr>
          <w:p>
            <w:r>
              <w:rPr>
                <w:sz w:val="20"/>
              </w:rPr>
              <w:t>Description</w:t>
            </w:r>
          </w:p>
        </w:tc>
        <w:tc>
          <w:tcPr>
            <w:tcW w:type="dxa" w:w="7370"/>
            <w:shd w:fill="E8EDF5" w:val="clear"/>
          </w:tcPr>
          <w:p>
            <w:r>
              <w:rPr>
                <w:sz w:val="20"/>
              </w:rPr>
              <w:t>Scan NFC via URL — Paramètre ?nfc=</w:t>
            </w:r>
          </w:p>
        </w:tc>
      </w:tr>
      <w:tr>
        <w:tc>
          <w:tcPr>
            <w:tcW w:type="dxa" w:w="2268"/>
          </w:tcPr>
          <w:p>
            <w:r>
              <w:rPr>
                <w:sz w:val="20"/>
              </w:rPr>
              <w:t>Prérequis</w:t>
            </w:r>
          </w:p>
        </w:tc>
        <w:tc>
          <w:tcPr>
            <w:tcW w:type="dxa" w:w="7370"/>
          </w:tcPr>
          <w:p>
            <w:r>
              <w:rPr>
                <w:sz w:val="20"/>
              </w:rPr>
              <w:t>Utilisateur authentifié</w:t>
            </w:r>
          </w:p>
        </w:tc>
      </w:tr>
      <w:tr>
        <w:tc>
          <w:tcPr>
            <w:tcW w:type="dxa" w:w="2268"/>
            <w:shd w:fill="E8EDF5" w:val="clear"/>
          </w:tcPr>
          <w:p>
            <w:r>
              <w:rPr>
                <w:sz w:val="20"/>
              </w:rPr>
              <w:t>Étapes de test</w:t>
            </w:r>
          </w:p>
        </w:tc>
        <w:tc>
          <w:tcPr>
            <w:tcW w:type="dxa" w:w="7370"/>
            <w:shd w:fill="E8EDF5" w:val="clear"/>
          </w:tcPr>
          <w:p>
            <w:r>
              <w:rPr>
                <w:sz w:val="20"/>
              </w:rPr>
              <w:t>1. Accéder à l'URL de l'application avec le paramètre ?nfc=&lt;uid&gt;</w:t>
              <w:br/>
              <w:t>2. Vérifier que le scan est automatiquement déclenché</w:t>
            </w:r>
          </w:p>
        </w:tc>
      </w:tr>
      <w:tr>
        <w:tc>
          <w:tcPr>
            <w:tcW w:type="dxa" w:w="2268"/>
          </w:tcPr>
          <w:p>
            <w:r>
              <w:rPr>
                <w:sz w:val="20"/>
              </w:rPr>
              <w:t>Résultat attendu</w:t>
            </w:r>
          </w:p>
        </w:tc>
        <w:tc>
          <w:tcPr>
            <w:tcW w:type="dxa" w:w="7370"/>
          </w:tcPr>
          <w:p>
            <w:r>
              <w:rPr>
                <w:sz w:val="20"/>
              </w:rPr>
              <w:t>La fonction sendNfc() est appelée automatiquement au chargement.</w:t>
              <w:br/>
              <w:t>Le token NFC est envoyé via POST /api/nfc/scan.</w:t>
              <w:br/>
              <w:t>Le résultat du scan est affiché.</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r>
        <w:br w:type="page"/>
      </w:r>
    </w:p>
    <w:p>
      <w:pPr>
        <w:pStyle w:val="Heading1"/>
      </w:pPr>
      <w:r>
        <w:t>Cas de tests — Base de données</w:t>
      </w:r>
    </w:p>
    <w:p>
      <w:pPr>
        <w:pStyle w:val="Heading2"/>
      </w:pPr>
      <w:r>
        <w:t>BDD-01 — Migration Prisma — Application du schéma</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BDD-01</w:t>
            </w:r>
          </w:p>
        </w:tc>
      </w:tr>
      <w:tr>
        <w:tc>
          <w:tcPr>
            <w:tcW w:type="dxa" w:w="2268"/>
            <w:shd w:fill="E8EDF5" w:val="clear"/>
          </w:tcPr>
          <w:p>
            <w:r>
              <w:rPr>
                <w:sz w:val="20"/>
              </w:rPr>
              <w:t>Description</w:t>
            </w:r>
          </w:p>
        </w:tc>
        <w:tc>
          <w:tcPr>
            <w:tcW w:type="dxa" w:w="7370"/>
            <w:shd w:fill="E8EDF5" w:val="clear"/>
          </w:tcPr>
          <w:p>
            <w:r>
              <w:rPr>
                <w:sz w:val="20"/>
              </w:rPr>
              <w:t>Migration Prisma — Application du schéma</w:t>
            </w:r>
          </w:p>
        </w:tc>
      </w:tr>
      <w:tr>
        <w:tc>
          <w:tcPr>
            <w:tcW w:type="dxa" w:w="2268"/>
          </w:tcPr>
          <w:p>
            <w:r>
              <w:rPr>
                <w:sz w:val="20"/>
              </w:rPr>
              <w:t>Prérequis</w:t>
            </w:r>
          </w:p>
        </w:tc>
        <w:tc>
          <w:tcPr>
            <w:tcW w:type="dxa" w:w="7370"/>
          </w:tcPr>
          <w:p>
            <w:r>
              <w:rPr>
                <w:sz w:val="20"/>
              </w:rPr>
              <w:t>Base de données PostgreSQL accessible. Prisma configuré.</w:t>
            </w:r>
          </w:p>
        </w:tc>
      </w:tr>
      <w:tr>
        <w:tc>
          <w:tcPr>
            <w:tcW w:type="dxa" w:w="2268"/>
            <w:shd w:fill="E8EDF5" w:val="clear"/>
          </w:tcPr>
          <w:p>
            <w:r>
              <w:rPr>
                <w:sz w:val="20"/>
              </w:rPr>
              <w:t>Étapes de test</w:t>
            </w:r>
          </w:p>
        </w:tc>
        <w:tc>
          <w:tcPr>
            <w:tcW w:type="dxa" w:w="7370"/>
            <w:shd w:fill="E8EDF5" w:val="clear"/>
          </w:tcPr>
          <w:p>
            <w:r>
              <w:rPr>
                <w:sz w:val="20"/>
              </w:rPr>
              <w:t>1. Exécuter npx prisma migrate deploy</w:t>
              <w:br/>
              <w:t>2. Vérifier la structure de la base</w:t>
            </w:r>
          </w:p>
        </w:tc>
      </w:tr>
      <w:tr>
        <w:tc>
          <w:tcPr>
            <w:tcW w:type="dxa" w:w="2268"/>
          </w:tcPr>
          <w:p>
            <w:r>
              <w:rPr>
                <w:sz w:val="20"/>
              </w:rPr>
              <w:t>Résultat attendu</w:t>
            </w:r>
          </w:p>
        </w:tc>
        <w:tc>
          <w:tcPr>
            <w:tcW w:type="dxa" w:w="7370"/>
          </w:tcPr>
          <w:p>
            <w:r>
              <w:rPr>
                <w:sz w:val="20"/>
              </w:rPr>
              <w:t>Toutes les tables sont créées : User, Student, Institution,</w:t>
              <w:br/>
              <w:t>Building, Room, Class, Group, ClassTeacher, CourseSession,</w:t>
              <w:br/>
              <w:t>AttendanceRecord, NfcScan, InstitutionSettings.</w:t>
              <w:br/>
              <w:t>Les énumérations UserRole et AttendanceStatus sont créées.</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BDD-02 — Contraintes d'unicité</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BDD-02</w:t>
            </w:r>
          </w:p>
        </w:tc>
      </w:tr>
      <w:tr>
        <w:tc>
          <w:tcPr>
            <w:tcW w:type="dxa" w:w="2268"/>
            <w:shd w:fill="E8EDF5" w:val="clear"/>
          </w:tcPr>
          <w:p>
            <w:r>
              <w:rPr>
                <w:sz w:val="20"/>
              </w:rPr>
              <w:t>Description</w:t>
            </w:r>
          </w:p>
        </w:tc>
        <w:tc>
          <w:tcPr>
            <w:tcW w:type="dxa" w:w="7370"/>
            <w:shd w:fill="E8EDF5" w:val="clear"/>
          </w:tcPr>
          <w:p>
            <w:r>
              <w:rPr>
                <w:sz w:val="20"/>
              </w:rPr>
              <w:t>Contraintes d'unicité</w:t>
            </w:r>
          </w:p>
        </w:tc>
      </w:tr>
      <w:tr>
        <w:tc>
          <w:tcPr>
            <w:tcW w:type="dxa" w:w="2268"/>
          </w:tcPr>
          <w:p>
            <w:r>
              <w:rPr>
                <w:sz w:val="20"/>
              </w:rPr>
              <w:t>Prérequis</w:t>
            </w:r>
          </w:p>
        </w:tc>
        <w:tc>
          <w:tcPr>
            <w:tcW w:type="dxa" w:w="7370"/>
          </w:tcPr>
          <w:p>
            <w:r>
              <w:rPr>
                <w:sz w:val="20"/>
              </w:rPr>
              <w:t>Base de données migrée</w:t>
            </w:r>
          </w:p>
        </w:tc>
      </w:tr>
      <w:tr>
        <w:tc>
          <w:tcPr>
            <w:tcW w:type="dxa" w:w="2268"/>
            <w:shd w:fill="E8EDF5" w:val="clear"/>
          </w:tcPr>
          <w:p>
            <w:r>
              <w:rPr>
                <w:sz w:val="20"/>
              </w:rPr>
              <w:t>Étapes de test</w:t>
            </w:r>
          </w:p>
        </w:tc>
        <w:tc>
          <w:tcPr>
            <w:tcW w:type="dxa" w:w="7370"/>
            <w:shd w:fill="E8EDF5" w:val="clear"/>
          </w:tcPr>
          <w:p>
            <w:r>
              <w:rPr>
                <w:sz w:val="20"/>
              </w:rPr>
              <w:t>1. Tenter d'insérer un User avec un email déjà existant</w:t>
              <w:br/>
              <w:t>2. Tenter d'insérer un Room avec un code déjà existant</w:t>
              <w:br/>
              <w:t>3. Tenter d'insérer un Student avec un badgeUid déjà existant</w:t>
            </w:r>
          </w:p>
        </w:tc>
      </w:tr>
      <w:tr>
        <w:tc>
          <w:tcPr>
            <w:tcW w:type="dxa" w:w="2268"/>
          </w:tcPr>
          <w:p>
            <w:r>
              <w:rPr>
                <w:sz w:val="20"/>
              </w:rPr>
              <w:t>Résultat attendu</w:t>
            </w:r>
          </w:p>
        </w:tc>
        <w:tc>
          <w:tcPr>
            <w:tcW w:type="dxa" w:w="7370"/>
          </w:tcPr>
          <w:p>
            <w:r>
              <w:rPr>
                <w:sz w:val="20"/>
              </w:rPr>
              <w:t>Chaque insertion en doublon déclenche une erreur Prisma</w:t>
              <w:br/>
              <w:t>(unique constraint violation).</w:t>
              <w:br/>
              <w:t>Les champs concernés : User.email, User.externalId,</w:t>
              <w:br/>
              <w:t>Room.code, Room.nfcUid, Student.badgeUid, Institution.code/rne.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BDD-03 — Cascade de suppression</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BDD-03</w:t>
            </w:r>
          </w:p>
        </w:tc>
      </w:tr>
      <w:tr>
        <w:tc>
          <w:tcPr>
            <w:tcW w:type="dxa" w:w="2268"/>
            <w:shd w:fill="E8EDF5" w:val="clear"/>
          </w:tcPr>
          <w:p>
            <w:r>
              <w:rPr>
                <w:sz w:val="20"/>
              </w:rPr>
              <w:t>Description</w:t>
            </w:r>
          </w:p>
        </w:tc>
        <w:tc>
          <w:tcPr>
            <w:tcW w:type="dxa" w:w="7370"/>
            <w:shd w:fill="E8EDF5" w:val="clear"/>
          </w:tcPr>
          <w:p>
            <w:r>
              <w:rPr>
                <w:sz w:val="20"/>
              </w:rPr>
              <w:t>Cascade de suppression</w:t>
            </w:r>
          </w:p>
        </w:tc>
      </w:tr>
      <w:tr>
        <w:tc>
          <w:tcPr>
            <w:tcW w:type="dxa" w:w="2268"/>
          </w:tcPr>
          <w:p>
            <w:r>
              <w:rPr>
                <w:sz w:val="20"/>
              </w:rPr>
              <w:t>Prérequis</w:t>
            </w:r>
          </w:p>
        </w:tc>
        <w:tc>
          <w:tcPr>
            <w:tcW w:type="dxa" w:w="7370"/>
          </w:tcPr>
          <w:p>
            <w:r>
              <w:rPr>
                <w:sz w:val="20"/>
              </w:rPr>
              <w:t>Données de test en base (Institution → Building → Room, etc.)</w:t>
            </w:r>
          </w:p>
        </w:tc>
      </w:tr>
      <w:tr>
        <w:tc>
          <w:tcPr>
            <w:tcW w:type="dxa" w:w="2268"/>
            <w:shd w:fill="E8EDF5" w:val="clear"/>
          </w:tcPr>
          <w:p>
            <w:r>
              <w:rPr>
                <w:sz w:val="20"/>
              </w:rPr>
              <w:t>Étapes de test</w:t>
            </w:r>
          </w:p>
        </w:tc>
        <w:tc>
          <w:tcPr>
            <w:tcW w:type="dxa" w:w="7370"/>
            <w:shd w:fill="E8EDF5" w:val="clear"/>
          </w:tcPr>
          <w:p>
            <w:r>
              <w:rPr>
                <w:sz w:val="20"/>
              </w:rPr>
              <w:t>1. Supprimer une Institution</w:t>
              <w:br/>
              <w:t>2. Vérifier que les Building, Room, Class, InstitutionSettings</w:t>
              <w:br/>
              <w:t xml:space="preserve">   associés sont supprimés</w:t>
            </w:r>
          </w:p>
        </w:tc>
      </w:tr>
      <w:tr>
        <w:tc>
          <w:tcPr>
            <w:tcW w:type="dxa" w:w="2268"/>
          </w:tcPr>
          <w:p>
            <w:r>
              <w:rPr>
                <w:sz w:val="20"/>
              </w:rPr>
              <w:t>Résultat attendu</w:t>
            </w:r>
          </w:p>
        </w:tc>
        <w:tc>
          <w:tcPr>
            <w:tcW w:type="dxa" w:w="7370"/>
          </w:tcPr>
          <w:p>
            <w:r>
              <w:rPr>
                <w:sz w:val="20"/>
              </w:rPr>
              <w:t>La suppression en cascade fonctionne conformément au schéma</w:t>
              <w:br/>
              <w:t>(onDelete: Cascade sur les relations définies).</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BDD-04 — Enregistrement d'un scan NFC en base</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BDD-04</w:t>
            </w:r>
          </w:p>
        </w:tc>
      </w:tr>
      <w:tr>
        <w:tc>
          <w:tcPr>
            <w:tcW w:type="dxa" w:w="2268"/>
            <w:shd w:fill="E8EDF5" w:val="clear"/>
          </w:tcPr>
          <w:p>
            <w:r>
              <w:rPr>
                <w:sz w:val="20"/>
              </w:rPr>
              <w:t>Description</w:t>
            </w:r>
          </w:p>
        </w:tc>
        <w:tc>
          <w:tcPr>
            <w:tcW w:type="dxa" w:w="7370"/>
            <w:shd w:fill="E8EDF5" w:val="clear"/>
          </w:tcPr>
          <w:p>
            <w:r>
              <w:rPr>
                <w:sz w:val="20"/>
              </w:rPr>
              <w:t>Enregistrement d'un scan NFC en base</w:t>
            </w:r>
          </w:p>
        </w:tc>
      </w:tr>
      <w:tr>
        <w:tc>
          <w:tcPr>
            <w:tcW w:type="dxa" w:w="2268"/>
          </w:tcPr>
          <w:p>
            <w:r>
              <w:rPr>
                <w:sz w:val="20"/>
              </w:rPr>
              <w:t>Prérequis</w:t>
            </w:r>
          </w:p>
        </w:tc>
        <w:tc>
          <w:tcPr>
            <w:tcW w:type="dxa" w:w="7370"/>
          </w:tcPr>
          <w:p>
            <w:r>
              <w:rPr>
                <w:sz w:val="20"/>
              </w:rPr>
              <w:t>Utilisateur authentifié, base de données accessible</w:t>
            </w:r>
          </w:p>
        </w:tc>
      </w:tr>
      <w:tr>
        <w:tc>
          <w:tcPr>
            <w:tcW w:type="dxa" w:w="2268"/>
            <w:shd w:fill="E8EDF5" w:val="clear"/>
          </w:tcPr>
          <w:p>
            <w:r>
              <w:rPr>
                <w:sz w:val="20"/>
              </w:rPr>
              <w:t>Étapes de test</w:t>
            </w:r>
          </w:p>
        </w:tc>
        <w:tc>
          <w:tcPr>
            <w:tcW w:type="dxa" w:w="7370"/>
            <w:shd w:fill="E8EDF5" w:val="clear"/>
          </w:tcPr>
          <w:p>
            <w:r>
              <w:rPr>
                <w:sz w:val="20"/>
              </w:rPr>
              <w:t>1. Effectuer un scan NFC</w:t>
              <w:br/>
              <w:t>2. Vérifier la table NfcScan</w:t>
            </w:r>
          </w:p>
        </w:tc>
      </w:tr>
      <w:tr>
        <w:tc>
          <w:tcPr>
            <w:tcW w:type="dxa" w:w="2268"/>
          </w:tcPr>
          <w:p>
            <w:r>
              <w:rPr>
                <w:sz w:val="20"/>
              </w:rPr>
              <w:t>Résultat attendu</w:t>
            </w:r>
          </w:p>
        </w:tc>
        <w:tc>
          <w:tcPr>
            <w:tcW w:type="dxa" w:w="7370"/>
          </w:tcPr>
          <w:p>
            <w:r>
              <w:rPr>
                <w:sz w:val="20"/>
              </w:rPr>
              <w:t>Un enregistrement NfcScan est créé avec :</w:t>
              <w:br/>
              <w:t>nfcUid, userId, scannedAt, ipAddress.</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r>
        <w:br w:type="page"/>
      </w:r>
    </w:p>
    <w:p>
      <w:pPr>
        <w:pStyle w:val="Heading1"/>
      </w:pPr>
      <w:r>
        <w:t>Cas de tests — Infrastructure (Docker / Déploiement)</w:t>
      </w:r>
    </w:p>
    <w:p>
      <w:pPr>
        <w:pStyle w:val="Heading2"/>
      </w:pPr>
      <w:r>
        <w:t>INFRA-01 — Build et démarrage Docker</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INFRA-01</w:t>
            </w:r>
          </w:p>
        </w:tc>
      </w:tr>
      <w:tr>
        <w:tc>
          <w:tcPr>
            <w:tcW w:type="dxa" w:w="2268"/>
            <w:shd w:fill="E8EDF5" w:val="clear"/>
          </w:tcPr>
          <w:p>
            <w:r>
              <w:rPr>
                <w:sz w:val="20"/>
              </w:rPr>
              <w:t>Description</w:t>
            </w:r>
          </w:p>
        </w:tc>
        <w:tc>
          <w:tcPr>
            <w:tcW w:type="dxa" w:w="7370"/>
            <w:shd w:fill="E8EDF5" w:val="clear"/>
          </w:tcPr>
          <w:p>
            <w:r>
              <w:rPr>
                <w:sz w:val="20"/>
              </w:rPr>
              <w:t>Build et démarrage Docker</w:t>
            </w:r>
          </w:p>
        </w:tc>
      </w:tr>
      <w:tr>
        <w:tc>
          <w:tcPr>
            <w:tcW w:type="dxa" w:w="2268"/>
          </w:tcPr>
          <w:p>
            <w:r>
              <w:rPr>
                <w:sz w:val="20"/>
              </w:rPr>
              <w:t>Prérequis</w:t>
            </w:r>
          </w:p>
        </w:tc>
        <w:tc>
          <w:tcPr>
            <w:tcW w:type="dxa" w:w="7370"/>
          </w:tcPr>
          <w:p>
            <w:r>
              <w:rPr>
                <w:sz w:val="20"/>
              </w:rPr>
              <w:t>Docker et docker-compose installés</w:t>
            </w:r>
          </w:p>
        </w:tc>
      </w:tr>
      <w:tr>
        <w:tc>
          <w:tcPr>
            <w:tcW w:type="dxa" w:w="2268"/>
            <w:shd w:fill="E8EDF5" w:val="clear"/>
          </w:tcPr>
          <w:p>
            <w:r>
              <w:rPr>
                <w:sz w:val="20"/>
              </w:rPr>
              <w:t>Étapes de test</w:t>
            </w:r>
          </w:p>
        </w:tc>
        <w:tc>
          <w:tcPr>
            <w:tcW w:type="dxa" w:w="7370"/>
            <w:shd w:fill="E8EDF5" w:val="clear"/>
          </w:tcPr>
          <w:p>
            <w:r>
              <w:rPr>
                <w:sz w:val="20"/>
              </w:rPr>
              <w:t>1. Exécuter docker-compose up --build</w:t>
              <w:br/>
              <w:t>2. Vérifier les logs de démarrage</w:t>
            </w:r>
          </w:p>
        </w:tc>
      </w:tr>
      <w:tr>
        <w:tc>
          <w:tcPr>
            <w:tcW w:type="dxa" w:w="2268"/>
          </w:tcPr>
          <w:p>
            <w:r>
              <w:rPr>
                <w:sz w:val="20"/>
              </w:rPr>
              <w:t>Résultat attendu</w:t>
            </w:r>
          </w:p>
        </w:tc>
        <w:tc>
          <w:tcPr>
            <w:tcW w:type="dxa" w:w="7370"/>
          </w:tcPr>
          <w:p>
            <w:r>
              <w:rPr>
                <w:sz w:val="20"/>
              </w:rPr>
              <w:t>Les conteneurs démarrent sans erreur.</w:t>
              <w:br/>
              <w:t>Le serveur SAC est accessible sur le port configuré.</w:t>
              <w:br/>
              <w:t>La base de données PostgreSQL est opérationnelle.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INFRA-02 — Variables d'environnement</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INFRA-02</w:t>
            </w:r>
          </w:p>
        </w:tc>
      </w:tr>
      <w:tr>
        <w:tc>
          <w:tcPr>
            <w:tcW w:type="dxa" w:w="2268"/>
            <w:shd w:fill="E8EDF5" w:val="clear"/>
          </w:tcPr>
          <w:p>
            <w:r>
              <w:rPr>
                <w:sz w:val="20"/>
              </w:rPr>
              <w:t>Description</w:t>
            </w:r>
          </w:p>
        </w:tc>
        <w:tc>
          <w:tcPr>
            <w:tcW w:type="dxa" w:w="7370"/>
            <w:shd w:fill="E8EDF5" w:val="clear"/>
          </w:tcPr>
          <w:p>
            <w:r>
              <w:rPr>
                <w:sz w:val="20"/>
              </w:rPr>
              <w:t>Variables d'environnement</w:t>
            </w:r>
          </w:p>
        </w:tc>
      </w:tr>
      <w:tr>
        <w:tc>
          <w:tcPr>
            <w:tcW w:type="dxa" w:w="2268"/>
          </w:tcPr>
          <w:p>
            <w:r>
              <w:rPr>
                <w:sz w:val="20"/>
              </w:rPr>
              <w:t>Prérequis</w:t>
            </w:r>
          </w:p>
        </w:tc>
        <w:tc>
          <w:tcPr>
            <w:tcW w:type="dxa" w:w="7370"/>
          </w:tcPr>
          <w:p>
            <w:r>
              <w:rPr>
                <w:sz w:val="20"/>
              </w:rPr>
              <w:t>Fichier .env configuré</w:t>
            </w:r>
          </w:p>
        </w:tc>
      </w:tr>
      <w:tr>
        <w:tc>
          <w:tcPr>
            <w:tcW w:type="dxa" w:w="2268"/>
            <w:shd w:fill="E8EDF5" w:val="clear"/>
          </w:tcPr>
          <w:p>
            <w:r>
              <w:rPr>
                <w:sz w:val="20"/>
              </w:rPr>
              <w:t>Étapes de test</w:t>
            </w:r>
          </w:p>
        </w:tc>
        <w:tc>
          <w:tcPr>
            <w:tcW w:type="dxa" w:w="7370"/>
            <w:shd w:fill="E8EDF5" w:val="clear"/>
          </w:tcPr>
          <w:p>
            <w:r>
              <w:rPr>
                <w:sz w:val="20"/>
              </w:rPr>
              <w:t>1. Vérifier que toutes les variables requises sont présentes</w:t>
              <w:br/>
              <w:t xml:space="preserve">   (PORT, ENV, LAN_SUBNET, clés Azure, etc.)</w:t>
              <w:br/>
              <w:t>2. Démarrer l'application</w:t>
              <w:br/>
              <w:t>3. Tester le fonctionnement</w:t>
            </w:r>
          </w:p>
        </w:tc>
      </w:tr>
      <w:tr>
        <w:tc>
          <w:tcPr>
            <w:tcW w:type="dxa" w:w="2268"/>
          </w:tcPr>
          <w:p>
            <w:r>
              <w:rPr>
                <w:sz w:val="20"/>
              </w:rPr>
              <w:t>Résultat attendu</w:t>
            </w:r>
          </w:p>
        </w:tc>
        <w:tc>
          <w:tcPr>
            <w:tcW w:type="dxa" w:w="7370"/>
          </w:tcPr>
          <w:p>
            <w:r>
              <w:rPr>
                <w:sz w:val="20"/>
              </w:rPr>
              <w:t>L'application démarre correctement avec toutes les variables.</w:t>
              <w:br/>
              <w:t>Aucune erreur liée à des variables manquantes.</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INFRA-03 — Redémarrage automatique avec Nodemon (dev)</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INFRA-03</w:t>
            </w:r>
          </w:p>
        </w:tc>
      </w:tr>
      <w:tr>
        <w:tc>
          <w:tcPr>
            <w:tcW w:type="dxa" w:w="2268"/>
            <w:shd w:fill="E8EDF5" w:val="clear"/>
          </w:tcPr>
          <w:p>
            <w:r>
              <w:rPr>
                <w:sz w:val="20"/>
              </w:rPr>
              <w:t>Description</w:t>
            </w:r>
          </w:p>
        </w:tc>
        <w:tc>
          <w:tcPr>
            <w:tcW w:type="dxa" w:w="7370"/>
            <w:shd w:fill="E8EDF5" w:val="clear"/>
          </w:tcPr>
          <w:p>
            <w:r>
              <w:rPr>
                <w:sz w:val="20"/>
              </w:rPr>
              <w:t>Redémarrage automatique avec Nodemon (dev)</w:t>
            </w:r>
          </w:p>
        </w:tc>
      </w:tr>
      <w:tr>
        <w:tc>
          <w:tcPr>
            <w:tcW w:type="dxa" w:w="2268"/>
          </w:tcPr>
          <w:p>
            <w:r>
              <w:rPr>
                <w:sz w:val="20"/>
              </w:rPr>
              <w:t>Prérequis</w:t>
            </w:r>
          </w:p>
        </w:tc>
        <w:tc>
          <w:tcPr>
            <w:tcW w:type="dxa" w:w="7370"/>
          </w:tcPr>
          <w:p>
            <w:r>
              <w:rPr>
                <w:sz w:val="20"/>
              </w:rPr>
              <w:t>Environnement de développement</w:t>
            </w:r>
          </w:p>
        </w:tc>
      </w:tr>
      <w:tr>
        <w:tc>
          <w:tcPr>
            <w:tcW w:type="dxa" w:w="2268"/>
            <w:shd w:fill="E8EDF5" w:val="clear"/>
          </w:tcPr>
          <w:p>
            <w:r>
              <w:rPr>
                <w:sz w:val="20"/>
              </w:rPr>
              <w:t>Étapes de test</w:t>
            </w:r>
          </w:p>
        </w:tc>
        <w:tc>
          <w:tcPr>
            <w:tcW w:type="dxa" w:w="7370"/>
            <w:shd w:fill="E8EDF5" w:val="clear"/>
          </w:tcPr>
          <w:p>
            <w:r>
              <w:rPr>
                <w:sz w:val="20"/>
              </w:rPr>
              <w:t>1. Lancer npm run start (utilise nodemon)</w:t>
              <w:br/>
              <w:t>2. Modifier un fichier source</w:t>
              <w:br/>
              <w:t>3. Vérifier le redémarrage automatique</w:t>
            </w:r>
          </w:p>
        </w:tc>
      </w:tr>
      <w:tr>
        <w:tc>
          <w:tcPr>
            <w:tcW w:type="dxa" w:w="2268"/>
          </w:tcPr>
          <w:p>
            <w:r>
              <w:rPr>
                <w:sz w:val="20"/>
              </w:rPr>
              <w:t>Résultat attendu</w:t>
            </w:r>
          </w:p>
        </w:tc>
        <w:tc>
          <w:tcPr>
            <w:tcW w:type="dxa" w:w="7370"/>
          </w:tcPr>
          <w:p>
            <w:r>
              <w:rPr>
                <w:sz w:val="20"/>
              </w:rPr>
              <w:t>Nodemon détecte la modification.</w:t>
              <w:br/>
              <w:t>Le serveur se relance automatiquement.</w:t>
              <w:br/>
              <w:t>Les fichiers surveillés sont ceux définis dans nodemon.json.</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r>
        <w:br w:type="page"/>
      </w:r>
    </w:p>
    <w:p>
      <w:pPr>
        <w:pStyle w:val="Heading1"/>
      </w:pPr>
      <w:r>
        <w:t>Cas de tests — API REST (Endpoints)</w:t>
      </w:r>
    </w:p>
    <w:p>
      <w:pPr>
        <w:pStyle w:val="Heading2"/>
      </w:pPr>
      <w:r>
        <w:t>API-01 — Healthcheck — GET /api/test</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API-01</w:t>
            </w:r>
          </w:p>
        </w:tc>
      </w:tr>
      <w:tr>
        <w:tc>
          <w:tcPr>
            <w:tcW w:type="dxa" w:w="2268"/>
            <w:shd w:fill="E8EDF5" w:val="clear"/>
          </w:tcPr>
          <w:p>
            <w:r>
              <w:rPr>
                <w:sz w:val="20"/>
              </w:rPr>
              <w:t>Description</w:t>
            </w:r>
          </w:p>
        </w:tc>
        <w:tc>
          <w:tcPr>
            <w:tcW w:type="dxa" w:w="7370"/>
            <w:shd w:fill="E8EDF5" w:val="clear"/>
          </w:tcPr>
          <w:p>
            <w:r>
              <w:rPr>
                <w:sz w:val="20"/>
              </w:rPr>
              <w:t>Healthcheck — GET /api/test</w:t>
            </w:r>
          </w:p>
        </w:tc>
      </w:tr>
      <w:tr>
        <w:tc>
          <w:tcPr>
            <w:tcW w:type="dxa" w:w="2268"/>
          </w:tcPr>
          <w:p>
            <w:r>
              <w:rPr>
                <w:sz w:val="20"/>
              </w:rPr>
              <w:t>Prérequis</w:t>
            </w:r>
          </w:p>
        </w:tc>
        <w:tc>
          <w:tcPr>
            <w:tcW w:type="dxa" w:w="7370"/>
          </w:tcPr>
          <w:p>
            <w:r>
              <w:rPr>
                <w:sz w:val="20"/>
              </w:rPr>
              <w:t>Serveur démarré</w:t>
            </w:r>
          </w:p>
        </w:tc>
      </w:tr>
      <w:tr>
        <w:tc>
          <w:tcPr>
            <w:tcW w:type="dxa" w:w="2268"/>
            <w:shd w:fill="E8EDF5" w:val="clear"/>
          </w:tcPr>
          <w:p>
            <w:r>
              <w:rPr>
                <w:sz w:val="20"/>
              </w:rPr>
              <w:t>Étapes de test</w:t>
            </w:r>
          </w:p>
        </w:tc>
        <w:tc>
          <w:tcPr>
            <w:tcW w:type="dxa" w:w="7370"/>
            <w:shd w:fill="E8EDF5" w:val="clear"/>
          </w:tcPr>
          <w:p>
            <w:r>
              <w:rPr>
                <w:sz w:val="20"/>
              </w:rPr>
              <w:t>1. Envoyer GET /api/test</w:t>
              <w:br/>
              <w:t>2. Vérifier la réponse</w:t>
            </w:r>
          </w:p>
        </w:tc>
      </w:tr>
      <w:tr>
        <w:tc>
          <w:tcPr>
            <w:tcW w:type="dxa" w:w="2268"/>
          </w:tcPr>
          <w:p>
            <w:r>
              <w:rPr>
                <w:sz w:val="20"/>
              </w:rPr>
              <w:t>Résultat attendu</w:t>
            </w:r>
          </w:p>
        </w:tc>
        <w:tc>
          <w:tcPr>
            <w:tcW w:type="dxa" w:w="7370"/>
          </w:tcPr>
          <w:p>
            <w:r>
              <w:rPr>
                <w:sz w:val="20"/>
              </w:rPr>
              <w:t>Réponse HTTP 200.</w:t>
              <w:br/>
              <w:t>Le JSON contient un message confirmant que l'API fonctionne.</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API-02 — Documentation Swagger — GET /api/documentation</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API-02</w:t>
            </w:r>
          </w:p>
        </w:tc>
      </w:tr>
      <w:tr>
        <w:tc>
          <w:tcPr>
            <w:tcW w:type="dxa" w:w="2268"/>
            <w:shd w:fill="E8EDF5" w:val="clear"/>
          </w:tcPr>
          <w:p>
            <w:r>
              <w:rPr>
                <w:sz w:val="20"/>
              </w:rPr>
              <w:t>Description</w:t>
            </w:r>
          </w:p>
        </w:tc>
        <w:tc>
          <w:tcPr>
            <w:tcW w:type="dxa" w:w="7370"/>
            <w:shd w:fill="E8EDF5" w:val="clear"/>
          </w:tcPr>
          <w:p>
            <w:r>
              <w:rPr>
                <w:sz w:val="20"/>
              </w:rPr>
              <w:t>Documentation Swagger — GET /api/documentation</w:t>
            </w:r>
          </w:p>
        </w:tc>
      </w:tr>
      <w:tr>
        <w:tc>
          <w:tcPr>
            <w:tcW w:type="dxa" w:w="2268"/>
          </w:tcPr>
          <w:p>
            <w:r>
              <w:rPr>
                <w:sz w:val="20"/>
              </w:rPr>
              <w:t>Prérequis</w:t>
            </w:r>
          </w:p>
        </w:tc>
        <w:tc>
          <w:tcPr>
            <w:tcW w:type="dxa" w:w="7370"/>
          </w:tcPr>
          <w:p>
            <w:r>
              <w:rPr>
                <w:sz w:val="20"/>
              </w:rPr>
              <w:t>Serveur démarré</w:t>
            </w:r>
          </w:p>
        </w:tc>
      </w:tr>
      <w:tr>
        <w:tc>
          <w:tcPr>
            <w:tcW w:type="dxa" w:w="2268"/>
            <w:shd w:fill="E8EDF5" w:val="clear"/>
          </w:tcPr>
          <w:p>
            <w:r>
              <w:rPr>
                <w:sz w:val="20"/>
              </w:rPr>
              <w:t>Étapes de test</w:t>
            </w:r>
          </w:p>
        </w:tc>
        <w:tc>
          <w:tcPr>
            <w:tcW w:type="dxa" w:w="7370"/>
            <w:shd w:fill="E8EDF5" w:val="clear"/>
          </w:tcPr>
          <w:p>
            <w:r>
              <w:rPr>
                <w:sz w:val="20"/>
              </w:rPr>
              <w:t>1. Accéder à /api/documentation dans un navigateur</w:t>
              <w:br/>
              <w:t>2. Vérifier l'interface Swagger UI</w:t>
            </w:r>
          </w:p>
        </w:tc>
      </w:tr>
      <w:tr>
        <w:tc>
          <w:tcPr>
            <w:tcW w:type="dxa" w:w="2268"/>
          </w:tcPr>
          <w:p>
            <w:r>
              <w:rPr>
                <w:sz w:val="20"/>
              </w:rPr>
              <w:t>Résultat attendu</w:t>
            </w:r>
          </w:p>
        </w:tc>
        <w:tc>
          <w:tcPr>
            <w:tcW w:type="dxa" w:w="7370"/>
          </w:tcPr>
          <w:p>
            <w:r>
              <w:rPr>
                <w:sz w:val="20"/>
              </w:rPr>
              <w:t>L'interface Swagger UI s'affiche.</w:t>
              <w:br/>
              <w:t>Tous les endpoints sont listés et documentés.</w:t>
              <w:br/>
              <w:t>Les schémas de requête/réponse sont corrects.</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pPr>
        <w:pStyle w:val="Heading2"/>
      </w:pPr>
      <w:r>
        <w:t>API-03 — Configuration Swagger selon l'environnement</w:t>
      </w:r>
    </w:p>
    <w:tbl>
      <w:tblPr>
        <w:tblStyle w:val="TableGrid"/>
        <w:tblW w:type="auto" w:w="0"/>
        <w:jc w:val="center"/>
        <w:tblLook w:firstColumn="1" w:firstRow="1" w:lastColumn="0" w:lastRow="0" w:noHBand="0" w:noVBand="1" w:val="04A0"/>
      </w:tblPr>
      <w:tblGrid>
        <w:gridCol w:w="4320"/>
        <w:gridCol w:w="4320"/>
      </w:tblGrid>
      <w:tr>
        <w:tc>
          <w:tcPr>
            <w:tcW w:type="dxa" w:w="2268"/>
            <w:shd w:fill="1A3C6E" w:val="clear"/>
          </w:tcPr>
          <w:p>
            <w:pPr>
              <w:jc w:val="center"/>
            </w:pPr>
            <w:r>
              <w:rPr>
                <w:b/>
                <w:color w:val="FFFFFF"/>
                <w:sz w:val="20"/>
              </w:rPr>
              <w:t>Champ</w:t>
            </w:r>
          </w:p>
        </w:tc>
        <w:tc>
          <w:tcPr>
            <w:tcW w:type="dxa" w:w="7370"/>
            <w:shd w:fill="1A3C6E" w:val="clear"/>
          </w:tcPr>
          <w:p>
            <w:pPr>
              <w:jc w:val="center"/>
            </w:pPr>
            <w:r>
              <w:rPr>
                <w:b/>
                <w:color w:val="FFFFFF"/>
                <w:sz w:val="20"/>
              </w:rPr>
              <w:t>Détail</w:t>
            </w:r>
          </w:p>
        </w:tc>
      </w:tr>
      <w:tr>
        <w:tc>
          <w:tcPr>
            <w:tcW w:type="dxa" w:w="2268"/>
          </w:tcPr>
          <w:p>
            <w:r>
              <w:rPr>
                <w:sz w:val="20"/>
              </w:rPr>
              <w:t>Identifiant</w:t>
            </w:r>
          </w:p>
        </w:tc>
        <w:tc>
          <w:tcPr>
            <w:tcW w:type="dxa" w:w="7370"/>
          </w:tcPr>
          <w:p>
            <w:r>
              <w:rPr>
                <w:sz w:val="20"/>
              </w:rPr>
              <w:t>API-03</w:t>
            </w:r>
          </w:p>
        </w:tc>
      </w:tr>
      <w:tr>
        <w:tc>
          <w:tcPr>
            <w:tcW w:type="dxa" w:w="2268"/>
            <w:shd w:fill="E8EDF5" w:val="clear"/>
          </w:tcPr>
          <w:p>
            <w:r>
              <w:rPr>
                <w:sz w:val="20"/>
              </w:rPr>
              <w:t>Description</w:t>
            </w:r>
          </w:p>
        </w:tc>
        <w:tc>
          <w:tcPr>
            <w:tcW w:type="dxa" w:w="7370"/>
            <w:shd w:fill="E8EDF5" w:val="clear"/>
          </w:tcPr>
          <w:p>
            <w:r>
              <w:rPr>
                <w:sz w:val="20"/>
              </w:rPr>
              <w:t>Configuration Swagger selon l'environnement</w:t>
            </w:r>
          </w:p>
        </w:tc>
      </w:tr>
      <w:tr>
        <w:tc>
          <w:tcPr>
            <w:tcW w:type="dxa" w:w="2268"/>
          </w:tcPr>
          <w:p>
            <w:r>
              <w:rPr>
                <w:sz w:val="20"/>
              </w:rPr>
              <w:t>Prérequis</w:t>
            </w:r>
          </w:p>
        </w:tc>
        <w:tc>
          <w:tcPr>
            <w:tcW w:type="dxa" w:w="7370"/>
          </w:tcPr>
          <w:p>
            <w:r>
              <w:rPr>
                <w:sz w:val="20"/>
              </w:rPr>
              <w:t>Variables ENV et EXTERNAL_DOMAIN configurées</w:t>
            </w:r>
          </w:p>
        </w:tc>
      </w:tr>
      <w:tr>
        <w:tc>
          <w:tcPr>
            <w:tcW w:type="dxa" w:w="2268"/>
            <w:shd w:fill="E8EDF5" w:val="clear"/>
          </w:tcPr>
          <w:p>
            <w:r>
              <w:rPr>
                <w:sz w:val="20"/>
              </w:rPr>
              <w:t>Étapes de test</w:t>
            </w:r>
          </w:p>
        </w:tc>
        <w:tc>
          <w:tcPr>
            <w:tcW w:type="dxa" w:w="7370"/>
            <w:shd w:fill="E8EDF5" w:val="clear"/>
          </w:tcPr>
          <w:p>
            <w:r>
              <w:rPr>
                <w:sz w:val="20"/>
              </w:rPr>
              <w:t>1. Démarrer en mode dev (ENV=dev)</w:t>
              <w:br/>
              <w:t>2. Vérifier que Swagger pointe sur localhost</w:t>
              <w:br/>
              <w:t>3. Démarrer en mode prod (ENV=prod)</w:t>
              <w:br/>
              <w:t>4. Vérifier que Swagger pointe sur le domaine externe</w:t>
            </w:r>
          </w:p>
        </w:tc>
      </w:tr>
      <w:tr>
        <w:tc>
          <w:tcPr>
            <w:tcW w:type="dxa" w:w="2268"/>
          </w:tcPr>
          <w:p>
            <w:r>
              <w:rPr>
                <w:sz w:val="20"/>
              </w:rPr>
              <w:t>Résultat attendu</w:t>
            </w:r>
          </w:p>
        </w:tc>
        <w:tc>
          <w:tcPr>
            <w:tcW w:type="dxa" w:w="7370"/>
          </w:tcPr>
          <w:p>
            <w:r>
              <w:rPr>
                <w:sz w:val="20"/>
              </w:rPr>
              <w:t>En dev : host = localhost:&lt;port&gt;, scheme = http.</w:t>
              <w:br/>
              <w:t>En prod : host = domaine externe, scheme = https.</w:t>
            </w:r>
          </w:p>
        </w:tc>
      </w:tr>
      <w:tr>
        <w:tc>
          <w:tcPr>
            <w:tcW w:type="dxa" w:w="2268"/>
            <w:shd w:fill="E8EDF5" w:val="clear"/>
          </w:tcPr>
          <w:p>
            <w:r>
              <w:rPr>
                <w:sz w:val="20"/>
              </w:rPr>
              <w:t>Résultat obtenu</w:t>
            </w:r>
          </w:p>
        </w:tc>
        <w:tc>
          <w:tcPr>
            <w:tcW w:type="dxa" w:w="7370"/>
            <w:shd w:fill="E8EDF5" w:val="clear"/>
          </w:tcPr>
          <w:p>
            <w:r>
              <w:rPr>
                <w:sz w:val="20"/>
              </w:rPr>
            </w:r>
          </w:p>
        </w:tc>
      </w:tr>
      <w:tr>
        <w:tc>
          <w:tcPr>
            <w:tcW w:type="dxa" w:w="2268"/>
          </w:tcPr>
          <w:p>
            <w:r>
              <w:rPr>
                <w:sz w:val="20"/>
              </w:rPr>
              <w:t>Statut</w:t>
            </w:r>
          </w:p>
        </w:tc>
        <w:tc>
          <w:tcPr>
            <w:tcW w:type="dxa" w:w="7370"/>
          </w:tcPr>
          <w:p>
            <w:r>
              <w:rPr>
                <w:sz w:val="20"/>
              </w:rPr>
              <w:t>⬜  À tester</w:t>
            </w:r>
          </w:p>
        </w:tc>
      </w:tr>
    </w:tbl>
    <w:p/>
    <w:p>
      <w:r>
        <w:br w:type="page"/>
      </w:r>
    </w:p>
    <w:p>
      <w:pPr>
        <w:pStyle w:val="Heading1"/>
      </w:pPr>
      <w:r>
        <w:t>Synthèse des résultats</w:t>
      </w:r>
    </w:p>
    <w:p>
      <w:r>
        <w:t>Ce tableau récapitule l'ensemble des cas de test et leur statut à l'issue de la campagne de recette.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A3C6E" w:val="clear"/>
          </w:tcPr>
          <w:p>
            <w:pPr>
              <w:jc w:val="center"/>
            </w:pPr>
            <w:r>
              <w:rPr>
                <w:b/>
                <w:color w:val="FFFFFF"/>
                <w:sz w:val="20"/>
              </w:rPr>
              <w:t>ID</w:t>
            </w:r>
          </w:p>
        </w:tc>
        <w:tc>
          <w:tcPr>
            <w:tcW w:type="dxa" w:w="3969"/>
            <w:shd w:fill="1A3C6E" w:val="clear"/>
          </w:tcPr>
          <w:p>
            <w:pPr>
              <w:jc w:val="center"/>
            </w:pPr>
            <w:r>
              <w:rPr>
                <w:b/>
                <w:color w:val="FFFFFF"/>
                <w:sz w:val="20"/>
              </w:rPr>
              <w:t>Test</w:t>
            </w:r>
          </w:p>
        </w:tc>
        <w:tc>
          <w:tcPr>
            <w:tcW w:type="dxa" w:w="1701"/>
            <w:shd w:fill="1A3C6E" w:val="clear"/>
          </w:tcPr>
          <w:p>
            <w:pPr>
              <w:jc w:val="center"/>
            </w:pPr>
            <w:r>
              <w:rPr>
                <w:b/>
                <w:color w:val="FFFFFF"/>
                <w:sz w:val="20"/>
              </w:rPr>
              <w:t>Statut</w:t>
            </w:r>
          </w:p>
        </w:tc>
        <w:tc>
          <w:tcPr>
            <w:tcW w:type="dxa" w:w="2268"/>
            <w:shd w:fill="1A3C6E" w:val="clear"/>
          </w:tcPr>
          <w:p>
            <w:pPr>
              <w:jc w:val="center"/>
            </w:pPr>
            <w:r>
              <w:rPr>
                <w:b/>
                <w:color w:val="FFFFFF"/>
                <w:sz w:val="20"/>
              </w:rPr>
              <w:t>Remarques</w:t>
            </w:r>
          </w:p>
        </w:tc>
      </w:tr>
      <w:tr>
        <w:tc>
          <w:tcPr>
            <w:tcW w:type="dxa" w:w="1701"/>
          </w:tcPr>
          <w:p>
            <w:r>
              <w:rPr>
                <w:sz w:val="20"/>
              </w:rPr>
              <w:t>AUTH-01</w:t>
            </w:r>
          </w:p>
        </w:tc>
        <w:tc>
          <w:tcPr>
            <w:tcW w:type="dxa" w:w="3969"/>
          </w:tcPr>
          <w:p>
            <w:r>
              <w:rPr>
                <w:sz w:val="20"/>
              </w:rPr>
              <w:t>Connexion Office 365 réussie</w:t>
            </w:r>
          </w:p>
        </w:tc>
        <w:tc>
          <w:tcPr>
            <w:tcW w:type="dxa" w:w="1701"/>
          </w:tcPr>
          <w:p>
            <w:r>
              <w:rPr>
                <w:sz w:val="20"/>
              </w:rPr>
              <w:t>⬜  À tester</w:t>
            </w:r>
          </w:p>
        </w:tc>
        <w:tc>
          <w:tcPr>
            <w:tcW w:type="dxa" w:w="2268"/>
          </w:tcPr>
          <w:p>
            <w:r>
              <w:rPr>
                <w:sz w:val="20"/>
              </w:rPr>
            </w:r>
          </w:p>
        </w:tc>
      </w:tr>
      <w:tr>
        <w:tc>
          <w:tcPr>
            <w:tcW w:type="dxa" w:w="1701"/>
            <w:shd w:fill="E8EDF5" w:val="clear"/>
          </w:tcPr>
          <w:p>
            <w:r>
              <w:rPr>
                <w:sz w:val="20"/>
              </w:rPr>
              <w:t>AUTH-02</w:t>
            </w:r>
          </w:p>
        </w:tc>
        <w:tc>
          <w:tcPr>
            <w:tcW w:type="dxa" w:w="3969"/>
            <w:shd w:fill="E8EDF5" w:val="clear"/>
          </w:tcPr>
          <w:p>
            <w:r>
              <w:rPr>
                <w:sz w:val="20"/>
              </w:rPr>
              <w:t>Connexion avec identifiants invalides</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AUTH-03</w:t>
            </w:r>
          </w:p>
        </w:tc>
        <w:tc>
          <w:tcPr>
            <w:tcW w:type="dxa" w:w="3969"/>
          </w:tcPr>
          <w:p>
            <w:r>
              <w:rPr>
                <w:sz w:val="20"/>
              </w:rPr>
              <w:t>Déconnexion de l'utilisateur</w:t>
            </w:r>
          </w:p>
        </w:tc>
        <w:tc>
          <w:tcPr>
            <w:tcW w:type="dxa" w:w="1701"/>
          </w:tcPr>
          <w:p>
            <w:r>
              <w:rPr>
                <w:sz w:val="20"/>
              </w:rPr>
              <w:t>⬜  À tester</w:t>
            </w:r>
          </w:p>
        </w:tc>
        <w:tc>
          <w:tcPr>
            <w:tcW w:type="dxa" w:w="2268"/>
          </w:tcPr>
          <w:p>
            <w:r>
              <w:rPr>
                <w:sz w:val="20"/>
              </w:rPr>
            </w:r>
          </w:p>
        </w:tc>
      </w:tr>
      <w:tr>
        <w:tc>
          <w:tcPr>
            <w:tcW w:type="dxa" w:w="1701"/>
            <w:shd w:fill="E8EDF5" w:val="clear"/>
          </w:tcPr>
          <w:p>
            <w:r>
              <w:rPr>
                <w:sz w:val="20"/>
              </w:rPr>
              <w:t>AUTH-04</w:t>
            </w:r>
          </w:p>
        </w:tc>
        <w:tc>
          <w:tcPr>
            <w:tcW w:type="dxa" w:w="3969"/>
            <w:shd w:fill="E8EDF5" w:val="clear"/>
          </w:tcPr>
          <w:p>
            <w:r>
              <w:rPr>
                <w:sz w:val="20"/>
              </w:rPr>
              <w:t>Callback OAuth2</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AUTH-05</w:t>
            </w:r>
          </w:p>
        </w:tc>
        <w:tc>
          <w:tcPr>
            <w:tcW w:type="dxa" w:w="3969"/>
          </w:tcPr>
          <w:p>
            <w:r>
              <w:rPr>
                <w:sz w:val="20"/>
              </w:rPr>
              <w:t>Connexion sans jobTitle</w:t>
            </w:r>
          </w:p>
        </w:tc>
        <w:tc>
          <w:tcPr>
            <w:tcW w:type="dxa" w:w="1701"/>
          </w:tcPr>
          <w:p>
            <w:r>
              <w:rPr>
                <w:sz w:val="20"/>
              </w:rPr>
              <w:t>⬜  À tester</w:t>
            </w:r>
          </w:p>
        </w:tc>
        <w:tc>
          <w:tcPr>
            <w:tcW w:type="dxa" w:w="2268"/>
          </w:tcPr>
          <w:p>
            <w:r>
              <w:rPr>
                <w:sz w:val="20"/>
              </w:rPr>
            </w:r>
          </w:p>
        </w:tc>
      </w:tr>
      <w:tr>
        <w:tc>
          <w:tcPr>
            <w:tcW w:type="dxa" w:w="1701"/>
            <w:shd w:fill="E8EDF5" w:val="clear"/>
          </w:tcPr>
          <w:p>
            <w:r>
              <w:rPr>
                <w:sz w:val="20"/>
              </w:rPr>
              <w:t>PROF-01</w:t>
            </w:r>
          </w:p>
        </w:tc>
        <w:tc>
          <w:tcPr>
            <w:tcW w:type="dxa" w:w="3969"/>
            <w:shd w:fill="E8EDF5" w:val="clear"/>
          </w:tcPr>
          <w:p>
            <w:r>
              <w:rPr>
                <w:sz w:val="20"/>
              </w:rPr>
              <w:t>Récupération du profil connecté</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PROF-02</w:t>
            </w:r>
          </w:p>
        </w:tc>
        <w:tc>
          <w:tcPr>
            <w:tcW w:type="dxa" w:w="3969"/>
          </w:tcPr>
          <w:p>
            <w:r>
              <w:rPr>
                <w:sz w:val="20"/>
              </w:rPr>
              <w:t>Accès profil sans authentification</w:t>
            </w:r>
          </w:p>
        </w:tc>
        <w:tc>
          <w:tcPr>
            <w:tcW w:type="dxa" w:w="1701"/>
          </w:tcPr>
          <w:p>
            <w:r>
              <w:rPr>
                <w:sz w:val="20"/>
              </w:rPr>
              <w:t>⬜  À tester</w:t>
            </w:r>
          </w:p>
        </w:tc>
        <w:tc>
          <w:tcPr>
            <w:tcW w:type="dxa" w:w="2268"/>
          </w:tcPr>
          <w:p>
            <w:r>
              <w:rPr>
                <w:sz w:val="20"/>
              </w:rPr>
            </w:r>
          </w:p>
        </w:tc>
      </w:tr>
      <w:tr>
        <w:tc>
          <w:tcPr>
            <w:tcW w:type="dxa" w:w="1701"/>
            <w:shd w:fill="E8EDF5" w:val="clear"/>
          </w:tcPr>
          <w:p>
            <w:r>
              <w:rPr>
                <w:sz w:val="20"/>
              </w:rPr>
              <w:t>PROF-03</w:t>
            </w:r>
          </w:p>
        </w:tc>
        <w:tc>
          <w:tcPr>
            <w:tcW w:type="dxa" w:w="3969"/>
            <w:shd w:fill="E8EDF5" w:val="clear"/>
          </w:tcPr>
          <w:p>
            <w:r>
              <w:rPr>
                <w:sz w:val="20"/>
              </w:rPr>
              <w:t>Profil avec données EcoleDirecte</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NFC-ELV-01</w:t>
            </w:r>
          </w:p>
        </w:tc>
        <w:tc>
          <w:tcPr>
            <w:tcW w:type="dxa" w:w="3969"/>
          </w:tcPr>
          <w:p>
            <w:r>
              <w:rPr>
                <w:sz w:val="20"/>
              </w:rPr>
              <w:t>Scan NFC élève — Cours valide</w:t>
            </w:r>
          </w:p>
        </w:tc>
        <w:tc>
          <w:tcPr>
            <w:tcW w:type="dxa" w:w="1701"/>
          </w:tcPr>
          <w:p>
            <w:r>
              <w:rPr>
                <w:sz w:val="20"/>
              </w:rPr>
              <w:t>⬜  À tester</w:t>
            </w:r>
          </w:p>
        </w:tc>
        <w:tc>
          <w:tcPr>
            <w:tcW w:type="dxa" w:w="2268"/>
          </w:tcPr>
          <w:p>
            <w:r>
              <w:rPr>
                <w:sz w:val="20"/>
              </w:rPr>
            </w:r>
          </w:p>
        </w:tc>
      </w:tr>
      <w:tr>
        <w:tc>
          <w:tcPr>
            <w:tcW w:type="dxa" w:w="1701"/>
            <w:shd w:fill="E8EDF5" w:val="clear"/>
          </w:tcPr>
          <w:p>
            <w:r>
              <w:rPr>
                <w:sz w:val="20"/>
              </w:rPr>
              <w:t>NFC-ELV-02</w:t>
            </w:r>
          </w:p>
        </w:tc>
        <w:tc>
          <w:tcPr>
            <w:tcW w:type="dxa" w:w="3969"/>
            <w:shd w:fill="E8EDF5" w:val="clear"/>
          </w:tcPr>
          <w:p>
            <w:r>
              <w:rPr>
                <w:sz w:val="20"/>
              </w:rPr>
              <w:t>Scan NFC élève — Aucun cours</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NFC-ELV-03</w:t>
            </w:r>
          </w:p>
        </w:tc>
        <w:tc>
          <w:tcPr>
            <w:tcW w:type="dxa" w:w="3969"/>
          </w:tcPr>
          <w:p>
            <w:r>
              <w:rPr>
                <w:sz w:val="20"/>
              </w:rPr>
              <w:t>Scan NFC élève — Classe différente</w:t>
            </w:r>
          </w:p>
        </w:tc>
        <w:tc>
          <w:tcPr>
            <w:tcW w:type="dxa" w:w="1701"/>
          </w:tcPr>
          <w:p>
            <w:r>
              <w:rPr>
                <w:sz w:val="20"/>
              </w:rPr>
              <w:t>⬜  À tester</w:t>
            </w:r>
          </w:p>
        </w:tc>
        <w:tc>
          <w:tcPr>
            <w:tcW w:type="dxa" w:w="2268"/>
          </w:tcPr>
          <w:p>
            <w:r>
              <w:rPr>
                <w:sz w:val="20"/>
              </w:rPr>
            </w:r>
          </w:p>
        </w:tc>
      </w:tr>
      <w:tr>
        <w:tc>
          <w:tcPr>
            <w:tcW w:type="dxa" w:w="1701"/>
            <w:shd w:fill="E8EDF5" w:val="clear"/>
          </w:tcPr>
          <w:p>
            <w:r>
              <w:rPr>
                <w:sz w:val="20"/>
              </w:rPr>
              <w:t>NFC-ELV-04</w:t>
            </w:r>
          </w:p>
        </w:tc>
        <w:tc>
          <w:tcPr>
            <w:tcW w:type="dxa" w:w="3969"/>
            <w:shd w:fill="E8EDF5" w:val="clear"/>
          </w:tcPr>
          <w:p>
            <w:r>
              <w:rPr>
                <w:sz w:val="20"/>
              </w:rPr>
              <w:t>Scan NFC élève — Sans classeId</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NFC-ENS-01</w:t>
            </w:r>
          </w:p>
        </w:tc>
        <w:tc>
          <w:tcPr>
            <w:tcW w:type="dxa" w:w="3969"/>
          </w:tcPr>
          <w:p>
            <w:r>
              <w:rPr>
                <w:sz w:val="20"/>
              </w:rPr>
              <w:t>Scan NFC enseignant — Affecté</w:t>
            </w:r>
          </w:p>
        </w:tc>
        <w:tc>
          <w:tcPr>
            <w:tcW w:type="dxa" w:w="1701"/>
          </w:tcPr>
          <w:p>
            <w:r>
              <w:rPr>
                <w:sz w:val="20"/>
              </w:rPr>
              <w:t>⬜  À tester</w:t>
            </w:r>
          </w:p>
        </w:tc>
        <w:tc>
          <w:tcPr>
            <w:tcW w:type="dxa" w:w="2268"/>
          </w:tcPr>
          <w:p>
            <w:r>
              <w:rPr>
                <w:sz w:val="20"/>
              </w:rPr>
            </w:r>
          </w:p>
        </w:tc>
      </w:tr>
      <w:tr>
        <w:tc>
          <w:tcPr>
            <w:tcW w:type="dxa" w:w="1701"/>
            <w:shd w:fill="E8EDF5" w:val="clear"/>
          </w:tcPr>
          <w:p>
            <w:r>
              <w:rPr>
                <w:sz w:val="20"/>
              </w:rPr>
              <w:t>NFC-ENS-02</w:t>
            </w:r>
          </w:p>
        </w:tc>
        <w:tc>
          <w:tcPr>
            <w:tcW w:type="dxa" w:w="3969"/>
            <w:shd w:fill="E8EDF5" w:val="clear"/>
          </w:tcPr>
          <w:p>
            <w:r>
              <w:rPr>
                <w:sz w:val="20"/>
              </w:rPr>
              <w:t>Scan NFC enseignant — Non affecté</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NFC-ENS-03</w:t>
            </w:r>
          </w:p>
        </w:tc>
        <w:tc>
          <w:tcPr>
            <w:tcW w:type="dxa" w:w="3969"/>
          </w:tcPr>
          <w:p>
            <w:r>
              <w:rPr>
                <w:sz w:val="20"/>
              </w:rPr>
              <w:t>Scan NFC enseignant — Sans profil ED</w:t>
            </w:r>
          </w:p>
        </w:tc>
        <w:tc>
          <w:tcPr>
            <w:tcW w:type="dxa" w:w="1701"/>
          </w:tcPr>
          <w:p>
            <w:r>
              <w:rPr>
                <w:sz w:val="20"/>
              </w:rPr>
              <w:t>⬜  À tester</w:t>
            </w:r>
          </w:p>
        </w:tc>
        <w:tc>
          <w:tcPr>
            <w:tcW w:type="dxa" w:w="2268"/>
          </w:tcPr>
          <w:p>
            <w:r>
              <w:rPr>
                <w:sz w:val="20"/>
              </w:rPr>
            </w:r>
          </w:p>
        </w:tc>
      </w:tr>
      <w:tr>
        <w:tc>
          <w:tcPr>
            <w:tcW w:type="dxa" w:w="1701"/>
            <w:shd w:fill="E8EDF5" w:val="clear"/>
          </w:tcPr>
          <w:p>
            <w:r>
              <w:rPr>
                <w:sz w:val="20"/>
              </w:rPr>
              <w:t>ED-01</w:t>
            </w:r>
          </w:p>
        </w:tc>
        <w:tc>
          <w:tcPr>
            <w:tcW w:type="dxa" w:w="3969"/>
            <w:shd w:fill="E8EDF5" w:val="clear"/>
          </w:tcPr>
          <w:p>
            <w:r>
              <w:rPr>
                <w:sz w:val="20"/>
              </w:rPr>
              <w:t>Envoi présence EcoleDirecte</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ED-02</w:t>
            </w:r>
          </w:p>
        </w:tc>
        <w:tc>
          <w:tcPr>
            <w:tcW w:type="dxa" w:w="3969"/>
          </w:tcPr>
          <w:p>
            <w:r>
              <w:rPr>
                <w:sz w:val="20"/>
              </w:rPr>
              <w:t>Envoi absences EcoleDirecte</w:t>
            </w:r>
          </w:p>
        </w:tc>
        <w:tc>
          <w:tcPr>
            <w:tcW w:type="dxa" w:w="1701"/>
          </w:tcPr>
          <w:p>
            <w:r>
              <w:rPr>
                <w:sz w:val="20"/>
              </w:rPr>
              <w:t>⬜  À tester</w:t>
            </w:r>
          </w:p>
        </w:tc>
        <w:tc>
          <w:tcPr>
            <w:tcW w:type="dxa" w:w="2268"/>
          </w:tcPr>
          <w:p>
            <w:r>
              <w:rPr>
                <w:sz w:val="20"/>
              </w:rPr>
            </w:r>
          </w:p>
        </w:tc>
      </w:tr>
      <w:tr>
        <w:tc>
          <w:tcPr>
            <w:tcW w:type="dxa" w:w="1701"/>
            <w:shd w:fill="E8EDF5" w:val="clear"/>
          </w:tcPr>
          <w:p>
            <w:r>
              <w:rPr>
                <w:sz w:val="20"/>
              </w:rPr>
              <w:t>ED-03</w:t>
            </w:r>
          </w:p>
        </w:tc>
        <w:tc>
          <w:tcPr>
            <w:tcW w:type="dxa" w:w="3969"/>
            <w:shd w:fill="E8EDF5" w:val="clear"/>
          </w:tcPr>
          <w:p>
            <w:r>
              <w:rPr>
                <w:sz w:val="20"/>
              </w:rPr>
              <w:t>Données invalides EcoleDirecte</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ED-04</w:t>
            </w:r>
          </w:p>
        </w:tc>
        <w:tc>
          <w:tcPr>
            <w:tcW w:type="dxa" w:w="3969"/>
          </w:tcPr>
          <w:p>
            <w:r>
              <w:rPr>
                <w:sz w:val="20"/>
              </w:rPr>
              <w:t>Correspondance O365 ↔ ED</w:t>
            </w:r>
          </w:p>
        </w:tc>
        <w:tc>
          <w:tcPr>
            <w:tcW w:type="dxa" w:w="1701"/>
          </w:tcPr>
          <w:p>
            <w:r>
              <w:rPr>
                <w:sz w:val="20"/>
              </w:rPr>
              <w:t>⬜  À tester</w:t>
            </w:r>
          </w:p>
        </w:tc>
        <w:tc>
          <w:tcPr>
            <w:tcW w:type="dxa" w:w="2268"/>
          </w:tcPr>
          <w:p>
            <w:r>
              <w:rPr>
                <w:sz w:val="20"/>
              </w:rPr>
            </w:r>
          </w:p>
        </w:tc>
      </w:tr>
      <w:tr>
        <w:tc>
          <w:tcPr>
            <w:tcW w:type="dxa" w:w="1701"/>
            <w:shd w:fill="E8EDF5" w:val="clear"/>
          </w:tcPr>
          <w:p>
            <w:r>
              <w:rPr>
                <w:sz w:val="20"/>
              </w:rPr>
              <w:t>SEC-01</w:t>
            </w:r>
          </w:p>
        </w:tc>
        <w:tc>
          <w:tcPr>
            <w:tcW w:type="dxa" w:w="3969"/>
            <w:shd w:fill="E8EDF5" w:val="clear"/>
          </w:tcPr>
          <w:p>
            <w:r>
              <w:rPr>
                <w:sz w:val="20"/>
              </w:rPr>
              <w:t>Blocage élève hors LAN</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SEC-02</w:t>
            </w:r>
          </w:p>
        </w:tc>
        <w:tc>
          <w:tcPr>
            <w:tcW w:type="dxa" w:w="3969"/>
          </w:tcPr>
          <w:p>
            <w:r>
              <w:rPr>
                <w:sz w:val="20"/>
              </w:rPr>
              <w:t>Accès enseignant hors LAN</w:t>
            </w:r>
          </w:p>
        </w:tc>
        <w:tc>
          <w:tcPr>
            <w:tcW w:type="dxa" w:w="1701"/>
          </w:tcPr>
          <w:p>
            <w:r>
              <w:rPr>
                <w:sz w:val="20"/>
              </w:rPr>
              <w:t>⬜  À tester</w:t>
            </w:r>
          </w:p>
        </w:tc>
        <w:tc>
          <w:tcPr>
            <w:tcW w:type="dxa" w:w="2268"/>
          </w:tcPr>
          <w:p>
            <w:r>
              <w:rPr>
                <w:sz w:val="20"/>
              </w:rPr>
            </w:r>
          </w:p>
        </w:tc>
      </w:tr>
      <w:tr>
        <w:tc>
          <w:tcPr>
            <w:tcW w:type="dxa" w:w="1701"/>
            <w:shd w:fill="E8EDF5" w:val="clear"/>
          </w:tcPr>
          <w:p>
            <w:r>
              <w:rPr>
                <w:sz w:val="20"/>
              </w:rPr>
              <w:t>SEC-03</w:t>
            </w:r>
          </w:p>
        </w:tc>
        <w:tc>
          <w:tcPr>
            <w:tcW w:type="dxa" w:w="3969"/>
            <w:shd w:fill="E8EDF5" w:val="clear"/>
          </w:tcPr>
          <w:p>
            <w:r>
              <w:rPr>
                <w:sz w:val="20"/>
              </w:rPr>
              <w:t>Routes protégées sans session</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SEC-04</w:t>
            </w:r>
          </w:p>
        </w:tc>
        <w:tc>
          <w:tcPr>
            <w:tcW w:type="dxa" w:w="3969"/>
          </w:tcPr>
          <w:p>
            <w:r>
              <w:rPr>
                <w:sz w:val="20"/>
              </w:rPr>
              <w:t>Gestion sessions</w:t>
            </w:r>
          </w:p>
        </w:tc>
        <w:tc>
          <w:tcPr>
            <w:tcW w:type="dxa" w:w="1701"/>
          </w:tcPr>
          <w:p>
            <w:r>
              <w:rPr>
                <w:sz w:val="20"/>
              </w:rPr>
              <w:t>⬜  À tester</w:t>
            </w:r>
          </w:p>
        </w:tc>
        <w:tc>
          <w:tcPr>
            <w:tcW w:type="dxa" w:w="2268"/>
          </w:tcPr>
          <w:p>
            <w:r>
              <w:rPr>
                <w:sz w:val="20"/>
              </w:rPr>
            </w:r>
          </w:p>
        </w:tc>
      </w:tr>
      <w:tr>
        <w:tc>
          <w:tcPr>
            <w:tcW w:type="dxa" w:w="1701"/>
            <w:shd w:fill="E8EDF5" w:val="clear"/>
          </w:tcPr>
          <w:p>
            <w:r>
              <w:rPr>
                <w:sz w:val="20"/>
              </w:rPr>
              <w:t>SEC-05</w:t>
            </w:r>
          </w:p>
        </w:tc>
        <w:tc>
          <w:tcPr>
            <w:tcW w:type="dxa" w:w="3969"/>
            <w:shd w:fill="E8EDF5" w:val="clear"/>
          </w:tcPr>
          <w:p>
            <w:r>
              <w:rPr>
                <w:sz w:val="20"/>
              </w:rPr>
              <w:t>Trust proxy</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PWA-01</w:t>
            </w:r>
          </w:p>
        </w:tc>
        <w:tc>
          <w:tcPr>
            <w:tcW w:type="dxa" w:w="3969"/>
          </w:tcPr>
          <w:p>
            <w:r>
              <w:rPr>
                <w:sz w:val="20"/>
              </w:rPr>
              <w:t>Installation PWA Android/Desktop</w:t>
            </w:r>
          </w:p>
        </w:tc>
        <w:tc>
          <w:tcPr>
            <w:tcW w:type="dxa" w:w="1701"/>
          </w:tcPr>
          <w:p>
            <w:r>
              <w:rPr>
                <w:sz w:val="20"/>
              </w:rPr>
              <w:t>⬜  À tester</w:t>
            </w:r>
          </w:p>
        </w:tc>
        <w:tc>
          <w:tcPr>
            <w:tcW w:type="dxa" w:w="2268"/>
          </w:tcPr>
          <w:p>
            <w:r>
              <w:rPr>
                <w:sz w:val="20"/>
              </w:rPr>
            </w:r>
          </w:p>
        </w:tc>
      </w:tr>
      <w:tr>
        <w:tc>
          <w:tcPr>
            <w:tcW w:type="dxa" w:w="1701"/>
            <w:shd w:fill="E8EDF5" w:val="clear"/>
          </w:tcPr>
          <w:p>
            <w:r>
              <w:rPr>
                <w:sz w:val="20"/>
              </w:rPr>
              <w:t>PWA-02</w:t>
            </w:r>
          </w:p>
        </w:tc>
        <w:tc>
          <w:tcPr>
            <w:tcW w:type="dxa" w:w="3969"/>
            <w:shd w:fill="E8EDF5" w:val="clear"/>
          </w:tcPr>
          <w:p>
            <w:r>
              <w:rPr>
                <w:sz w:val="20"/>
              </w:rPr>
              <w:t>Installation PWA iOS</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PWA-03</w:t>
            </w:r>
          </w:p>
        </w:tc>
        <w:tc>
          <w:tcPr>
            <w:tcW w:type="dxa" w:w="3969"/>
          </w:tcPr>
          <w:p>
            <w:r>
              <w:rPr>
                <w:sz w:val="20"/>
              </w:rPr>
              <w:t>Service Worker</w:t>
            </w:r>
          </w:p>
        </w:tc>
        <w:tc>
          <w:tcPr>
            <w:tcW w:type="dxa" w:w="1701"/>
          </w:tcPr>
          <w:p>
            <w:r>
              <w:rPr>
                <w:sz w:val="20"/>
              </w:rPr>
              <w:t>⬜  À tester</w:t>
            </w:r>
          </w:p>
        </w:tc>
        <w:tc>
          <w:tcPr>
            <w:tcW w:type="dxa" w:w="2268"/>
          </w:tcPr>
          <w:p>
            <w:r>
              <w:rPr>
                <w:sz w:val="20"/>
              </w:rPr>
            </w:r>
          </w:p>
        </w:tc>
      </w:tr>
      <w:tr>
        <w:tc>
          <w:tcPr>
            <w:tcW w:type="dxa" w:w="1701"/>
            <w:shd w:fill="E8EDF5" w:val="clear"/>
          </w:tcPr>
          <w:p>
            <w:r>
              <w:rPr>
                <w:sz w:val="20"/>
              </w:rPr>
              <w:t>PWA-04</w:t>
            </w:r>
          </w:p>
        </w:tc>
        <w:tc>
          <w:tcPr>
            <w:tcW w:type="dxa" w:w="3969"/>
            <w:shd w:fill="E8EDF5" w:val="clear"/>
          </w:tcPr>
          <w:p>
            <w:r>
              <w:rPr>
                <w:sz w:val="20"/>
              </w:rPr>
              <w:t>Manifest.json</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PWA-05</w:t>
            </w:r>
          </w:p>
        </w:tc>
        <w:tc>
          <w:tcPr>
            <w:tcW w:type="dxa" w:w="3969"/>
          </w:tcPr>
          <w:p>
            <w:r>
              <w:rPr>
                <w:sz w:val="20"/>
              </w:rPr>
              <w:t>Scan NFC via URL</w:t>
            </w:r>
          </w:p>
        </w:tc>
        <w:tc>
          <w:tcPr>
            <w:tcW w:type="dxa" w:w="1701"/>
          </w:tcPr>
          <w:p>
            <w:r>
              <w:rPr>
                <w:sz w:val="20"/>
              </w:rPr>
              <w:t>⬜  À tester</w:t>
            </w:r>
          </w:p>
        </w:tc>
        <w:tc>
          <w:tcPr>
            <w:tcW w:type="dxa" w:w="2268"/>
          </w:tcPr>
          <w:p>
            <w:r>
              <w:rPr>
                <w:sz w:val="20"/>
              </w:rPr>
            </w:r>
          </w:p>
        </w:tc>
      </w:tr>
      <w:tr>
        <w:tc>
          <w:tcPr>
            <w:tcW w:type="dxa" w:w="1701"/>
            <w:shd w:fill="E8EDF5" w:val="clear"/>
          </w:tcPr>
          <w:p>
            <w:r>
              <w:rPr>
                <w:sz w:val="20"/>
              </w:rPr>
              <w:t>BDD-01</w:t>
            </w:r>
          </w:p>
        </w:tc>
        <w:tc>
          <w:tcPr>
            <w:tcW w:type="dxa" w:w="3969"/>
            <w:shd w:fill="E8EDF5" w:val="clear"/>
          </w:tcPr>
          <w:p>
            <w:r>
              <w:rPr>
                <w:sz w:val="20"/>
              </w:rPr>
              <w:t>Migration Prisma</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BDD-02</w:t>
            </w:r>
          </w:p>
        </w:tc>
        <w:tc>
          <w:tcPr>
            <w:tcW w:type="dxa" w:w="3969"/>
          </w:tcPr>
          <w:p>
            <w:r>
              <w:rPr>
                <w:sz w:val="20"/>
              </w:rPr>
              <w:t>Contraintes unicité</w:t>
            </w:r>
          </w:p>
        </w:tc>
        <w:tc>
          <w:tcPr>
            <w:tcW w:type="dxa" w:w="1701"/>
          </w:tcPr>
          <w:p>
            <w:r>
              <w:rPr>
                <w:sz w:val="20"/>
              </w:rPr>
              <w:t>⬜  À tester</w:t>
            </w:r>
          </w:p>
        </w:tc>
        <w:tc>
          <w:tcPr>
            <w:tcW w:type="dxa" w:w="2268"/>
          </w:tcPr>
          <w:p>
            <w:r>
              <w:rPr>
                <w:sz w:val="20"/>
              </w:rPr>
            </w:r>
          </w:p>
        </w:tc>
      </w:tr>
      <w:tr>
        <w:tc>
          <w:tcPr>
            <w:tcW w:type="dxa" w:w="1701"/>
            <w:shd w:fill="E8EDF5" w:val="clear"/>
          </w:tcPr>
          <w:p>
            <w:r>
              <w:rPr>
                <w:sz w:val="20"/>
              </w:rPr>
              <w:t>BDD-03</w:t>
            </w:r>
          </w:p>
        </w:tc>
        <w:tc>
          <w:tcPr>
            <w:tcW w:type="dxa" w:w="3969"/>
            <w:shd w:fill="E8EDF5" w:val="clear"/>
          </w:tcPr>
          <w:p>
            <w:r>
              <w:rPr>
                <w:sz w:val="20"/>
              </w:rPr>
              <w:t>Cascade suppression</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BDD-04</w:t>
            </w:r>
          </w:p>
        </w:tc>
        <w:tc>
          <w:tcPr>
            <w:tcW w:type="dxa" w:w="3969"/>
          </w:tcPr>
          <w:p>
            <w:r>
              <w:rPr>
                <w:sz w:val="20"/>
              </w:rPr>
              <w:t>Enregistrement scan NFC</w:t>
            </w:r>
          </w:p>
        </w:tc>
        <w:tc>
          <w:tcPr>
            <w:tcW w:type="dxa" w:w="1701"/>
          </w:tcPr>
          <w:p>
            <w:r>
              <w:rPr>
                <w:sz w:val="20"/>
              </w:rPr>
              <w:t>⬜  À tester</w:t>
            </w:r>
          </w:p>
        </w:tc>
        <w:tc>
          <w:tcPr>
            <w:tcW w:type="dxa" w:w="2268"/>
          </w:tcPr>
          <w:p>
            <w:r>
              <w:rPr>
                <w:sz w:val="20"/>
              </w:rPr>
            </w:r>
          </w:p>
        </w:tc>
      </w:tr>
      <w:tr>
        <w:tc>
          <w:tcPr>
            <w:tcW w:type="dxa" w:w="1701"/>
            <w:shd w:fill="E8EDF5" w:val="clear"/>
          </w:tcPr>
          <w:p>
            <w:r>
              <w:rPr>
                <w:sz w:val="20"/>
              </w:rPr>
              <w:t>INFRA-01</w:t>
            </w:r>
          </w:p>
        </w:tc>
        <w:tc>
          <w:tcPr>
            <w:tcW w:type="dxa" w:w="3969"/>
            <w:shd w:fill="E8EDF5" w:val="clear"/>
          </w:tcPr>
          <w:p>
            <w:r>
              <w:rPr>
                <w:sz w:val="20"/>
              </w:rPr>
              <w:t>Build Docker</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INFRA-02</w:t>
            </w:r>
          </w:p>
        </w:tc>
        <w:tc>
          <w:tcPr>
            <w:tcW w:type="dxa" w:w="3969"/>
          </w:tcPr>
          <w:p>
            <w:r>
              <w:rPr>
                <w:sz w:val="20"/>
              </w:rPr>
              <w:t>Variables d'environnement</w:t>
            </w:r>
          </w:p>
        </w:tc>
        <w:tc>
          <w:tcPr>
            <w:tcW w:type="dxa" w:w="1701"/>
          </w:tcPr>
          <w:p>
            <w:r>
              <w:rPr>
                <w:sz w:val="20"/>
              </w:rPr>
              <w:t>⬜  À tester</w:t>
            </w:r>
          </w:p>
        </w:tc>
        <w:tc>
          <w:tcPr>
            <w:tcW w:type="dxa" w:w="2268"/>
          </w:tcPr>
          <w:p>
            <w:r>
              <w:rPr>
                <w:sz w:val="20"/>
              </w:rPr>
            </w:r>
          </w:p>
        </w:tc>
      </w:tr>
      <w:tr>
        <w:tc>
          <w:tcPr>
            <w:tcW w:type="dxa" w:w="1701"/>
            <w:shd w:fill="E8EDF5" w:val="clear"/>
          </w:tcPr>
          <w:p>
            <w:r>
              <w:rPr>
                <w:sz w:val="20"/>
              </w:rPr>
              <w:t>INFRA-03</w:t>
            </w:r>
          </w:p>
        </w:tc>
        <w:tc>
          <w:tcPr>
            <w:tcW w:type="dxa" w:w="3969"/>
            <w:shd w:fill="E8EDF5" w:val="clear"/>
          </w:tcPr>
          <w:p>
            <w:r>
              <w:rPr>
                <w:sz w:val="20"/>
              </w:rPr>
              <w:t>Redémarrage Nodemon</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API-01</w:t>
            </w:r>
          </w:p>
        </w:tc>
        <w:tc>
          <w:tcPr>
            <w:tcW w:type="dxa" w:w="3969"/>
          </w:tcPr>
          <w:p>
            <w:r>
              <w:rPr>
                <w:sz w:val="20"/>
              </w:rPr>
              <w:t>Healthcheck</w:t>
            </w:r>
          </w:p>
        </w:tc>
        <w:tc>
          <w:tcPr>
            <w:tcW w:type="dxa" w:w="1701"/>
          </w:tcPr>
          <w:p>
            <w:r>
              <w:rPr>
                <w:sz w:val="20"/>
              </w:rPr>
              <w:t>⬜  À tester</w:t>
            </w:r>
          </w:p>
        </w:tc>
        <w:tc>
          <w:tcPr>
            <w:tcW w:type="dxa" w:w="2268"/>
          </w:tcPr>
          <w:p>
            <w:r>
              <w:rPr>
                <w:sz w:val="20"/>
              </w:rPr>
            </w:r>
          </w:p>
        </w:tc>
      </w:tr>
      <w:tr>
        <w:tc>
          <w:tcPr>
            <w:tcW w:type="dxa" w:w="1701"/>
            <w:shd w:fill="E8EDF5" w:val="clear"/>
          </w:tcPr>
          <w:p>
            <w:r>
              <w:rPr>
                <w:sz w:val="20"/>
              </w:rPr>
              <w:t>API-02</w:t>
            </w:r>
          </w:p>
        </w:tc>
        <w:tc>
          <w:tcPr>
            <w:tcW w:type="dxa" w:w="3969"/>
            <w:shd w:fill="E8EDF5" w:val="clear"/>
          </w:tcPr>
          <w:p>
            <w:r>
              <w:rPr>
                <w:sz w:val="20"/>
              </w:rPr>
              <w:t>Documentation Swagger</w:t>
            </w:r>
          </w:p>
        </w:tc>
        <w:tc>
          <w:tcPr>
            <w:tcW w:type="dxa" w:w="1701"/>
            <w:shd w:fill="E8EDF5" w:val="clear"/>
          </w:tcPr>
          <w:p>
            <w:r>
              <w:rPr>
                <w:sz w:val="20"/>
              </w:rPr>
              <w:t>⬜  À tester</w:t>
            </w:r>
          </w:p>
        </w:tc>
        <w:tc>
          <w:tcPr>
            <w:tcW w:type="dxa" w:w="2268"/>
            <w:shd w:fill="E8EDF5" w:val="clear"/>
          </w:tcPr>
          <w:p>
            <w:r>
              <w:rPr>
                <w:sz w:val="20"/>
              </w:rPr>
            </w:r>
          </w:p>
        </w:tc>
      </w:tr>
      <w:tr>
        <w:tc>
          <w:tcPr>
            <w:tcW w:type="dxa" w:w="1701"/>
          </w:tcPr>
          <w:p>
            <w:r>
              <w:rPr>
                <w:sz w:val="20"/>
              </w:rPr>
              <w:t>API-03</w:t>
            </w:r>
          </w:p>
        </w:tc>
        <w:tc>
          <w:tcPr>
            <w:tcW w:type="dxa" w:w="3969"/>
          </w:tcPr>
          <w:p>
            <w:r>
              <w:rPr>
                <w:sz w:val="20"/>
              </w:rPr>
              <w:t>Config Swagger env</w:t>
            </w:r>
          </w:p>
        </w:tc>
        <w:tc>
          <w:tcPr>
            <w:tcW w:type="dxa" w:w="1701"/>
          </w:tcPr>
          <w:p>
            <w:r>
              <w:rPr>
                <w:sz w:val="20"/>
              </w:rPr>
              <w:t>⬜  À tester</w:t>
            </w:r>
          </w:p>
        </w:tc>
        <w:tc>
          <w:tcPr>
            <w:tcW w:type="dxa" w:w="2268"/>
          </w:tcPr>
          <w:p>
            <w:r>
              <w:rPr>
                <w:sz w:val="20"/>
              </w:rPr>
            </w:r>
          </w:p>
        </w:tc>
      </w:tr>
    </w:tbl>
    <w:p/>
    <w:p/>
    <w:p>
      <w:pPr>
        <w:pStyle w:val="Heading2"/>
      </w:pPr>
      <w:r>
        <w:t>Statistiques</w:t>
      </w:r>
    </w:p>
    <w:tbl>
      <w:tblPr>
        <w:tblStyle w:val="TableGrid"/>
        <w:tblW w:type="auto" w:w="0"/>
        <w:jc w:val="center"/>
        <w:tblLook w:firstColumn="1" w:firstRow="1" w:lastColumn="0" w:lastRow="0" w:noHBand="0" w:noVBand="1" w:val="04A0"/>
      </w:tblPr>
      <w:tblGrid>
        <w:gridCol w:w="4320"/>
        <w:gridCol w:w="4320"/>
      </w:tblGrid>
      <w:tr>
        <w:tc>
          <w:tcPr>
            <w:tcW w:type="dxa" w:w="3402"/>
            <w:shd w:fill="1A3C6E" w:val="clear"/>
          </w:tcPr>
          <w:p>
            <w:pPr>
              <w:jc w:val="center"/>
            </w:pPr>
            <w:r>
              <w:rPr>
                <w:b/>
                <w:color w:val="FFFFFF"/>
                <w:sz w:val="20"/>
              </w:rPr>
              <w:t>Indicateur</w:t>
            </w:r>
          </w:p>
        </w:tc>
        <w:tc>
          <w:tcPr>
            <w:tcW w:type="dxa" w:w="3402"/>
            <w:shd w:fill="1A3C6E" w:val="clear"/>
          </w:tcPr>
          <w:p>
            <w:pPr>
              <w:jc w:val="center"/>
            </w:pPr>
            <w:r>
              <w:rPr>
                <w:b/>
                <w:color w:val="FFFFFF"/>
                <w:sz w:val="20"/>
              </w:rPr>
              <w:t>Valeur</w:t>
            </w:r>
          </w:p>
        </w:tc>
      </w:tr>
      <w:tr>
        <w:tc>
          <w:tcPr>
            <w:tcW w:type="dxa" w:w="3402"/>
          </w:tcPr>
          <w:p>
            <w:r>
              <w:rPr>
                <w:sz w:val="20"/>
              </w:rPr>
              <w:t>Nombre total de tests</w:t>
            </w:r>
          </w:p>
        </w:tc>
        <w:tc>
          <w:tcPr>
            <w:tcW w:type="dxa" w:w="3402"/>
          </w:tcPr>
          <w:p>
            <w:r>
              <w:rPr>
                <w:sz w:val="20"/>
              </w:rPr>
              <w:t>39</w:t>
            </w:r>
          </w:p>
        </w:tc>
      </w:tr>
      <w:tr>
        <w:tc>
          <w:tcPr>
            <w:tcW w:type="dxa" w:w="3402"/>
            <w:shd w:fill="E8EDF5" w:val="clear"/>
          </w:tcPr>
          <w:p>
            <w:r>
              <w:rPr>
                <w:sz w:val="20"/>
              </w:rPr>
              <w:t>Tests réussis (✅)</w:t>
            </w:r>
          </w:p>
        </w:tc>
        <w:tc>
          <w:tcPr>
            <w:tcW w:type="dxa" w:w="3402"/>
            <w:shd w:fill="E8EDF5" w:val="clear"/>
          </w:tcPr>
          <w:p>
            <w:r>
              <w:rPr>
                <w:sz w:val="20"/>
              </w:rPr>
              <w:t>—</w:t>
            </w:r>
          </w:p>
        </w:tc>
      </w:tr>
      <w:tr>
        <w:tc>
          <w:tcPr>
            <w:tcW w:type="dxa" w:w="3402"/>
          </w:tcPr>
          <w:p>
            <w:r>
              <w:rPr>
                <w:sz w:val="20"/>
              </w:rPr>
              <w:t>Tests échoués (❌)</w:t>
            </w:r>
          </w:p>
        </w:tc>
        <w:tc>
          <w:tcPr>
            <w:tcW w:type="dxa" w:w="3402"/>
          </w:tcPr>
          <w:p>
            <w:r>
              <w:rPr>
                <w:sz w:val="20"/>
              </w:rPr>
              <w:t>—</w:t>
            </w:r>
          </w:p>
        </w:tc>
      </w:tr>
      <w:tr>
        <w:tc>
          <w:tcPr>
            <w:tcW w:type="dxa" w:w="3402"/>
            <w:shd w:fill="E8EDF5" w:val="clear"/>
          </w:tcPr>
          <w:p>
            <w:r>
              <w:rPr>
                <w:sz w:val="20"/>
              </w:rPr>
              <w:t>Tests non exécutés (⬜)</w:t>
            </w:r>
          </w:p>
        </w:tc>
        <w:tc>
          <w:tcPr>
            <w:tcW w:type="dxa" w:w="3402"/>
            <w:shd w:fill="E8EDF5" w:val="clear"/>
          </w:tcPr>
          <w:p>
            <w:r>
              <w:rPr>
                <w:sz w:val="20"/>
              </w:rPr>
              <w:t>39</w:t>
            </w:r>
          </w:p>
        </w:tc>
      </w:tr>
      <w:tr>
        <w:tc>
          <w:tcPr>
            <w:tcW w:type="dxa" w:w="3402"/>
          </w:tcPr>
          <w:p>
            <w:r>
              <w:rPr>
                <w:sz w:val="20"/>
              </w:rPr>
              <w:t>Taux de réussite</w:t>
            </w:r>
          </w:p>
        </w:tc>
        <w:tc>
          <w:tcPr>
            <w:tcW w:type="dxa" w:w="3402"/>
          </w:tcPr>
          <w:p>
            <w:r>
              <w:rPr>
                <w:sz w:val="20"/>
              </w:rPr>
              <w:t>— %</w:t>
            </w:r>
          </w:p>
        </w:tc>
      </w:tr>
    </w:tbl>
    <w:p>
      <w:r>
        <w:br w:type="page"/>
      </w:r>
    </w:p>
    <w:p>
      <w:pPr>
        <w:pStyle w:val="Heading1"/>
      </w:pPr>
      <w:r>
        <w:t>Procès-verbal de recette</w:t>
      </w:r>
    </w:p>
    <w:p>
      <w:r>
        <w:t>Ce procès-verbal atteste de la réalisation de la campagne de recette du projet SAC — Saintonge Access Control.</w:t>
      </w:r>
    </w:p>
    <w:p/>
    <w:tbl>
      <w:tblPr>
        <w:tblStyle w:val="TableGrid"/>
        <w:tblW w:type="auto" w:w="0"/>
        <w:jc w:val="center"/>
        <w:tblLook w:firstColumn="1" w:firstRow="1" w:lastColumn="0" w:lastRow="0" w:noHBand="0" w:noVBand="1" w:val="04A0"/>
      </w:tblPr>
      <w:tblGrid>
        <w:gridCol w:w="4320"/>
        <w:gridCol w:w="4320"/>
      </w:tblGrid>
      <w:tr>
        <w:tc>
          <w:tcPr>
            <w:tcW w:type="dxa" w:w="3402"/>
            <w:shd w:fill="E8EDF5" w:val="clear"/>
          </w:tcPr>
          <w:p>
            <w:r>
              <w:rPr>
                <w:b/>
                <w:sz w:val="22"/>
              </w:rPr>
              <w:t>Date de la recette</w:t>
            </w:r>
          </w:p>
        </w:tc>
        <w:tc>
          <w:tcPr>
            <w:tcW w:type="dxa" w:w="5669"/>
          </w:tcPr>
          <w:p>
            <w:r/>
          </w:p>
        </w:tc>
      </w:tr>
      <w:tr>
        <w:tc>
          <w:tcPr>
            <w:tcW w:type="dxa" w:w="3402"/>
            <w:shd w:fill="E8EDF5" w:val="clear"/>
          </w:tcPr>
          <w:p>
            <w:r>
              <w:rPr>
                <w:b/>
                <w:sz w:val="22"/>
              </w:rPr>
              <w:t>Version testée</w:t>
            </w:r>
          </w:p>
        </w:tc>
        <w:tc>
          <w:tcPr>
            <w:tcW w:type="dxa" w:w="5669"/>
          </w:tcPr>
          <w:p>
            <w:r>
              <w:t>1.0</w:t>
            </w:r>
          </w:p>
        </w:tc>
      </w:tr>
      <w:tr>
        <w:tc>
          <w:tcPr>
            <w:tcW w:type="dxa" w:w="3402"/>
            <w:shd w:fill="E8EDF5" w:val="clear"/>
          </w:tcPr>
          <w:p>
            <w:r>
              <w:rPr>
                <w:b/>
                <w:sz w:val="22"/>
              </w:rPr>
              <w:t>Environnement</w:t>
            </w:r>
          </w:p>
        </w:tc>
        <w:tc>
          <w:tcPr>
            <w:tcW w:type="dxa" w:w="5669"/>
          </w:tcPr>
          <w:p>
            <w:r>
              <w:t>Pré-production / LAN établissement</w:t>
            </w:r>
          </w:p>
        </w:tc>
      </w:tr>
      <w:tr>
        <w:tc>
          <w:tcPr>
            <w:tcW w:type="dxa" w:w="3402"/>
            <w:shd w:fill="E8EDF5" w:val="clear"/>
          </w:tcPr>
          <w:p>
            <w:r>
              <w:rPr>
                <w:b/>
                <w:sz w:val="22"/>
              </w:rPr>
              <w:t>Nombre total de tests</w:t>
            </w:r>
          </w:p>
        </w:tc>
        <w:tc>
          <w:tcPr>
            <w:tcW w:type="dxa" w:w="5669"/>
          </w:tcPr>
          <w:p>
            <w:r>
              <w:t>39</w:t>
            </w:r>
          </w:p>
        </w:tc>
      </w:tr>
      <w:tr>
        <w:tc>
          <w:tcPr>
            <w:tcW w:type="dxa" w:w="3402"/>
            <w:shd w:fill="E8EDF5" w:val="clear"/>
          </w:tcPr>
          <w:p>
            <w:r>
              <w:rPr>
                <w:b/>
                <w:sz w:val="22"/>
              </w:rPr>
              <w:t>Tests réussis</w:t>
            </w:r>
          </w:p>
        </w:tc>
        <w:tc>
          <w:tcPr>
            <w:tcW w:type="dxa" w:w="5669"/>
          </w:tcPr>
          <w:p>
            <w:r/>
          </w:p>
        </w:tc>
      </w:tr>
      <w:tr>
        <w:tc>
          <w:tcPr>
            <w:tcW w:type="dxa" w:w="3402"/>
            <w:shd w:fill="E8EDF5" w:val="clear"/>
          </w:tcPr>
          <w:p>
            <w:r>
              <w:rPr>
                <w:b/>
                <w:sz w:val="22"/>
              </w:rPr>
              <w:t>Tests échoués</w:t>
            </w:r>
          </w:p>
        </w:tc>
        <w:tc>
          <w:tcPr>
            <w:tcW w:type="dxa" w:w="5669"/>
          </w:tcPr>
          <w:p>
            <w:r/>
          </w:p>
        </w:tc>
      </w:tr>
      <w:tr>
        <w:tc>
          <w:tcPr>
            <w:tcW w:type="dxa" w:w="3402"/>
            <w:shd w:fill="E8EDF5" w:val="clear"/>
          </w:tcPr>
          <w:p>
            <w:r>
              <w:rPr>
                <w:b/>
                <w:sz w:val="22"/>
              </w:rPr>
              <w:t>Taux de réussite</w:t>
            </w:r>
          </w:p>
        </w:tc>
        <w:tc>
          <w:tcPr>
            <w:tcW w:type="dxa" w:w="5669"/>
          </w:tcPr>
          <w:p>
            <w:r/>
          </w:p>
        </w:tc>
      </w:tr>
      <w:tr>
        <w:tc>
          <w:tcPr>
            <w:tcW w:type="dxa" w:w="3402"/>
            <w:shd w:fill="E8EDF5" w:val="clear"/>
          </w:tcPr>
          <w:p>
            <w:r>
              <w:rPr>
                <w:b/>
                <w:sz w:val="22"/>
              </w:rPr>
              <w:t>Anomalies bloquantes</w:t>
            </w:r>
          </w:p>
        </w:tc>
        <w:tc>
          <w:tcPr>
            <w:tcW w:type="dxa" w:w="5669"/>
          </w:tcPr>
          <w:p>
            <w:r/>
          </w:p>
        </w:tc>
      </w:tr>
      <w:tr>
        <w:tc>
          <w:tcPr>
            <w:tcW w:type="dxa" w:w="3402"/>
            <w:shd w:fill="E8EDF5" w:val="clear"/>
          </w:tcPr>
          <w:p>
            <w:r>
              <w:rPr>
                <w:b/>
                <w:sz w:val="22"/>
              </w:rPr>
              <w:t>Décision</w:t>
            </w:r>
          </w:p>
        </w:tc>
        <w:tc>
          <w:tcPr>
            <w:tcW w:type="dxa" w:w="5669"/>
          </w:tcPr>
          <w:p>
            <w:r>
              <w:t>☐ Recette validée    ☐ Recette refusée    ☐ Recette partielle</w:t>
            </w:r>
          </w:p>
        </w:tc>
      </w:tr>
    </w:tbl>
    <w:p/>
    <w:p/>
    <w:p>
      <w:pPr>
        <w:pStyle w:val="Heading2"/>
      </w:pPr>
      <w:r>
        <w:t>Signatures</w:t>
      </w:r>
    </w:p>
    <w:tbl>
      <w:tblPr>
        <w:tblStyle w:val="TableGrid"/>
        <w:tblW w:type="auto" w:w="0"/>
        <w:jc w:val="center"/>
        <w:tblLook w:firstColumn="1" w:firstRow="1" w:lastColumn="0" w:lastRow="0" w:noHBand="0" w:noVBand="1" w:val="04A0"/>
      </w:tblPr>
      <w:tblGrid>
        <w:gridCol w:w="4320"/>
        <w:gridCol w:w="4320"/>
      </w:tblGrid>
      <w:tr>
        <w:tc>
          <w:tcPr>
            <w:tcW w:type="dxa" w:w="4320"/>
            <w:shd w:fill="E8EDF5" w:val="clear"/>
          </w:tcPr>
          <w:p>
            <w:pPr>
              <w:jc w:val="center"/>
            </w:pPr>
            <w:r>
              <w:rPr>
                <w:b/>
              </w:rPr>
              <w:t>Testeur</w:t>
            </w:r>
          </w:p>
        </w:tc>
        <w:tc>
          <w:tcPr>
            <w:tcW w:type="dxa" w:w="4320"/>
            <w:shd w:fill="E8EDF5" w:val="clear"/>
          </w:tcPr>
          <w:p>
            <w:pPr>
              <w:jc w:val="center"/>
            </w:pPr>
            <w:r>
              <w:rPr>
                <w:b/>
              </w:rPr>
              <w:t>Responsable projet</w:t>
            </w:r>
          </w:p>
        </w:tc>
      </w:tr>
      <w:tr>
        <w:tc>
          <w:tcPr>
            <w:tcW w:type="dxa" w:w="4320"/>
          </w:tcPr>
          <w:p>
            <w:r>
              <w:t>Nom :</w:t>
            </w:r>
          </w:p>
        </w:tc>
        <w:tc>
          <w:tcPr>
            <w:tcW w:type="dxa" w:w="4320"/>
          </w:tcPr>
          <w:p>
            <w:r>
              <w:t>Nom :</w:t>
            </w:r>
          </w:p>
        </w:tc>
      </w:tr>
      <w:tr>
        <w:tc>
          <w:tcPr>
            <w:tcW w:type="dxa" w:w="4320"/>
          </w:tcPr>
          <w:p>
            <w:r>
              <w:t>Date et signature :</w:t>
            </w:r>
          </w:p>
        </w:tc>
        <w:tc>
          <w:tcPr>
            <w:tcW w:type="dxa" w:w="4320"/>
          </w:tcPr>
          <w:p>
            <w:r>
              <w:t>Date et signature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