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0698" w14:textId="70BF99B0" w:rsidR="00D02BD0" w:rsidRPr="000D28F2" w:rsidRDefault="00302F3F" w:rsidP="000D28F2">
      <w:pPr>
        <w:pStyle w:val="Akapitzlist"/>
        <w:numPr>
          <w:ilvl w:val="0"/>
          <w:numId w:val="1"/>
        </w:numPr>
        <w:spacing w:after="0" w:line="0" w:lineRule="atLeast"/>
        <w:ind w:left="360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Który parametr obiektu graficznego ulegnie zmianie po modyfikacji wartości kanału alfa?</w:t>
      </w:r>
      <w:r w:rsidRPr="000D28F2">
        <w:rPr>
          <w:rFonts w:ascii="Times New Roman" w:hAnsi="Times New Roman" w:cs="Times New Roman"/>
        </w:rPr>
        <w:t xml:space="preserve"> </w:t>
      </w:r>
    </w:p>
    <w:p w14:paraId="2B9E522E" w14:textId="77777777" w:rsidR="00302F3F" w:rsidRPr="000D28F2" w:rsidRDefault="00302F3F" w:rsidP="000D28F2">
      <w:pPr>
        <w:shd w:val="clear" w:color="auto" w:fill="2C0303"/>
        <w:spacing w:after="0" w:line="0" w:lineRule="atLeast"/>
        <w:rPr>
          <w:rFonts w:ascii="Times New Roman" w:eastAsia="Times New Roman" w:hAnsi="Times New Roman" w:cs="Times New Roman"/>
          <w:color w:val="FFD9D9"/>
          <w:spacing w:val="5"/>
          <w:kern w:val="0"/>
          <w:lang w:eastAsia="pl-PL"/>
          <w14:ligatures w14:val="none"/>
        </w:rPr>
      </w:pPr>
      <w:r w:rsidRPr="000D28F2">
        <w:rPr>
          <w:rFonts w:ascii="Times New Roman" w:eastAsia="Times New Roman" w:hAnsi="Times New Roman" w:cs="Times New Roman"/>
          <w:b/>
          <w:bCs/>
          <w:color w:val="FFD9D9"/>
          <w:spacing w:val="5"/>
          <w:kern w:val="0"/>
          <w:lang w:eastAsia="pl-PL"/>
          <w14:ligatures w14:val="none"/>
        </w:rPr>
        <w:t>A. </w:t>
      </w:r>
      <w:r w:rsidRPr="000D28F2">
        <w:rPr>
          <w:rFonts w:ascii="Times New Roman" w:eastAsia="Times New Roman" w:hAnsi="Times New Roman" w:cs="Times New Roman"/>
          <w:color w:val="FFD9D9"/>
          <w:spacing w:val="5"/>
          <w:kern w:val="0"/>
          <w:lang w:eastAsia="pl-PL"/>
          <w14:ligatures w14:val="none"/>
        </w:rPr>
        <w:t>Nasycenie barw</w:t>
      </w:r>
    </w:p>
    <w:p w14:paraId="73C37704" w14:textId="77777777" w:rsidR="00302F3F" w:rsidRPr="000D28F2" w:rsidRDefault="00302F3F" w:rsidP="000D28F2">
      <w:pPr>
        <w:shd w:val="clear" w:color="auto" w:fill="015501"/>
        <w:spacing w:after="0" w:line="0" w:lineRule="atLeast"/>
        <w:rPr>
          <w:rFonts w:ascii="Times New Roman" w:eastAsia="Times New Roman" w:hAnsi="Times New Roman" w:cs="Times New Roman"/>
          <w:color w:val="EEEEEE"/>
          <w:spacing w:val="5"/>
          <w:kern w:val="0"/>
          <w:lang w:eastAsia="pl-PL"/>
          <w14:ligatures w14:val="none"/>
        </w:rPr>
      </w:pPr>
      <w:r w:rsidRPr="000D28F2">
        <w:rPr>
          <w:rFonts w:ascii="Times New Roman" w:eastAsia="Times New Roman" w:hAnsi="Times New Roman" w:cs="Times New Roman"/>
          <w:b/>
          <w:bCs/>
          <w:color w:val="EEEEEE"/>
          <w:spacing w:val="5"/>
          <w:kern w:val="0"/>
          <w:lang w:eastAsia="pl-PL"/>
          <w14:ligatures w14:val="none"/>
        </w:rPr>
        <w:t>B. </w:t>
      </w:r>
      <w:r w:rsidRPr="000D28F2">
        <w:rPr>
          <w:rFonts w:ascii="Times New Roman" w:eastAsia="Times New Roman" w:hAnsi="Times New Roman" w:cs="Times New Roman"/>
          <w:color w:val="EEEEEE"/>
          <w:spacing w:val="5"/>
          <w:kern w:val="0"/>
          <w:lang w:eastAsia="pl-PL"/>
          <w14:ligatures w14:val="none"/>
        </w:rPr>
        <w:t>Przezroczystość</w:t>
      </w:r>
    </w:p>
    <w:p w14:paraId="2CB9B929" w14:textId="77777777" w:rsidR="00302F3F" w:rsidRPr="000D28F2" w:rsidRDefault="00302F3F" w:rsidP="000D28F2">
      <w:pPr>
        <w:shd w:val="clear" w:color="auto" w:fill="2C0303"/>
        <w:spacing w:after="0" w:line="0" w:lineRule="atLeast"/>
        <w:rPr>
          <w:rFonts w:ascii="Times New Roman" w:eastAsia="Times New Roman" w:hAnsi="Times New Roman" w:cs="Times New Roman"/>
          <w:color w:val="FFD9D9"/>
          <w:spacing w:val="5"/>
          <w:kern w:val="0"/>
          <w:lang w:eastAsia="pl-PL"/>
          <w14:ligatures w14:val="none"/>
        </w:rPr>
      </w:pPr>
      <w:r w:rsidRPr="000D28F2">
        <w:rPr>
          <w:rFonts w:ascii="Times New Roman" w:eastAsia="Times New Roman" w:hAnsi="Times New Roman" w:cs="Times New Roman"/>
          <w:b/>
          <w:bCs/>
          <w:color w:val="FFD9D9"/>
          <w:spacing w:val="5"/>
          <w:kern w:val="0"/>
          <w:lang w:eastAsia="pl-PL"/>
          <w14:ligatures w14:val="none"/>
        </w:rPr>
        <w:t>C. </w:t>
      </w:r>
      <w:r w:rsidRPr="000D28F2">
        <w:rPr>
          <w:rFonts w:ascii="Times New Roman" w:eastAsia="Times New Roman" w:hAnsi="Times New Roman" w:cs="Times New Roman"/>
          <w:color w:val="FFD9D9"/>
          <w:spacing w:val="5"/>
          <w:kern w:val="0"/>
          <w:lang w:eastAsia="pl-PL"/>
          <w14:ligatures w14:val="none"/>
        </w:rPr>
        <w:t>Ostrość krawędzi</w:t>
      </w:r>
    </w:p>
    <w:p w14:paraId="6C01122A" w14:textId="77777777" w:rsidR="00302F3F" w:rsidRPr="000D28F2" w:rsidRDefault="00302F3F" w:rsidP="000D28F2">
      <w:pPr>
        <w:shd w:val="clear" w:color="auto" w:fill="2C0303"/>
        <w:spacing w:after="0" w:line="0" w:lineRule="atLeast"/>
        <w:rPr>
          <w:rFonts w:ascii="Times New Roman" w:eastAsia="Times New Roman" w:hAnsi="Times New Roman" w:cs="Times New Roman"/>
          <w:color w:val="FFD9D9"/>
          <w:spacing w:val="5"/>
          <w:kern w:val="0"/>
          <w:lang w:eastAsia="pl-PL"/>
          <w14:ligatures w14:val="none"/>
        </w:rPr>
      </w:pPr>
      <w:r w:rsidRPr="000D28F2">
        <w:rPr>
          <w:rFonts w:ascii="Times New Roman" w:eastAsia="Times New Roman" w:hAnsi="Times New Roman" w:cs="Times New Roman"/>
          <w:b/>
          <w:bCs/>
          <w:color w:val="FFD9D9"/>
          <w:spacing w:val="5"/>
          <w:kern w:val="0"/>
          <w:lang w:eastAsia="pl-PL"/>
          <w14:ligatures w14:val="none"/>
        </w:rPr>
        <w:t>D. </w:t>
      </w:r>
      <w:r w:rsidRPr="000D28F2">
        <w:rPr>
          <w:rFonts w:ascii="Times New Roman" w:eastAsia="Times New Roman" w:hAnsi="Times New Roman" w:cs="Times New Roman"/>
          <w:color w:val="FFD9D9"/>
          <w:spacing w:val="5"/>
          <w:kern w:val="0"/>
          <w:lang w:eastAsia="pl-PL"/>
          <w14:ligatures w14:val="none"/>
        </w:rPr>
        <w:t>Kolejność wyświetlenia pikseli</w:t>
      </w:r>
    </w:p>
    <w:p w14:paraId="0524231B" w14:textId="77777777" w:rsidR="000D28F2" w:rsidRDefault="000D28F2" w:rsidP="000D28F2">
      <w:pPr>
        <w:spacing w:after="0" w:line="0" w:lineRule="atLeast"/>
        <w:rPr>
          <w:rFonts w:ascii="Times New Roman" w:hAnsi="Times New Roman" w:cs="Times New Roman"/>
        </w:rPr>
      </w:pPr>
    </w:p>
    <w:p w14:paraId="4606CF71" w14:textId="2A2C6B7B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 xml:space="preserve">2. </w:t>
      </w:r>
      <w:r w:rsidRPr="000D28F2">
        <w:rPr>
          <w:rFonts w:ascii="Times New Roman" w:hAnsi="Times New Roman" w:cs="Times New Roman"/>
        </w:rPr>
        <w:t>Jakiego formatu należy użyć do zapisu obrazu z kompresją stratną?</w:t>
      </w:r>
    </w:p>
    <w:p w14:paraId="22750780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GIF</w:t>
      </w:r>
    </w:p>
    <w:p w14:paraId="7EAD8014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PNG</w:t>
      </w:r>
    </w:p>
    <w:p w14:paraId="61178383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PCX</w:t>
      </w:r>
    </w:p>
    <w:p w14:paraId="5E1D295B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JPEG</w:t>
      </w:r>
    </w:p>
    <w:p w14:paraId="41251B89" w14:textId="77777777" w:rsidR="000D28F2" w:rsidRDefault="000D28F2" w:rsidP="000D28F2">
      <w:pPr>
        <w:spacing w:after="0" w:line="0" w:lineRule="atLeast"/>
        <w:rPr>
          <w:rFonts w:ascii="Times New Roman" w:hAnsi="Times New Roman" w:cs="Times New Roman"/>
        </w:rPr>
      </w:pPr>
    </w:p>
    <w:p w14:paraId="002FE4E4" w14:textId="566378FB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 xml:space="preserve">3. </w:t>
      </w:r>
      <w:r w:rsidRPr="000D28F2">
        <w:rPr>
          <w:rFonts w:ascii="Times New Roman" w:hAnsi="Times New Roman" w:cs="Times New Roman"/>
        </w:rPr>
        <w:t>Który z formatów graficznych pozwala na zapis przejrzystego tła?</w:t>
      </w:r>
    </w:p>
    <w:p w14:paraId="6C975814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GIF</w:t>
      </w:r>
    </w:p>
    <w:p w14:paraId="051AF7FF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RAW</w:t>
      </w:r>
    </w:p>
    <w:p w14:paraId="76A8A782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BMP</w:t>
      </w:r>
    </w:p>
    <w:p w14:paraId="3F2F1712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JPEG</w:t>
      </w:r>
    </w:p>
    <w:p w14:paraId="1B6DDA54" w14:textId="77777777" w:rsidR="000D28F2" w:rsidRDefault="000D28F2" w:rsidP="000D28F2">
      <w:pPr>
        <w:spacing w:after="0" w:line="0" w:lineRule="atLeast"/>
        <w:rPr>
          <w:rFonts w:ascii="Times New Roman" w:hAnsi="Times New Roman" w:cs="Times New Roman"/>
        </w:rPr>
      </w:pPr>
    </w:p>
    <w:p w14:paraId="294FBAF1" w14:textId="479E3541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4</w:t>
      </w:r>
      <w:r w:rsidRPr="000D28F2">
        <w:rPr>
          <w:rFonts w:ascii="Times New Roman" w:hAnsi="Times New Roman" w:cs="Times New Roman"/>
        </w:rPr>
        <w:t>. Cechą formatu PNG jest</w:t>
      </w:r>
    </w:p>
    <w:p w14:paraId="72C37754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obsługa animacji</w:t>
      </w:r>
    </w:p>
    <w:p w14:paraId="4FC5D22B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bezstratna kompresja</w:t>
      </w:r>
    </w:p>
    <w:p w14:paraId="731C90D0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brak obsługi kanału alfa</w:t>
      </w:r>
    </w:p>
    <w:p w14:paraId="29EC698F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reprezentacja grafiki wektorowej</w:t>
      </w:r>
    </w:p>
    <w:p w14:paraId="7F4D7B37" w14:textId="77777777" w:rsidR="000D28F2" w:rsidRDefault="000D28F2" w:rsidP="000D28F2">
      <w:pPr>
        <w:spacing w:after="0" w:line="0" w:lineRule="atLeast"/>
        <w:rPr>
          <w:rFonts w:ascii="Times New Roman" w:hAnsi="Times New Roman" w:cs="Times New Roman"/>
        </w:rPr>
      </w:pPr>
    </w:p>
    <w:p w14:paraId="27E13554" w14:textId="605D8894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93. Saturacja koloru nazywana jest inaczej</w:t>
      </w:r>
    </w:p>
    <w:p w14:paraId="05C79D94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jasnością koloru</w:t>
      </w:r>
    </w:p>
    <w:p w14:paraId="55F4E3DF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nasyceniem koloru</w:t>
      </w:r>
    </w:p>
    <w:p w14:paraId="2ED6C930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dopełnieniem koloru</w:t>
      </w:r>
    </w:p>
    <w:p w14:paraId="00F114DA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przezroczystością koloru</w:t>
      </w:r>
    </w:p>
    <w:p w14:paraId="3BB99D94" w14:textId="454604A1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</w:p>
    <w:p w14:paraId="5ADEFAF3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94. Kanał alfa służy do zdefiniowania</w:t>
      </w:r>
    </w:p>
    <w:p w14:paraId="374E2CD2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jasności i kontrastu kolorów</w:t>
      </w:r>
    </w:p>
    <w:p w14:paraId="4D1A4762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przezroczystość obiektu graficznego</w:t>
      </w:r>
    </w:p>
    <w:p w14:paraId="0431654E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zaznaczonego fragmentu obiektu graficznego</w:t>
      </w:r>
    </w:p>
    <w:p w14:paraId="7608079F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podstawowych parametrów obiektu graficznego</w:t>
      </w:r>
    </w:p>
    <w:p w14:paraId="054DB9B4" w14:textId="77777777" w:rsidR="000D28F2" w:rsidRDefault="000D28F2" w:rsidP="000D28F2">
      <w:pPr>
        <w:spacing w:after="0" w:line="0" w:lineRule="atLeast"/>
        <w:rPr>
          <w:rFonts w:ascii="Times New Roman" w:hAnsi="Times New Roman" w:cs="Times New Roman"/>
        </w:rPr>
      </w:pPr>
    </w:p>
    <w:p w14:paraId="01D6930E" w14:textId="5A7CEAEF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132. Który z wymienionych formatów plików graficznych obsługuje przezroczystość?</w:t>
      </w:r>
    </w:p>
    <w:p w14:paraId="1FD4404D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JPG</w:t>
      </w:r>
    </w:p>
    <w:p w14:paraId="2CB39701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PNG</w:t>
      </w:r>
    </w:p>
    <w:p w14:paraId="00B4C15B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NEF</w:t>
      </w:r>
    </w:p>
    <w:p w14:paraId="316A782E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BMP</w:t>
      </w:r>
    </w:p>
    <w:p w14:paraId="70FC9953" w14:textId="77777777" w:rsidR="000D28F2" w:rsidRDefault="000D28F2" w:rsidP="000D28F2">
      <w:pPr>
        <w:spacing w:after="0" w:line="0" w:lineRule="atLeast"/>
        <w:rPr>
          <w:rFonts w:ascii="Times New Roman" w:hAnsi="Times New Roman" w:cs="Times New Roman"/>
        </w:rPr>
      </w:pPr>
    </w:p>
    <w:p w14:paraId="621B6282" w14:textId="11D9F0EE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141. Prosta animacja może być zapisana w formacie</w:t>
      </w:r>
    </w:p>
    <w:p w14:paraId="4F9F023F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PSD</w:t>
      </w:r>
    </w:p>
    <w:p w14:paraId="22260FBE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BMP</w:t>
      </w:r>
    </w:p>
    <w:p w14:paraId="2936B23C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GIF</w:t>
      </w:r>
    </w:p>
    <w:p w14:paraId="326062D7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TIFF</w:t>
      </w:r>
    </w:p>
    <w:p w14:paraId="319CAA6D" w14:textId="10C90DD8" w:rsidR="00302F3F" w:rsidRPr="000D28F2" w:rsidRDefault="000D28F2" w:rsidP="000D28F2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302F3F" w:rsidRPr="000D28F2">
        <w:rPr>
          <w:rFonts w:ascii="Times New Roman" w:hAnsi="Times New Roman" w:cs="Times New Roman"/>
        </w:rPr>
        <w:t> Jeśli rozmiar pliku graficznego jest zbyt duży do publikacji w Internecie, należy</w:t>
      </w:r>
    </w:p>
    <w:p w14:paraId="6242D590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dodać kanał alfa</w:t>
      </w:r>
    </w:p>
    <w:p w14:paraId="3907D778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zmniejszyć jego rozdzielczość</w:t>
      </w:r>
    </w:p>
    <w:p w14:paraId="7CE1EE7B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lastRenderedPageBreak/>
        <w:t>C. </w:t>
      </w:r>
      <w:r w:rsidRPr="000D28F2">
        <w:rPr>
          <w:rFonts w:ascii="Times New Roman" w:hAnsi="Times New Roman" w:cs="Times New Roman"/>
        </w:rPr>
        <w:t>zwiększyć jego głębię kolorów</w:t>
      </w:r>
    </w:p>
    <w:p w14:paraId="0286E75D" w14:textId="77777777" w:rsidR="00302F3F" w:rsidRPr="000D28F2" w:rsidRDefault="00302F3F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zapisać w formacie BMP</w:t>
      </w:r>
    </w:p>
    <w:p w14:paraId="25165BC2" w14:textId="77777777" w:rsidR="00D728DD" w:rsidRPr="000D28F2" w:rsidRDefault="00D728DD" w:rsidP="000D28F2">
      <w:pPr>
        <w:pStyle w:val="Akapitzlist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Do edycji grafiki wektorowej stosuje się program</w:t>
      </w:r>
    </w:p>
    <w:p w14:paraId="65CAD6C0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Paint</w:t>
      </w:r>
    </w:p>
    <w:p w14:paraId="319D6336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proofErr w:type="spellStart"/>
      <w:r w:rsidRPr="000D28F2">
        <w:rPr>
          <w:rFonts w:ascii="Times New Roman" w:hAnsi="Times New Roman" w:cs="Times New Roman"/>
        </w:rPr>
        <w:t>Audacity</w:t>
      </w:r>
      <w:proofErr w:type="spellEnd"/>
    </w:p>
    <w:p w14:paraId="7DF3D1D3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proofErr w:type="spellStart"/>
      <w:r w:rsidRPr="000D28F2">
        <w:rPr>
          <w:rFonts w:ascii="Times New Roman" w:hAnsi="Times New Roman" w:cs="Times New Roman"/>
        </w:rPr>
        <w:t>Wordpad</w:t>
      </w:r>
      <w:proofErr w:type="spellEnd"/>
    </w:p>
    <w:p w14:paraId="0DC5893C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Corel Draw</w:t>
      </w:r>
    </w:p>
    <w:p w14:paraId="1C4FBDCF" w14:textId="77777777" w:rsidR="00D728DD" w:rsidRPr="000D28F2" w:rsidRDefault="00D728DD" w:rsidP="000D28F2">
      <w:pPr>
        <w:pStyle w:val="Akapitzlist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Plik graficzny należy zapisać w formacie GIF, jeżeli</w:t>
      </w:r>
    </w:p>
    <w:p w14:paraId="3A315E87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jest to grafika wektorowa</w:t>
      </w:r>
    </w:p>
    <w:p w14:paraId="130440F4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jest to obraz stereoskopowy</w:t>
      </w:r>
    </w:p>
    <w:p w14:paraId="253C974D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jest potrzeba zapisu obrazu bez kompresji</w:t>
      </w:r>
    </w:p>
    <w:p w14:paraId="20852377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jest potrzeba zapisu obrazu lub animacji</w:t>
      </w:r>
    </w:p>
    <w:p w14:paraId="428E9317" w14:textId="77777777" w:rsidR="00D728DD" w:rsidRPr="000D28F2" w:rsidRDefault="00D728DD" w:rsidP="000D28F2">
      <w:pPr>
        <w:pStyle w:val="Akapitzlist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Ikona, która wyświetlona jest przed adresem, w polu adresowym przeglądarki internetowej lub przy tytule otwartej karty przeglądarki nosi nazwę</w:t>
      </w:r>
    </w:p>
    <w:p w14:paraId="72ADB78A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proofErr w:type="spellStart"/>
      <w:r w:rsidRPr="000D28F2">
        <w:rPr>
          <w:rFonts w:ascii="Times New Roman" w:hAnsi="Times New Roman" w:cs="Times New Roman"/>
        </w:rPr>
        <w:t>iConji</w:t>
      </w:r>
      <w:proofErr w:type="spellEnd"/>
    </w:p>
    <w:p w14:paraId="0D670F57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favicon</w:t>
      </w:r>
    </w:p>
    <w:p w14:paraId="45C426CA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proofErr w:type="spellStart"/>
      <w:r w:rsidRPr="000D28F2">
        <w:rPr>
          <w:rFonts w:ascii="Times New Roman" w:hAnsi="Times New Roman" w:cs="Times New Roman"/>
        </w:rPr>
        <w:t>webicon</w:t>
      </w:r>
      <w:proofErr w:type="spellEnd"/>
    </w:p>
    <w:p w14:paraId="1110F757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proofErr w:type="spellStart"/>
      <w:r w:rsidRPr="000D28F2">
        <w:rPr>
          <w:rFonts w:ascii="Times New Roman" w:hAnsi="Times New Roman" w:cs="Times New Roman"/>
        </w:rPr>
        <w:t>emoticon</w:t>
      </w:r>
      <w:proofErr w:type="spellEnd"/>
    </w:p>
    <w:p w14:paraId="0135D170" w14:textId="77777777" w:rsidR="00D728DD" w:rsidRPr="000D28F2" w:rsidRDefault="00D728DD" w:rsidP="000D28F2">
      <w:pPr>
        <w:pStyle w:val="Akapitzlist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Formatem zapisu rastrowych plików graficznych z kompresją bezstratną jest</w:t>
      </w:r>
    </w:p>
    <w:p w14:paraId="08B06532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JNG</w:t>
      </w:r>
    </w:p>
    <w:p w14:paraId="7226E8C8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PNG</w:t>
      </w:r>
    </w:p>
    <w:p w14:paraId="59BD4025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CDR</w:t>
      </w:r>
    </w:p>
    <w:p w14:paraId="4C52BADC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SVG</w:t>
      </w:r>
    </w:p>
    <w:p w14:paraId="3D851D90" w14:textId="77777777" w:rsidR="00D728DD" w:rsidRPr="000D28F2" w:rsidRDefault="00D728DD" w:rsidP="000D28F2">
      <w:pPr>
        <w:pStyle w:val="Akapitzlist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Podczas obróbki grafiki rastrowej w programie z obsługą kanałów dodanie kanału alfa oznacza</w:t>
      </w:r>
    </w:p>
    <w:p w14:paraId="36CBEA91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dodanie warstwy z przezroczystością</w:t>
      </w:r>
    </w:p>
    <w:p w14:paraId="47F27A91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określenie poprawnego balansu bieli</w:t>
      </w:r>
    </w:p>
    <w:p w14:paraId="3C54E7DD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zwiększenie głębi ostrości obrazu</w:t>
      </w:r>
    </w:p>
    <w:p w14:paraId="204FE54D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wyostrzenie krawędzi obrazu</w:t>
      </w:r>
    </w:p>
    <w:p w14:paraId="3FA35067" w14:textId="77777777" w:rsidR="00D728DD" w:rsidRPr="000D28F2" w:rsidRDefault="00D728DD" w:rsidP="000D28F2">
      <w:pPr>
        <w:pStyle w:val="Akapitzlist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Aby pozbyć się nienaturalnego odwzorowania ukośnych krawędzi linii w grafice rastrowej, czyli tak zwanego schodkowania, należy zastosować filtr</w:t>
      </w:r>
    </w:p>
    <w:p w14:paraId="77505CED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szumu</w:t>
      </w:r>
    </w:p>
    <w:p w14:paraId="6109EFC6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gradientu</w:t>
      </w:r>
    </w:p>
    <w:p w14:paraId="55406C8C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proofErr w:type="spellStart"/>
      <w:r w:rsidRPr="000D28F2">
        <w:rPr>
          <w:rFonts w:ascii="Times New Roman" w:hAnsi="Times New Roman" w:cs="Times New Roman"/>
        </w:rPr>
        <w:t>pikselizacji</w:t>
      </w:r>
      <w:proofErr w:type="spellEnd"/>
    </w:p>
    <w:p w14:paraId="23912D19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proofErr w:type="spellStart"/>
      <w:r w:rsidRPr="000D28F2">
        <w:rPr>
          <w:rFonts w:ascii="Times New Roman" w:hAnsi="Times New Roman" w:cs="Times New Roman"/>
        </w:rPr>
        <w:t>antyaliasingu</w:t>
      </w:r>
      <w:proofErr w:type="spellEnd"/>
    </w:p>
    <w:p w14:paraId="66B6145D" w14:textId="77777777" w:rsidR="00D728DD" w:rsidRPr="000D28F2" w:rsidRDefault="00D728DD" w:rsidP="000D28F2">
      <w:pPr>
        <w:pStyle w:val="Akapitzlist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Które ze zdań jest prawdziwe w stosunku do grafiki rastrowej?</w:t>
      </w:r>
    </w:p>
    <w:p w14:paraId="72382A18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Podczas przekształcania polegającego na skalowaniu, skalowany obraz nie zmienia jakości</w:t>
      </w:r>
    </w:p>
    <w:p w14:paraId="6FB3D3A7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Zapisywany obraz jest opisywany za pośrednictwem figur geometrycznych umieszczonych w układzie współrzędnych</w:t>
      </w:r>
    </w:p>
    <w:p w14:paraId="60CB8E19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 xml:space="preserve">Grafika rastrowa nie jest zapisana w formacie WMF (ang. Windows </w:t>
      </w:r>
      <w:proofErr w:type="spellStart"/>
      <w:r w:rsidRPr="000D28F2">
        <w:rPr>
          <w:rFonts w:ascii="Times New Roman" w:hAnsi="Times New Roman" w:cs="Times New Roman"/>
        </w:rPr>
        <w:t>Metafile</w:t>
      </w:r>
      <w:proofErr w:type="spellEnd"/>
      <w:r w:rsidRPr="000D28F2">
        <w:rPr>
          <w:rFonts w:ascii="Times New Roman" w:hAnsi="Times New Roman" w:cs="Times New Roman"/>
        </w:rPr>
        <w:t xml:space="preserve"> Format - format metaplików w Windows)</w:t>
      </w:r>
    </w:p>
    <w:p w14:paraId="7C174C97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 xml:space="preserve">Jest to prezentacja obrazu za pomocą </w:t>
      </w:r>
      <w:proofErr w:type="spellStart"/>
      <w:r w:rsidRPr="000D28F2">
        <w:rPr>
          <w:rFonts w:ascii="Times New Roman" w:hAnsi="Times New Roman" w:cs="Times New Roman"/>
        </w:rPr>
        <w:t>pionowo-poziomej</w:t>
      </w:r>
      <w:proofErr w:type="spellEnd"/>
      <w:r w:rsidRPr="000D28F2">
        <w:rPr>
          <w:rFonts w:ascii="Times New Roman" w:hAnsi="Times New Roman" w:cs="Times New Roman"/>
        </w:rPr>
        <w:t xml:space="preserve"> siatki odpowiednio kolorowanych pikseli na monitorze </w:t>
      </w:r>
      <w:hyperlink r:id="rId5" w:history="1">
        <w:r w:rsidRPr="000D28F2">
          <w:rPr>
            <w:rStyle w:val="Hipercze"/>
            <w:rFonts w:ascii="Times New Roman" w:hAnsi="Times New Roman" w:cs="Times New Roman"/>
          </w:rPr>
          <w:t> komputera</w:t>
        </w:r>
      </w:hyperlink>
      <w:r w:rsidRPr="000D28F2">
        <w:rPr>
          <w:rFonts w:ascii="Times New Roman" w:hAnsi="Times New Roman" w:cs="Times New Roman"/>
        </w:rPr>
        <w:t>, drukarce lub innym urządzeniu wyjściowym</w:t>
      </w:r>
    </w:p>
    <w:p w14:paraId="48290166" w14:textId="77777777" w:rsidR="00D728DD" w:rsidRPr="000D28F2" w:rsidRDefault="00D728DD" w:rsidP="000D28F2">
      <w:pPr>
        <w:pStyle w:val="Akapitzlist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Który z formatów grafiki jest najbardziej odpowiedni do zapisu obrazu z przezroczystością na potrzeby strony internetowej?</w:t>
      </w:r>
    </w:p>
    <w:p w14:paraId="682773FA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JPG</w:t>
      </w:r>
    </w:p>
    <w:p w14:paraId="4C993A6D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PNG</w:t>
      </w:r>
    </w:p>
    <w:p w14:paraId="2D634410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BMP</w:t>
      </w:r>
    </w:p>
    <w:p w14:paraId="5436D2D5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SVG</w:t>
      </w:r>
    </w:p>
    <w:p w14:paraId="4A85468B" w14:textId="77777777" w:rsidR="00D728DD" w:rsidRPr="000D28F2" w:rsidRDefault="00D728DD" w:rsidP="000D28F2">
      <w:pPr>
        <w:pStyle w:val="Akapitzlist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Rozmycie Gaussa, wygładzanie, szum RGB są funkcjami programu do obróbki</w:t>
      </w:r>
    </w:p>
    <w:p w14:paraId="75F01969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lastRenderedPageBreak/>
        <w:t>A. </w:t>
      </w:r>
      <w:r w:rsidRPr="000D28F2">
        <w:rPr>
          <w:rFonts w:ascii="Times New Roman" w:hAnsi="Times New Roman" w:cs="Times New Roman"/>
        </w:rPr>
        <w:t>Grafiki rastrowej</w:t>
      </w:r>
    </w:p>
    <w:p w14:paraId="170BC5F6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Grafiki wektorowej</w:t>
      </w:r>
    </w:p>
    <w:p w14:paraId="39B628BD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Ścieżki dźwiękowej</w:t>
      </w:r>
    </w:p>
    <w:p w14:paraId="1C45A13F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Dźwięku w formacie MIDI</w:t>
      </w:r>
    </w:p>
    <w:p w14:paraId="596499FC" w14:textId="77777777" w:rsidR="00D728DD" w:rsidRPr="000D28F2" w:rsidRDefault="00D728DD" w:rsidP="000D28F2">
      <w:pPr>
        <w:pStyle w:val="Akapitzlist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Aby edytować nakładające się na siebie pojedyncze fragmenty obrazu, pozostawiając pozostałe elementy niezmienione, należy zastosować</w:t>
      </w:r>
    </w:p>
    <w:p w14:paraId="037440C7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Warstwy</w:t>
      </w:r>
    </w:p>
    <w:p w14:paraId="1DE5B8CF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Histogram</w:t>
      </w:r>
    </w:p>
    <w:p w14:paraId="10EF9E9D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Kanał alfa</w:t>
      </w:r>
    </w:p>
    <w:p w14:paraId="53A4B677" w14:textId="77777777" w:rsidR="00D728DD" w:rsidRPr="000D28F2" w:rsidRDefault="00D728DD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Kadrowanie</w:t>
      </w:r>
    </w:p>
    <w:p w14:paraId="4B2C937C" w14:textId="77777777" w:rsidR="00207C7E" w:rsidRPr="000D28F2" w:rsidRDefault="00207C7E" w:rsidP="000D28F2">
      <w:pPr>
        <w:pStyle w:val="Akapitzlist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Edytując grafikę w edytorze grafiki rastrowej należy pozbyć się kolorów z rysunku tak, aby obraz był w odcieniach szarości. Można do tego efektu wykorzystać funkcję</w:t>
      </w:r>
    </w:p>
    <w:p w14:paraId="0822D571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proofErr w:type="spellStart"/>
      <w:r w:rsidRPr="000D28F2">
        <w:rPr>
          <w:rFonts w:ascii="Times New Roman" w:hAnsi="Times New Roman" w:cs="Times New Roman"/>
        </w:rPr>
        <w:t>desaturacji</w:t>
      </w:r>
      <w:proofErr w:type="spellEnd"/>
    </w:p>
    <w:p w14:paraId="3B62F7EA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kadrowania</w:t>
      </w:r>
    </w:p>
    <w:p w14:paraId="5ECD97C2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szumu RGB</w:t>
      </w:r>
    </w:p>
    <w:p w14:paraId="1043DFD2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filtru rozmycia</w:t>
      </w:r>
    </w:p>
    <w:p w14:paraId="4049614D" w14:textId="77777777" w:rsidR="00207C7E" w:rsidRPr="000D28F2" w:rsidRDefault="00207C7E" w:rsidP="000D28F2">
      <w:pPr>
        <w:pStyle w:val="Akapitzlist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W edytorze grafiki wektorowej stworzono przedstawiony kształt, który powstał z dwóch figur: trójkąta i koła. W celu stworzenia tego kształtu, po narysowaniu figur i odpowiednim ich ustawieniu, należy skorzystać z funkcji</w:t>
      </w:r>
    </w:p>
    <w:p w14:paraId="5A26A562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sumy</w:t>
      </w:r>
    </w:p>
    <w:p w14:paraId="17A37559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różnicy</w:t>
      </w:r>
    </w:p>
    <w:p w14:paraId="74D99B84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rozdzielenia</w:t>
      </w:r>
    </w:p>
    <w:p w14:paraId="5B2FFC08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wykluczenia</w:t>
      </w:r>
    </w:p>
    <w:p w14:paraId="51D3D6C6" w14:textId="2386DB85" w:rsidR="00302F3F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noProof/>
        </w:rPr>
        <w:drawing>
          <wp:inline distT="0" distB="0" distL="0" distR="0" wp14:anchorId="07A05523" wp14:editId="6C103F7B">
            <wp:extent cx="1714500" cy="1704975"/>
            <wp:effectExtent l="0" t="0" r="0" b="9525"/>
            <wp:docPr id="345702276" name="Obraz 1" descr="Obraz zawierający kreatywność, sztu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02276" name="Obraz 1" descr="Obraz zawierający kreatywność, sztuk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0529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Aby zapisać prostą animację na potrzeby strony internetowej, można skorzystać z formatu</w:t>
      </w:r>
    </w:p>
    <w:p w14:paraId="6E5CB714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GIF</w:t>
      </w:r>
    </w:p>
    <w:p w14:paraId="75E87B84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JPG</w:t>
      </w:r>
    </w:p>
    <w:p w14:paraId="72D75D87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PNG</w:t>
      </w:r>
    </w:p>
    <w:p w14:paraId="4B2BF782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CDR</w:t>
      </w:r>
    </w:p>
    <w:p w14:paraId="32070F80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Które stwierdzenie odnosi się do skalowania obrazu?</w:t>
      </w:r>
    </w:p>
    <w:p w14:paraId="53EA763E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Łączy lub odejmuje kształty</w:t>
      </w:r>
    </w:p>
    <w:p w14:paraId="64C71312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Polega na zmianie sposobu zapisu obrazu tak, aby zmienić sposób kompresji</w:t>
      </w:r>
    </w:p>
    <w:p w14:paraId="44337E9E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Powoduje zmianę rozmiaru obrazu bez zmieniania ważnej zawartości wizualnej</w:t>
      </w:r>
    </w:p>
    <w:p w14:paraId="068D4E84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Powoduje wycięcie z oryginalnego obrazu określonego jego fragmentu z celu uzyskania optymalnego widoku</w:t>
      </w:r>
    </w:p>
    <w:p w14:paraId="5F0476E4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Bitmapa jest obrazem</w:t>
      </w:r>
    </w:p>
    <w:p w14:paraId="4951F76C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rastrowym.</w:t>
      </w:r>
    </w:p>
    <w:p w14:paraId="688DC7F8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analogowym.</w:t>
      </w:r>
    </w:p>
    <w:p w14:paraId="223D57DA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wektorowym.</w:t>
      </w:r>
    </w:p>
    <w:p w14:paraId="2660091C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interakcyjnym.</w:t>
      </w:r>
    </w:p>
    <w:p w14:paraId="2BBC2CD6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 xml:space="preserve">Jednostka </w:t>
      </w:r>
      <w:proofErr w:type="spellStart"/>
      <w:r w:rsidRPr="000D28F2">
        <w:rPr>
          <w:rFonts w:ascii="Times New Roman" w:hAnsi="Times New Roman" w:cs="Times New Roman"/>
        </w:rPr>
        <w:t>ppi</w:t>
      </w:r>
      <w:proofErr w:type="spellEnd"/>
      <w:r w:rsidRPr="000D28F2">
        <w:rPr>
          <w:rFonts w:ascii="Times New Roman" w:hAnsi="Times New Roman" w:cs="Times New Roman"/>
        </w:rPr>
        <w:t xml:space="preserve"> (</w:t>
      </w:r>
      <w:proofErr w:type="spellStart"/>
      <w:r w:rsidRPr="000D28F2">
        <w:rPr>
          <w:rFonts w:ascii="Times New Roman" w:hAnsi="Times New Roman" w:cs="Times New Roman"/>
        </w:rPr>
        <w:t>pixels</w:t>
      </w:r>
      <w:proofErr w:type="spellEnd"/>
      <w:r w:rsidRPr="000D28F2">
        <w:rPr>
          <w:rFonts w:ascii="Times New Roman" w:hAnsi="Times New Roman" w:cs="Times New Roman"/>
        </w:rPr>
        <w:t xml:space="preserve"> per </w:t>
      </w:r>
      <w:proofErr w:type="spellStart"/>
      <w:r w:rsidRPr="000D28F2">
        <w:rPr>
          <w:rFonts w:ascii="Times New Roman" w:hAnsi="Times New Roman" w:cs="Times New Roman"/>
        </w:rPr>
        <w:t>inch</w:t>
      </w:r>
      <w:proofErr w:type="spellEnd"/>
      <w:r w:rsidRPr="000D28F2">
        <w:rPr>
          <w:rFonts w:ascii="Times New Roman" w:hAnsi="Times New Roman" w:cs="Times New Roman"/>
        </w:rPr>
        <w:t>)</w:t>
      </w:r>
    </w:p>
    <w:p w14:paraId="6D10EB1A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lastRenderedPageBreak/>
        <w:t>A. </w:t>
      </w:r>
      <w:r w:rsidRPr="000D28F2">
        <w:rPr>
          <w:rFonts w:ascii="Times New Roman" w:hAnsi="Times New Roman" w:cs="Times New Roman"/>
        </w:rPr>
        <w:t>określa rozdzielczość obrazów rastrowych.</w:t>
      </w:r>
    </w:p>
    <w:p w14:paraId="3D182AB9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określa rozdzielczości obrazów generowanych przez drukarki i plotery.</w:t>
      </w:r>
    </w:p>
    <w:p w14:paraId="632BD2CC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jest parametrem określającym rozdzielczość cyfrowych urządzeń wykonujących pomiary.</w:t>
      </w:r>
    </w:p>
    <w:p w14:paraId="2342C2EA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 xml:space="preserve">jest jednostką rozdzielczości skanerów określająca częstość wykonywanych </w:t>
      </w:r>
      <w:proofErr w:type="spellStart"/>
      <w:r w:rsidRPr="000D28F2">
        <w:rPr>
          <w:rFonts w:ascii="Times New Roman" w:hAnsi="Times New Roman" w:cs="Times New Roman"/>
        </w:rPr>
        <w:t>próbkowań</w:t>
      </w:r>
      <w:proofErr w:type="spellEnd"/>
      <w:r w:rsidRPr="000D28F2">
        <w:rPr>
          <w:rFonts w:ascii="Times New Roman" w:hAnsi="Times New Roman" w:cs="Times New Roman"/>
        </w:rPr>
        <w:t xml:space="preserve"> obrazu.</w:t>
      </w:r>
    </w:p>
    <w:p w14:paraId="313DEB71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Którą czynność należy wykonać podczas obróbki zdjęcia w edytorze grafiki, aby białe tło zamienić na przezroczystość?</w:t>
      </w:r>
    </w:p>
    <w:p w14:paraId="2F7E0F77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Dodać kanał alfa.</w:t>
      </w:r>
    </w:p>
    <w:p w14:paraId="122411AA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Skadrować obraz.</w:t>
      </w:r>
    </w:p>
    <w:p w14:paraId="0CC65A89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Zmienić saturację obrazu.</w:t>
      </w:r>
    </w:p>
    <w:p w14:paraId="308C00F4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Maksymalnie zmniejszyć jasność</w:t>
      </w:r>
    </w:p>
    <w:p w14:paraId="2C65043E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W jakim formacie należy zapisać obraz, aby mógł być wyświetlony na stronie internetowej z zachowaniem przezroczystości?</w:t>
      </w:r>
    </w:p>
    <w:p w14:paraId="3A607898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JPG</w:t>
      </w:r>
    </w:p>
    <w:p w14:paraId="21FF304B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BMP</w:t>
      </w:r>
    </w:p>
    <w:p w14:paraId="55EC7540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PNG</w:t>
      </w:r>
    </w:p>
    <w:p w14:paraId="6B5B0771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CDR</w:t>
      </w:r>
    </w:p>
    <w:p w14:paraId="604A0039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Której funkcji edytora grafiki rastrowej należy użyć, aby przygotować rysunek do wyświetlenia na stronie w ten sposób, żeby było widoczne tylko to, co znajduje się w ramce?</w:t>
      </w:r>
    </w:p>
    <w:p w14:paraId="11F76D17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Odbicie</w:t>
      </w:r>
    </w:p>
    <w:p w14:paraId="5C20D1C9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Skalowanie</w:t>
      </w:r>
    </w:p>
    <w:p w14:paraId="721D0254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Kadrowanie</w:t>
      </w:r>
    </w:p>
    <w:p w14:paraId="5DEF4973" w14:textId="77777777" w:rsidR="00207C7E" w:rsidRPr="000D28F2" w:rsidRDefault="00207C7E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Perspektywa</w:t>
      </w:r>
    </w:p>
    <w:p w14:paraId="7B054341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Powstające podczas zapisu pliku graficznego prostokątne zniekształcenia obrazu są charakterystyczne dla formatu</w:t>
      </w:r>
    </w:p>
    <w:p w14:paraId="13F20C0D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BMP bez kompresji</w:t>
      </w:r>
    </w:p>
    <w:p w14:paraId="47C516E1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GIF z kompresją bezstratną LZW.</w:t>
      </w:r>
    </w:p>
    <w:p w14:paraId="6F0B8C81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PNG z kompresją bezstratną LZ77.</w:t>
      </w:r>
    </w:p>
    <w:p w14:paraId="291A17BE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JPEG z dużym stopniem kompresji stratnej.</w:t>
      </w:r>
    </w:p>
    <w:p w14:paraId="75696348" w14:textId="2775F4F1" w:rsidR="00207C7E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noProof/>
        </w:rPr>
        <w:drawing>
          <wp:inline distT="0" distB="0" distL="0" distR="0" wp14:anchorId="73428F8C" wp14:editId="46B0D7AA">
            <wp:extent cx="3105150" cy="1714500"/>
            <wp:effectExtent l="0" t="0" r="0" b="0"/>
            <wp:docPr id="1284642838" name="Obraz 1" descr="Obraz zawierający tekst, zrzut ekranu, żółt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42838" name="Obraz 1" descr="Obraz zawierający tekst, zrzut ekranu, żółty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B507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Proporcje obrazu 16:9 (przy założeniu, że piksel ma kształt kwadratu) można uzyskać przy rozdzielczości</w:t>
      </w:r>
    </w:p>
    <w:p w14:paraId="09CBC309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320 na 240 pikseli.</w:t>
      </w:r>
    </w:p>
    <w:p w14:paraId="6905DC8D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800 na 480 pikseli.</w:t>
      </w:r>
    </w:p>
    <w:p w14:paraId="20EAF47A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1366 na 768 pikseli.</w:t>
      </w:r>
    </w:p>
    <w:p w14:paraId="70B1AB55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2560 na 2048 pikseli.</w:t>
      </w:r>
    </w:p>
    <w:p w14:paraId="1FEE2878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 Dla uzyskania przedstawionego efektu w edytorze grafiki rastrowej zastosowano</w:t>
      </w:r>
    </w:p>
    <w:p w14:paraId="0E9339C5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 xml:space="preserve">kanał </w:t>
      </w:r>
      <w:proofErr w:type="spellStart"/>
      <w:r w:rsidRPr="000D28F2">
        <w:rPr>
          <w:rFonts w:ascii="Times New Roman" w:hAnsi="Times New Roman" w:cs="Times New Roman"/>
        </w:rPr>
        <w:t>alpha</w:t>
      </w:r>
      <w:proofErr w:type="spellEnd"/>
    </w:p>
    <w:p w14:paraId="411BFA8E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gradient liniowy</w:t>
      </w:r>
    </w:p>
    <w:p w14:paraId="6967F811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gradient kołowy</w:t>
      </w:r>
    </w:p>
    <w:p w14:paraId="54A4A640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zmianę nasycenia</w:t>
      </w:r>
    </w:p>
    <w:p w14:paraId="24C93654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lastRenderedPageBreak/>
        <w:t>Przedstawiona ikona funkcji edytora grafiki rastrowej o nazwie „różdżka” umożliwia</w:t>
      </w:r>
    </w:p>
    <w:p w14:paraId="5635F6FA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zaznaczenie obszaru na podstawie koloru</w:t>
      </w:r>
    </w:p>
    <w:p w14:paraId="6F50B314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wybiórcze rozsmarowywanie koloru za pomocą pędzla</w:t>
      </w:r>
    </w:p>
    <w:p w14:paraId="05F2F371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pobranie wskazanego koloru i ustawienie go jako aktywny</w:t>
      </w:r>
    </w:p>
    <w:p w14:paraId="5471DC30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odręczne zaznaczanie obszarów przez przeciąganie po nich kursora</w:t>
      </w:r>
    </w:p>
    <w:p w14:paraId="334A0681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Kompresja bezstratna pliku graficznego gwarantuje</w:t>
      </w:r>
    </w:p>
    <w:p w14:paraId="39E8483F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lepszą jakość</w:t>
      </w:r>
    </w:p>
    <w:p w14:paraId="1F287A5F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mniejszą liczbę warstw</w:t>
      </w:r>
    </w:p>
    <w:p w14:paraId="6EEB4E0C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rozmiar większy niż grafika oryginalna</w:t>
      </w:r>
    </w:p>
    <w:p w14:paraId="541E23C2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pierwotną jakość grafiki</w:t>
      </w:r>
    </w:p>
    <w:p w14:paraId="72EAC44D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Która cecha grafiki wektorowej jest prawdziwa?</w:t>
      </w:r>
    </w:p>
    <w:p w14:paraId="3379BFC0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Raz utworzoną nie można edytować</w:t>
      </w:r>
    </w:p>
    <w:p w14:paraId="60BDF34D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Grafika wektorowa jest niezależna od rozdzielczości</w:t>
      </w:r>
    </w:p>
    <w:p w14:paraId="722BC6E8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Grafika wektorowa jest nieskalowalna</w:t>
      </w:r>
    </w:p>
    <w:p w14:paraId="147AAEBD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Nie można przetworzyć ją na grafikę rastrową</w:t>
      </w:r>
    </w:p>
    <w:p w14:paraId="41705B79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Które z tych rozszerzeń </w:t>
      </w:r>
      <w:r w:rsidRPr="000D28F2">
        <w:rPr>
          <w:rFonts w:ascii="Times New Roman" w:hAnsi="Times New Roman" w:cs="Times New Roman"/>
          <w:b/>
          <w:bCs/>
          <w:u w:val="single"/>
        </w:rPr>
        <w:t>nie jest</w:t>
      </w:r>
      <w:r w:rsidRPr="000D28F2">
        <w:rPr>
          <w:rFonts w:ascii="Times New Roman" w:hAnsi="Times New Roman" w:cs="Times New Roman"/>
        </w:rPr>
        <w:t> rozszerzeniem pliku video?</w:t>
      </w:r>
    </w:p>
    <w:p w14:paraId="0E7209D3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GIF</w:t>
      </w:r>
    </w:p>
    <w:p w14:paraId="47EFA776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MOV</w:t>
      </w:r>
    </w:p>
    <w:p w14:paraId="4FF84277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AVI</w:t>
      </w:r>
    </w:p>
    <w:p w14:paraId="021ABEF4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MP4</w:t>
      </w:r>
    </w:p>
    <w:p w14:paraId="42CDF46F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 Grafik wykonał logo strony internetowej. To czarny znaczek na przezroczystym tle. Aby zachować wszystkie atrybuty obrazu i umieścić go na stronie internetowej, grafik powinien zapisać obraz w formacie</w:t>
      </w:r>
    </w:p>
    <w:p w14:paraId="72271479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PNG</w:t>
      </w:r>
    </w:p>
    <w:p w14:paraId="6049511A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CDR</w:t>
      </w:r>
    </w:p>
    <w:p w14:paraId="77B9490E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JPG</w:t>
      </w:r>
    </w:p>
    <w:p w14:paraId="1A348C88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BMP</w:t>
      </w:r>
    </w:p>
    <w:p w14:paraId="36B4C3A4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W edytorze grafiki rastrowej, aby pracować tylko na części obrazu, nie naruszając innych jego elementów, można wykorzystać</w:t>
      </w:r>
    </w:p>
    <w:p w14:paraId="4FC22F96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warstwy</w:t>
      </w:r>
    </w:p>
    <w:p w14:paraId="67A8727E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skalowanie</w:t>
      </w:r>
    </w:p>
    <w:p w14:paraId="443D4648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kadrowanie</w:t>
      </w:r>
    </w:p>
    <w:p w14:paraId="7DBE1151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inwersję</w:t>
      </w:r>
    </w:p>
    <w:p w14:paraId="49BAA9F8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Wielkość grafiki JPEG umieszczonej na stronie internetowej może mieć wpływ na</w:t>
      </w:r>
    </w:p>
    <w:p w14:paraId="1917699C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błędy składniowe języka HTML</w:t>
      </w:r>
    </w:p>
    <w:p w14:paraId="323B4955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długość czasu ładowania strony</w:t>
      </w:r>
    </w:p>
    <w:p w14:paraId="27791C8B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kompatybilność z systemem Windows</w:t>
      </w:r>
    </w:p>
    <w:p w14:paraId="6C48D217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szybszą weryfikację odnośników</w:t>
      </w:r>
    </w:p>
    <w:p w14:paraId="69EDB519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Efekt przedstawiony na obrazie, wykonany za pomocą edytora grafiki rastrowej, to:</w:t>
      </w:r>
    </w:p>
    <w:p w14:paraId="5F49812F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proofErr w:type="spellStart"/>
      <w:r w:rsidRPr="000D28F2">
        <w:rPr>
          <w:rFonts w:ascii="Times New Roman" w:hAnsi="Times New Roman" w:cs="Times New Roman"/>
        </w:rPr>
        <w:t>pikselizacja</w:t>
      </w:r>
      <w:proofErr w:type="spellEnd"/>
    </w:p>
    <w:p w14:paraId="21EDC0A4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szum RGB</w:t>
      </w:r>
    </w:p>
    <w:p w14:paraId="390421E1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grawerowanie</w:t>
      </w:r>
    </w:p>
    <w:p w14:paraId="6E948775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rozmycie Gaussa</w:t>
      </w:r>
    </w:p>
    <w:p w14:paraId="1F88A5AE" w14:textId="71388041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9D26BD" wp14:editId="702069BE">
            <wp:extent cx="3133725" cy="2009775"/>
            <wp:effectExtent l="0" t="0" r="9525" b="9525"/>
            <wp:docPr id="634559900" name="Obraz 1" descr="Obraz zawierający chmura, krajobraz, na wolnym powietrzu, budynek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59900" name="Obraz 1" descr="Obraz zawierający chmura, krajobraz, na wolnym powietrzu, budynek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4016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 xml:space="preserve">W grafice funkcja </w:t>
      </w:r>
      <w:proofErr w:type="spellStart"/>
      <w:r w:rsidRPr="000D28F2">
        <w:rPr>
          <w:rFonts w:ascii="Times New Roman" w:hAnsi="Times New Roman" w:cs="Times New Roman"/>
        </w:rPr>
        <w:t>desaturacja</w:t>
      </w:r>
      <w:proofErr w:type="spellEnd"/>
      <w:r w:rsidRPr="000D28F2">
        <w:rPr>
          <w:rFonts w:ascii="Times New Roman" w:hAnsi="Times New Roman" w:cs="Times New Roman"/>
        </w:rPr>
        <w:t xml:space="preserve"> ma na celu</w:t>
      </w:r>
    </w:p>
    <w:p w14:paraId="5C6671D1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przekształcenie barw do odcieni szarości</w:t>
      </w:r>
    </w:p>
    <w:p w14:paraId="6129595B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zwiększenie jaskrawości barw</w:t>
      </w:r>
    </w:p>
    <w:p w14:paraId="0A55F09F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rozjaśnienie obrazu</w:t>
      </w:r>
    </w:p>
    <w:p w14:paraId="1DFCC135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zwiększenie liczby kolorów wykorzystywanych w obrazie</w:t>
      </w:r>
    </w:p>
    <w:p w14:paraId="33584DE1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W edytorze grafiki rastrowej funkcja "dodaj kanał alfa" umożliwia</w:t>
      </w:r>
    </w:p>
    <w:p w14:paraId="5DB0899A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zwiększenie głębi ostrości obrazu</w:t>
      </w:r>
    </w:p>
    <w:p w14:paraId="589BC31E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określenie poprawnego balansu bieli</w:t>
      </w:r>
    </w:p>
    <w:p w14:paraId="6A993E7F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wyostrzenie krawędzi obrazu</w:t>
      </w:r>
    </w:p>
    <w:p w14:paraId="13FF7DDC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dodanie warstwy z przezroczystością</w:t>
      </w:r>
    </w:p>
    <w:p w14:paraId="341F56FA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 xml:space="preserve"> Wykres słupkowy należy zapisać w formacie rastrowym tak, aby jakość jego krawędzi była jak najlepsza, również dla dużego powiększenia, unikając efektu </w:t>
      </w:r>
      <w:proofErr w:type="spellStart"/>
      <w:r w:rsidRPr="000D28F2">
        <w:rPr>
          <w:rFonts w:ascii="Times New Roman" w:hAnsi="Times New Roman" w:cs="Times New Roman"/>
        </w:rPr>
        <w:t>aliasingu</w:t>
      </w:r>
      <w:proofErr w:type="spellEnd"/>
      <w:r w:rsidRPr="000D28F2">
        <w:rPr>
          <w:rFonts w:ascii="Times New Roman" w:hAnsi="Times New Roman" w:cs="Times New Roman"/>
        </w:rPr>
        <w:t>. Do tego celu można zastosować format</w:t>
      </w:r>
    </w:p>
    <w:p w14:paraId="31588CCA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r w:rsidRPr="000D28F2">
        <w:rPr>
          <w:rFonts w:ascii="Times New Roman" w:hAnsi="Times New Roman" w:cs="Times New Roman"/>
        </w:rPr>
        <w:t>JPEG</w:t>
      </w:r>
    </w:p>
    <w:p w14:paraId="2D1DDE4D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SVG</w:t>
      </w:r>
    </w:p>
    <w:p w14:paraId="6DE5FD4C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r w:rsidRPr="000D28F2">
        <w:rPr>
          <w:rFonts w:ascii="Times New Roman" w:hAnsi="Times New Roman" w:cs="Times New Roman"/>
        </w:rPr>
        <w:t>PNG</w:t>
      </w:r>
    </w:p>
    <w:p w14:paraId="2B3337D5" w14:textId="77777777" w:rsidR="00C21218" w:rsidRPr="000D28F2" w:rsidRDefault="00C21218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CDR</w:t>
      </w:r>
    </w:p>
    <w:p w14:paraId="44B441D0" w14:textId="77777777" w:rsidR="0092082B" w:rsidRPr="000D28F2" w:rsidRDefault="0092082B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Czynnością polegającą na przetwarzaniu grafiki rastrowej na wektorową jest</w:t>
      </w:r>
    </w:p>
    <w:p w14:paraId="524D960A" w14:textId="77777777" w:rsidR="0092082B" w:rsidRPr="000D28F2" w:rsidRDefault="0092082B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proofErr w:type="spellStart"/>
      <w:r w:rsidRPr="000D28F2">
        <w:rPr>
          <w:rFonts w:ascii="Times New Roman" w:hAnsi="Times New Roman" w:cs="Times New Roman"/>
        </w:rPr>
        <w:t>wektoryzacja</w:t>
      </w:r>
      <w:proofErr w:type="spellEnd"/>
      <w:r w:rsidRPr="000D28F2">
        <w:rPr>
          <w:rFonts w:ascii="Times New Roman" w:hAnsi="Times New Roman" w:cs="Times New Roman"/>
        </w:rPr>
        <w:t>.</w:t>
      </w:r>
    </w:p>
    <w:p w14:paraId="0581D06F" w14:textId="77777777" w:rsidR="0092082B" w:rsidRPr="000D28F2" w:rsidRDefault="0092082B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r w:rsidRPr="000D28F2">
        <w:rPr>
          <w:rFonts w:ascii="Times New Roman" w:hAnsi="Times New Roman" w:cs="Times New Roman"/>
        </w:rPr>
        <w:t>kadrowanie.</w:t>
      </w:r>
    </w:p>
    <w:p w14:paraId="6025DAC9" w14:textId="77777777" w:rsidR="0092082B" w:rsidRPr="000D28F2" w:rsidRDefault="0092082B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proofErr w:type="spellStart"/>
      <w:r w:rsidRPr="000D28F2">
        <w:rPr>
          <w:rFonts w:ascii="Times New Roman" w:hAnsi="Times New Roman" w:cs="Times New Roman"/>
        </w:rPr>
        <w:t>rasteryzacja</w:t>
      </w:r>
      <w:proofErr w:type="spellEnd"/>
      <w:r w:rsidRPr="000D28F2">
        <w:rPr>
          <w:rFonts w:ascii="Times New Roman" w:hAnsi="Times New Roman" w:cs="Times New Roman"/>
        </w:rPr>
        <w:t>.</w:t>
      </w:r>
    </w:p>
    <w:p w14:paraId="27472E28" w14:textId="77777777" w:rsidR="0092082B" w:rsidRPr="000D28F2" w:rsidRDefault="0092082B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skalowanie.</w:t>
      </w:r>
    </w:p>
    <w:p w14:paraId="24190DAE" w14:textId="77777777" w:rsidR="0092082B" w:rsidRPr="000D28F2" w:rsidRDefault="0092082B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Rozdzielczość obrazów cyfrowych wyświetlanych na ekranie monitora wyrażona w liczbie pikseli na cal określa jednostka</w:t>
      </w:r>
    </w:p>
    <w:p w14:paraId="702E877A" w14:textId="77777777" w:rsidR="0092082B" w:rsidRPr="000D28F2" w:rsidRDefault="0092082B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proofErr w:type="spellStart"/>
      <w:r w:rsidRPr="000D28F2">
        <w:rPr>
          <w:rFonts w:ascii="Times New Roman" w:hAnsi="Times New Roman" w:cs="Times New Roman"/>
        </w:rPr>
        <w:t>dpi</w:t>
      </w:r>
      <w:proofErr w:type="spellEnd"/>
    </w:p>
    <w:p w14:paraId="44104729" w14:textId="77777777" w:rsidR="0092082B" w:rsidRPr="000D28F2" w:rsidRDefault="0092082B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proofErr w:type="spellStart"/>
      <w:r w:rsidRPr="000D28F2">
        <w:rPr>
          <w:rFonts w:ascii="Times New Roman" w:hAnsi="Times New Roman" w:cs="Times New Roman"/>
        </w:rPr>
        <w:t>ppi</w:t>
      </w:r>
      <w:proofErr w:type="spellEnd"/>
    </w:p>
    <w:p w14:paraId="3F86C2D7" w14:textId="77777777" w:rsidR="0092082B" w:rsidRPr="000D28F2" w:rsidRDefault="0092082B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proofErr w:type="spellStart"/>
      <w:r w:rsidRPr="000D28F2">
        <w:rPr>
          <w:rFonts w:ascii="Times New Roman" w:hAnsi="Times New Roman" w:cs="Times New Roman"/>
        </w:rPr>
        <w:t>lpi</w:t>
      </w:r>
      <w:proofErr w:type="spellEnd"/>
    </w:p>
    <w:p w14:paraId="2FED8EDE" w14:textId="77777777" w:rsidR="0092082B" w:rsidRPr="000D28F2" w:rsidRDefault="0092082B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proofErr w:type="spellStart"/>
      <w:r w:rsidRPr="000D28F2">
        <w:rPr>
          <w:rFonts w:ascii="Times New Roman" w:hAnsi="Times New Roman" w:cs="Times New Roman"/>
        </w:rPr>
        <w:t>spi</w:t>
      </w:r>
      <w:proofErr w:type="spellEnd"/>
    </w:p>
    <w:p w14:paraId="3176F1E1" w14:textId="77777777" w:rsidR="0092082B" w:rsidRPr="000D28F2" w:rsidRDefault="0092082B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</w:rPr>
        <w:t>Typowym programem przeznaczonym do edycji grafiki wektorowej jest</w:t>
      </w:r>
    </w:p>
    <w:p w14:paraId="3B2A1C2E" w14:textId="77777777" w:rsidR="0092082B" w:rsidRPr="000D28F2" w:rsidRDefault="0092082B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A. </w:t>
      </w:r>
      <w:proofErr w:type="spellStart"/>
      <w:r w:rsidRPr="000D28F2">
        <w:rPr>
          <w:rFonts w:ascii="Times New Roman" w:hAnsi="Times New Roman" w:cs="Times New Roman"/>
        </w:rPr>
        <w:t>Inkscape</w:t>
      </w:r>
      <w:proofErr w:type="spellEnd"/>
      <w:r w:rsidRPr="000D28F2">
        <w:rPr>
          <w:rFonts w:ascii="Times New Roman" w:hAnsi="Times New Roman" w:cs="Times New Roman"/>
        </w:rPr>
        <w:t>.</w:t>
      </w:r>
    </w:p>
    <w:p w14:paraId="5987E993" w14:textId="77777777" w:rsidR="0092082B" w:rsidRPr="000D28F2" w:rsidRDefault="0092082B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B. </w:t>
      </w:r>
      <w:proofErr w:type="spellStart"/>
      <w:r w:rsidRPr="000D28F2">
        <w:rPr>
          <w:rFonts w:ascii="Times New Roman" w:hAnsi="Times New Roman" w:cs="Times New Roman"/>
        </w:rPr>
        <w:t>Audacity</w:t>
      </w:r>
      <w:proofErr w:type="spellEnd"/>
      <w:r w:rsidRPr="000D28F2">
        <w:rPr>
          <w:rFonts w:ascii="Times New Roman" w:hAnsi="Times New Roman" w:cs="Times New Roman"/>
        </w:rPr>
        <w:t>.</w:t>
      </w:r>
    </w:p>
    <w:p w14:paraId="4E189693" w14:textId="77777777" w:rsidR="0092082B" w:rsidRPr="000D28F2" w:rsidRDefault="0092082B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C. </w:t>
      </w:r>
      <w:proofErr w:type="spellStart"/>
      <w:r w:rsidRPr="000D28F2">
        <w:rPr>
          <w:rFonts w:ascii="Times New Roman" w:hAnsi="Times New Roman" w:cs="Times New Roman"/>
        </w:rPr>
        <w:t>Brasero</w:t>
      </w:r>
      <w:proofErr w:type="spellEnd"/>
      <w:r w:rsidRPr="000D28F2">
        <w:rPr>
          <w:rFonts w:ascii="Times New Roman" w:hAnsi="Times New Roman" w:cs="Times New Roman"/>
        </w:rPr>
        <w:t>.</w:t>
      </w:r>
    </w:p>
    <w:p w14:paraId="20556E01" w14:textId="77777777" w:rsidR="0092082B" w:rsidRPr="000D28F2" w:rsidRDefault="0092082B" w:rsidP="000D28F2">
      <w:pPr>
        <w:spacing w:after="0" w:line="0" w:lineRule="atLeast"/>
        <w:rPr>
          <w:rFonts w:ascii="Times New Roman" w:hAnsi="Times New Roman" w:cs="Times New Roman"/>
        </w:rPr>
      </w:pPr>
      <w:r w:rsidRPr="000D28F2">
        <w:rPr>
          <w:rFonts w:ascii="Times New Roman" w:hAnsi="Times New Roman" w:cs="Times New Roman"/>
          <w:b/>
          <w:bCs/>
        </w:rPr>
        <w:t>D. </w:t>
      </w:r>
      <w:r w:rsidRPr="000D28F2">
        <w:rPr>
          <w:rFonts w:ascii="Times New Roman" w:hAnsi="Times New Roman" w:cs="Times New Roman"/>
        </w:rPr>
        <w:t>Paint.</w:t>
      </w:r>
    </w:p>
    <w:p w14:paraId="20DD9817" w14:textId="77777777" w:rsidR="00C21218" w:rsidRDefault="00C21218" w:rsidP="00302F3F"/>
    <w:sectPr w:rsidR="00C212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00695"/>
    <w:multiLevelType w:val="hybridMultilevel"/>
    <w:tmpl w:val="1BEEE1B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221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38"/>
    <w:rsid w:val="000D28F2"/>
    <w:rsid w:val="00184127"/>
    <w:rsid w:val="00207C7E"/>
    <w:rsid w:val="00302F3F"/>
    <w:rsid w:val="0092082B"/>
    <w:rsid w:val="00C21218"/>
    <w:rsid w:val="00D02BD0"/>
    <w:rsid w:val="00D728DD"/>
    <w:rsid w:val="00DC4904"/>
    <w:rsid w:val="00DD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8E40F"/>
  <w15:chartTrackingRefBased/>
  <w15:docId w15:val="{501596C2-B440-401F-AC0B-A21C893AB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D7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D7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D7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D7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D7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D7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D7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D7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D7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D7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D7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D7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D713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D713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D713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D713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D713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D713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D7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D7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7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D7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D7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D713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D713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D713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D7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D713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D7138"/>
    <w:rPr>
      <w:b/>
      <w:bCs/>
      <w:smallCaps/>
      <w:color w:val="0F4761" w:themeColor="accent1" w:themeShade="BF"/>
      <w:spacing w:val="5"/>
    </w:rPr>
  </w:style>
  <w:style w:type="character" w:styleId="Pogrubienie">
    <w:name w:val="Strong"/>
    <w:basedOn w:val="Domylnaczcionkaakapitu"/>
    <w:uiPriority w:val="22"/>
    <w:qFormat/>
    <w:rsid w:val="00302F3F"/>
    <w:rPr>
      <w:b/>
      <w:bCs/>
    </w:rPr>
  </w:style>
  <w:style w:type="character" w:styleId="Hipercze">
    <w:name w:val="Hyperlink"/>
    <w:basedOn w:val="Domylnaczcionkaakapitu"/>
    <w:uiPriority w:val="99"/>
    <w:unhideWhenUsed/>
    <w:rsid w:val="00D728DD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728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raktycznyegzamin.pl/inf03ee09e14/teoria/wszystk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1220</Words>
  <Characters>7320</Characters>
  <Application>Microsoft Office Word</Application>
  <DocSecurity>0</DocSecurity>
  <Lines>61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Wiktoria Wróbel</dc:creator>
  <cp:keywords/>
  <dc:description/>
  <cp:lastModifiedBy>Wiktoria Wróbel</cp:lastModifiedBy>
  <cp:revision>3</cp:revision>
  <dcterms:created xsi:type="dcterms:W3CDTF">2026-01-31T23:52:00Z</dcterms:created>
  <dcterms:modified xsi:type="dcterms:W3CDTF">2026-02-01T00:40:00Z</dcterms:modified>
</cp:coreProperties>
</file>