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5B585" w14:textId="5B2F5AB9" w:rsidR="00142C2C" w:rsidRPr="00142C2C" w:rsidRDefault="00142C2C" w:rsidP="00142C2C">
      <w:r w:rsidRPr="00142C2C">
        <w:rPr>
          <w:b/>
          <w:bCs/>
        </w:rPr>
        <w:t>Tworzenie prezentacji w PowerPoint</w:t>
      </w:r>
      <w:r w:rsidRPr="00142C2C">
        <w:t> </w:t>
      </w:r>
      <w:r>
        <w:t>- p</w:t>
      </w:r>
      <w:r w:rsidRPr="00142C2C">
        <w:t>rzed rozpoczęciem pracy musisz określić cel i grupę docelową</w:t>
      </w:r>
      <w:r>
        <w:t>:</w:t>
      </w:r>
    </w:p>
    <w:p w14:paraId="7791B07D" w14:textId="77777777" w:rsidR="00142C2C" w:rsidRPr="00142C2C" w:rsidRDefault="00142C2C" w:rsidP="00142C2C">
      <w:pPr>
        <w:numPr>
          <w:ilvl w:val="0"/>
          <w:numId w:val="1"/>
        </w:numPr>
      </w:pPr>
      <w:r w:rsidRPr="00142C2C">
        <w:t>Określenie głównego celu i przesłania prezentacji</w:t>
      </w:r>
    </w:p>
    <w:p w14:paraId="2B2CB14F" w14:textId="77777777" w:rsidR="00142C2C" w:rsidRPr="00142C2C" w:rsidRDefault="00142C2C" w:rsidP="00142C2C">
      <w:pPr>
        <w:numPr>
          <w:ilvl w:val="0"/>
          <w:numId w:val="1"/>
        </w:numPr>
      </w:pPr>
      <w:r w:rsidRPr="00142C2C">
        <w:t>Zebranie wszystkich niezbędnych materiałów i danych</w:t>
      </w:r>
    </w:p>
    <w:p w14:paraId="6C9AEDF3" w14:textId="77777777" w:rsidR="00142C2C" w:rsidRPr="00142C2C" w:rsidRDefault="00142C2C" w:rsidP="00142C2C">
      <w:pPr>
        <w:numPr>
          <w:ilvl w:val="0"/>
          <w:numId w:val="1"/>
        </w:numPr>
      </w:pPr>
      <w:r w:rsidRPr="00142C2C">
        <w:t>Stworzenie wstępnego planu układu slajdów</w:t>
      </w:r>
    </w:p>
    <w:p w14:paraId="0EA783B5" w14:textId="77777777" w:rsidR="00142C2C" w:rsidRPr="00142C2C" w:rsidRDefault="00142C2C" w:rsidP="00142C2C">
      <w:pPr>
        <w:numPr>
          <w:ilvl w:val="0"/>
          <w:numId w:val="1"/>
        </w:numPr>
      </w:pPr>
      <w:r w:rsidRPr="00142C2C">
        <w:t>Przygotowanie multimediów (zdjęcia, filmy, grafiki)</w:t>
      </w:r>
    </w:p>
    <w:p w14:paraId="4B74771E" w14:textId="77777777" w:rsidR="00142C2C" w:rsidRPr="00142C2C" w:rsidRDefault="00142C2C" w:rsidP="00142C2C">
      <w:pPr>
        <w:numPr>
          <w:ilvl w:val="0"/>
          <w:numId w:val="1"/>
        </w:numPr>
      </w:pPr>
      <w:r w:rsidRPr="00142C2C">
        <w:t>Ustalenie czasu trwania prezentacji</w:t>
      </w:r>
    </w:p>
    <w:p w14:paraId="18B0AE7C" w14:textId="77777777" w:rsidR="00DE10CA" w:rsidRDefault="00DE10CA"/>
    <w:p w14:paraId="260533E3" w14:textId="3A361B0E" w:rsidR="00F908F6" w:rsidRDefault="00F908F6">
      <w:r>
        <w:t>Co podlega ocenie:</w:t>
      </w:r>
    </w:p>
    <w:p w14:paraId="73E5E7E7" w14:textId="77777777" w:rsidR="00F908F6" w:rsidRDefault="00F908F6"/>
    <w:p w14:paraId="1C873D6A" w14:textId="77777777" w:rsidR="00C33089" w:rsidRPr="00C33089" w:rsidRDefault="00C33089" w:rsidP="00C33089">
      <w:pPr>
        <w:rPr>
          <w:b/>
          <w:bCs/>
        </w:rPr>
      </w:pPr>
      <w:r w:rsidRPr="00C33089">
        <w:rPr>
          <w:b/>
          <w:bCs/>
        </w:rPr>
        <w:t>Konspekt prezentacji: Sztuczna inteligencja – szansa czy zagrożenie?</w:t>
      </w:r>
    </w:p>
    <w:p w14:paraId="0B4BD53E" w14:textId="77777777" w:rsidR="00C33089" w:rsidRPr="00C33089" w:rsidRDefault="00C33089" w:rsidP="00C33089">
      <w:pPr>
        <w:jc w:val="both"/>
        <w:rPr>
          <w:b/>
          <w:bCs/>
        </w:rPr>
      </w:pPr>
      <w:r w:rsidRPr="00C33089">
        <w:rPr>
          <w:b/>
          <w:bCs/>
        </w:rPr>
        <w:t>Slajd 1 – Tytuł</w:t>
      </w:r>
    </w:p>
    <w:p w14:paraId="774054CE" w14:textId="77777777" w:rsidR="00C33089" w:rsidRPr="00C33089" w:rsidRDefault="00C33089" w:rsidP="00C33089">
      <w:pPr>
        <w:numPr>
          <w:ilvl w:val="0"/>
          <w:numId w:val="2"/>
        </w:numPr>
        <w:jc w:val="both"/>
      </w:pPr>
      <w:r w:rsidRPr="00C33089">
        <w:t>Tytuł prezentacji</w:t>
      </w:r>
    </w:p>
    <w:p w14:paraId="7A026642" w14:textId="77777777" w:rsidR="00C33089" w:rsidRPr="00C33089" w:rsidRDefault="00C33089" w:rsidP="00C33089">
      <w:pPr>
        <w:numPr>
          <w:ilvl w:val="0"/>
          <w:numId w:val="2"/>
        </w:numPr>
        <w:jc w:val="both"/>
      </w:pPr>
      <w:r w:rsidRPr="00C33089">
        <w:t>Imię i nazwisko / klasa / grupa</w:t>
      </w:r>
    </w:p>
    <w:p w14:paraId="4A2CA7AB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33089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Slajd 2 – Czym jest AI?</w:t>
      </w:r>
    </w:p>
    <w:p w14:paraId="2E293047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 w:rsidRPr="00C33089">
        <w:rPr>
          <w:rFonts w:eastAsia="Times New Roman" w:cs="Times New Roman"/>
          <w:kern w:val="0"/>
          <w:lang w:eastAsia="pl-PL"/>
          <w14:ligatures w14:val="none"/>
        </w:rPr>
        <w:t>Sztuczna inteligencja to dziedzina informatyki, która zajmuje się tworzeniem programów i systemów zdolnych do uczenia się, analizowania danych i podejmowania decyzji podobnie jak człowiek.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AI to nie tylko science fiction. Każdy z nas korzysta z niej na co dzień, często nie zdając sobie z tego sprawy. Przykłady? Asystenci głosowi, tacy jak Siri czy Alexa, którzy odpowiadają na pytania. Algorytmy rekomendacji, które podpowiadają nam filmy na Netflixie czy piosenki na Spotify. No i wreszcie chatboty, takie jak ChatGPT, które potrafią pisać teksty, odpowiadać na pytania czy pomagać w nauce.</w:t>
      </w:r>
    </w:p>
    <w:p w14:paraId="7D2DCF82" w14:textId="77777777" w:rsidR="00C33089" w:rsidRPr="00C33089" w:rsidRDefault="00000000" w:rsidP="00C33089">
      <w:pPr>
        <w:pStyle w:val="Akapitzlist"/>
        <w:numPr>
          <w:ilvl w:val="0"/>
          <w:numId w:val="2"/>
        </w:numPr>
        <w:spacing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>
        <w:rPr>
          <w:lang w:eastAsia="pl-PL"/>
        </w:rPr>
        <w:pict w14:anchorId="6221ACBF">
          <v:rect id="_x0000_i1025" style="width:0;height:1.5pt" o:hralign="center" o:hrstd="t" o:hr="t" fillcolor="#a0a0a0" stroked="f"/>
        </w:pict>
      </w:r>
    </w:p>
    <w:p w14:paraId="617EA583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33089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Slajd 3 – Zastosowania AI</w:t>
      </w:r>
    </w:p>
    <w:p w14:paraId="52A07306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 w:rsidRPr="00C33089">
        <w:rPr>
          <w:rFonts w:eastAsia="Times New Roman" w:cs="Times New Roman"/>
          <w:kern w:val="0"/>
          <w:lang w:eastAsia="pl-PL"/>
          <w14:ligatures w14:val="none"/>
        </w:rPr>
        <w:t>AI znajduje zastosowanie praktycznie w każdej dziedzinie życia.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W medycynie pomaga lekarzom analizować wyniki badań i szybciej diagnozować choroby.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W transporcie rozwijane są samochody autonomiczne, które w przyszłości mogą zrewolucjonizować sposób, w jaki się przemieszczamy.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W biznesie sztuczna inteligencja analizuje ogromne ilości danych i wspiera obsługę klienta, na przykład w postaci inteligentnych czatów.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W edukacji z kolei powstają narzędzia, które ułatwiają naukę, personalizując materiały dla ucznia.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Można więc powiedzieć, że AI otwiera przed nami zupełnie nowe możliwości.</w:t>
      </w:r>
    </w:p>
    <w:p w14:paraId="70697E40" w14:textId="77777777" w:rsidR="00C33089" w:rsidRPr="00C33089" w:rsidRDefault="00000000" w:rsidP="00C33089">
      <w:pPr>
        <w:pStyle w:val="Akapitzlist"/>
        <w:numPr>
          <w:ilvl w:val="0"/>
          <w:numId w:val="2"/>
        </w:numPr>
        <w:spacing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>
        <w:rPr>
          <w:lang w:eastAsia="pl-PL"/>
        </w:rPr>
        <w:pict w14:anchorId="40ED196B">
          <v:rect id="_x0000_i1026" style="width:0;height:1.5pt" o:hralign="center" o:hrstd="t" o:hr="t" fillcolor="#a0a0a0" stroked="f"/>
        </w:pict>
      </w:r>
    </w:p>
    <w:p w14:paraId="1A1D4B9F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33089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Slajd 4 – Korzyści i zagrożenia</w:t>
      </w:r>
    </w:p>
    <w:p w14:paraId="70EADBAA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 w:rsidRPr="00C33089">
        <w:rPr>
          <w:rFonts w:eastAsia="Times New Roman" w:cs="Times New Roman"/>
          <w:kern w:val="0"/>
          <w:lang w:eastAsia="pl-PL"/>
          <w14:ligatures w14:val="none"/>
        </w:rPr>
        <w:t>Każda technologia ma jednak dwie strony medalu.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Do korzyści sztucznej inteligencji należą przede wszystkim: oszczędność czasu, automatyzacja procesów oraz możliwość tworzenia nowych rozwiązań, które wcześniej były poza naszym zasięgiem.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Jednocześnie pojawiają się też zagrożenia. Najczęściej mówi się o tym, że AI może zastąpić człowieka w wielu zawodach, prowadząc do utraty miejsc pracy. Istnieje także ryzyko manipulacji – sztuczna inteligencja potrafi generować fałszywe obrazy, filmy czy wiadomości, które trudno odróżnić od prawdziwych. Dochodzą do tego pytania etyczne – kto ponosi odpowiedzialność za błędy systemu i jak powinna wyglądać kontrola nad jego działaniem.</w:t>
      </w:r>
    </w:p>
    <w:p w14:paraId="7CF9FED7" w14:textId="77777777" w:rsidR="00C33089" w:rsidRPr="00C33089" w:rsidRDefault="00000000" w:rsidP="00C33089">
      <w:pPr>
        <w:pStyle w:val="Akapitzlist"/>
        <w:numPr>
          <w:ilvl w:val="0"/>
          <w:numId w:val="2"/>
        </w:numPr>
        <w:spacing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>
        <w:rPr>
          <w:lang w:eastAsia="pl-PL"/>
        </w:rPr>
        <w:pict w14:anchorId="62F4E547">
          <v:rect id="_x0000_i1027" style="width:0;height:1.5pt" o:hralign="center" o:hrstd="t" o:hr="t" fillcolor="#a0a0a0" stroked="f"/>
        </w:pict>
      </w:r>
    </w:p>
    <w:p w14:paraId="1DB28880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33089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Slajd 5 – Przyszłość AI</w:t>
      </w:r>
    </w:p>
    <w:p w14:paraId="652B5CDB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 w:rsidRPr="00C33089">
        <w:rPr>
          <w:rFonts w:eastAsia="Times New Roman" w:cs="Times New Roman"/>
          <w:kern w:val="0"/>
          <w:lang w:eastAsia="pl-PL"/>
          <w14:ligatures w14:val="none"/>
        </w:rPr>
        <w:t>A co z przyszłością? Wszystko wskazuje na to, że rozwój sztucznej inteligencji będzie postępował bardzo szybko. Systemy będą coraz bardziej zaawansowane, a ich możliwości coraz bliższe ludzkim.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Największym wyzwaniem będzie jednak nie tyle sam rozwój technologii, co sposób, w jaki my – jako społeczeństwo – będziemy z niej korzystać. Potrzebne są regulacje prawne, które określą, jak i w jakich granicach AI może być wykorzystywana.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Na koniec warto zadać pytanie: czy sztuczna inteligencja będzie naszym partnerem, który wspiera rozwój człowieka, czy może stanie się rywalem, z którym będziemy musieli konkurować?</w:t>
      </w:r>
    </w:p>
    <w:p w14:paraId="4B962CE7" w14:textId="77777777" w:rsidR="00C33089" w:rsidRPr="00C33089" w:rsidRDefault="00000000" w:rsidP="00C33089">
      <w:pPr>
        <w:pStyle w:val="Akapitzlist"/>
        <w:numPr>
          <w:ilvl w:val="0"/>
          <w:numId w:val="2"/>
        </w:numPr>
        <w:spacing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>
        <w:rPr>
          <w:lang w:eastAsia="pl-PL"/>
        </w:rPr>
        <w:pict w14:anchorId="680CB29A">
          <v:rect id="_x0000_i1028" style="width:0;height:1.5pt" o:hralign="center" o:hrstd="t" o:hr="t" fillcolor="#a0a0a0" stroked="f"/>
        </w:pict>
      </w:r>
    </w:p>
    <w:p w14:paraId="5B45709C" w14:textId="77777777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33089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Slajd 6 – Podsumowanie</w:t>
      </w:r>
    </w:p>
    <w:p w14:paraId="65E5ECDE" w14:textId="6AC40C89" w:rsidR="00C33089" w:rsidRPr="00C33089" w:rsidRDefault="00C33089" w:rsidP="00C33089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l-PL"/>
          <w14:ligatures w14:val="none"/>
        </w:rPr>
      </w:pPr>
      <w:r w:rsidRPr="00C33089">
        <w:rPr>
          <w:rFonts w:eastAsia="Times New Roman" w:cs="Times New Roman"/>
          <w:kern w:val="0"/>
          <w:lang w:eastAsia="pl-PL"/>
          <w14:ligatures w14:val="none"/>
        </w:rPr>
        <w:t>Podsumowując: sztuczna inteligencja to technologia, która już dziś jest obecna w naszym życiu i z każdym rokiem odgrywa coraz większą rolę. Może przynieść ogromne korzyści, ale niesie ze sobą również ryzyko.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Kluczem będzie odpowiedzialne korzystanie z AI oraz wprowadzenie zasad, które pozwolą nam ją kontrolować.</w:t>
      </w:r>
      <w:r w:rsidRPr="00C33089">
        <w:rPr>
          <w:rFonts w:eastAsia="Times New Roman" w:cs="Times New Roman"/>
          <w:kern w:val="0"/>
          <w:lang w:eastAsia="pl-PL"/>
          <w14:ligatures w14:val="none"/>
        </w:rPr>
        <w:br/>
        <w:t>Ostatecznie to od nas zależy, czy stanie się ona narzędziem, które będzie nam pomagało, czy zagrożeniem, które wymknie się spod kontroli</w:t>
      </w:r>
    </w:p>
    <w:p w14:paraId="110D3712" w14:textId="7388C1A2" w:rsidR="00C33089" w:rsidRDefault="00C33089"/>
    <w:p w14:paraId="4BE45FBA" w14:textId="77777777" w:rsidR="00C33089" w:rsidRDefault="00C33089">
      <w:r>
        <w:br w:type="page"/>
      </w:r>
    </w:p>
    <w:p w14:paraId="3C315633" w14:textId="77777777" w:rsidR="00C33089" w:rsidRDefault="00C33089"/>
    <w:sectPr w:rsidR="00C33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2AB4"/>
    <w:multiLevelType w:val="multilevel"/>
    <w:tmpl w:val="F7C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72716"/>
    <w:multiLevelType w:val="multilevel"/>
    <w:tmpl w:val="593A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D387B"/>
    <w:multiLevelType w:val="multilevel"/>
    <w:tmpl w:val="2CC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F672D"/>
    <w:multiLevelType w:val="multilevel"/>
    <w:tmpl w:val="0B9C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A0E96"/>
    <w:multiLevelType w:val="multilevel"/>
    <w:tmpl w:val="8F00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10A5A"/>
    <w:multiLevelType w:val="multilevel"/>
    <w:tmpl w:val="919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C4171"/>
    <w:multiLevelType w:val="multilevel"/>
    <w:tmpl w:val="A8F2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442271">
    <w:abstractNumId w:val="4"/>
  </w:num>
  <w:num w:numId="2" w16cid:durableId="1330018397">
    <w:abstractNumId w:val="6"/>
  </w:num>
  <w:num w:numId="3" w16cid:durableId="1635210635">
    <w:abstractNumId w:val="2"/>
  </w:num>
  <w:num w:numId="4" w16cid:durableId="1344361447">
    <w:abstractNumId w:val="5"/>
  </w:num>
  <w:num w:numId="5" w16cid:durableId="1173255797">
    <w:abstractNumId w:val="0"/>
  </w:num>
  <w:num w:numId="6" w16cid:durableId="2124572167">
    <w:abstractNumId w:val="1"/>
  </w:num>
  <w:num w:numId="7" w16cid:durableId="1549292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F1"/>
    <w:rsid w:val="00142C2C"/>
    <w:rsid w:val="00177599"/>
    <w:rsid w:val="002140F1"/>
    <w:rsid w:val="007A3F65"/>
    <w:rsid w:val="007A6855"/>
    <w:rsid w:val="00914DC0"/>
    <w:rsid w:val="00C33089"/>
    <w:rsid w:val="00D00380"/>
    <w:rsid w:val="00DE10CA"/>
    <w:rsid w:val="00F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543C"/>
  <w15:chartTrackingRefBased/>
  <w15:docId w15:val="{6AF19227-8C29-4566-8CDE-9B4D059B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0C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4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14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40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140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40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40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40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40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40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4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14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14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140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40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40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40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40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40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14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40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14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14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140F1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140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140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4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40F1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140F1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C3308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33089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507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3</cp:revision>
  <dcterms:created xsi:type="dcterms:W3CDTF">2025-09-28T11:41:00Z</dcterms:created>
  <dcterms:modified xsi:type="dcterms:W3CDTF">2025-09-30T08:26:00Z</dcterms:modified>
</cp:coreProperties>
</file>