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27BEA70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</w:t>
            </w:r>
            <w:r w:rsidR="001F0842">
              <w:rPr>
                <w:rFonts w:asciiTheme="majorHAnsi" w:eastAsia="Calibri" w:hAnsiTheme="majorHAnsi" w:cstheme="majorBidi"/>
                <w:b/>
                <w:bCs/>
                <w:lang w:val="ca-ES"/>
              </w:rPr>
              <w:t>2</w:t>
            </w: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_RA1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B16C5" w14:textId="6EF2BFA6" w:rsidR="00E46BE0" w:rsidRDefault="00B4210E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Esta Unidad de Programación (UP) es teórica e introductoria en el modulo. 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04AFAB87" w:rsidR="00E46BE0" w:rsidRDefault="00DD79CA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3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1º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3D1DC4">
        <w:trPr>
          <w:trHeight w:val="216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3978D6" w14:textId="1DE247E0" w:rsidR="00E46BE0" w:rsidRDefault="00B4210E">
            <w:pPr>
              <w:pStyle w:val="TableParagraph"/>
              <w:spacing w:before="1"/>
              <w:ind w:left="115"/>
            </w:pPr>
            <w:r w:rsidRPr="00B4210E">
              <w:t>RA01.Aplica tecnologías de desarrollo para dispositivos móviles evaluando sus características y capacidades.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896"/>
            </w:tblGrid>
            <w:tr w:rsidR="00B4210E" w:rsidRPr="00B4210E" w14:paraId="58FFF4A1" w14:textId="77777777" w:rsidTr="00B4210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4A5085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a) Se han analizado las limitaciones que plantea la ejecución de aplicaciones en los dispositivos móviles.</w:t>
                  </w:r>
                </w:p>
              </w:tc>
            </w:tr>
            <w:tr w:rsidR="00B4210E" w:rsidRPr="00B4210E" w14:paraId="57A7FABB" w14:textId="77777777" w:rsidTr="00B4210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58970F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b) Se han identificado las tecnologías de desarrollo de aplicaciones para dispositivos móviles.</w:t>
                  </w:r>
                </w:p>
              </w:tc>
            </w:tr>
            <w:tr w:rsidR="00B4210E" w:rsidRPr="00B4210E" w14:paraId="68EE6F71" w14:textId="77777777" w:rsidTr="00B4210E">
              <w:trPr>
                <w:trHeight w:val="576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4AC181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c) Se han instalado, configurado y utilizado entornos de trabajo para el desarrollo de aplicaciones para dispositivos móviles.</w:t>
                  </w:r>
                </w:p>
              </w:tc>
            </w:tr>
            <w:tr w:rsidR="00B4210E" w:rsidRPr="00B4210E" w14:paraId="1F512F0D" w14:textId="77777777" w:rsidTr="00B4210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362C60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d) Se han identificado configuraciones que clasifican los dispositivos móviles en base a sus características.</w:t>
                  </w:r>
                </w:p>
              </w:tc>
            </w:tr>
            <w:tr w:rsidR="00B4210E" w:rsidRPr="00B4210E" w14:paraId="3586D3AA" w14:textId="77777777" w:rsidTr="00B4210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86C6D7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e) Se han descrito perfiles que establecen la relación entre el dispositivo y la aplicación.</w:t>
                  </w:r>
                </w:p>
              </w:tc>
            </w:tr>
            <w:tr w:rsidR="00B4210E" w:rsidRPr="00B4210E" w14:paraId="22C8B680" w14:textId="77777777" w:rsidTr="003D1DC4">
              <w:trPr>
                <w:trHeight w:val="576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72E505" w14:textId="1183C193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</w:tr>
            <w:tr w:rsidR="00B4210E" w:rsidRPr="00B4210E" w14:paraId="7E746E30" w14:textId="77777777" w:rsidTr="003D1DC4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0E237F" w14:textId="06A5ECC9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</w:tr>
            <w:tr w:rsidR="00B4210E" w:rsidRPr="00B4210E" w14:paraId="41C90BAB" w14:textId="77777777" w:rsidTr="003D1DC4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B42A56" w14:textId="2679A055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</w:tr>
          </w:tbl>
          <w:p w14:paraId="79DD83F4" w14:textId="77777777" w:rsidR="00E46BE0" w:rsidRDefault="00E46BE0">
            <w:pPr>
              <w:pStyle w:val="TableParagraph"/>
              <w:spacing w:before="1"/>
              <w:ind w:left="115"/>
            </w:pP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AD7352" w14:textId="72134C62" w:rsidR="00E46BE0" w:rsidRDefault="001F0842" w:rsidP="001F0842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</w:rPr>
            </w:pPr>
            <w:r w:rsidRPr="001F0842">
              <w:rPr>
                <w:rFonts w:asciiTheme="majorHAnsi" w:eastAsia="Calibri" w:hAnsiTheme="majorHAnsi" w:cstheme="majorHAnsi"/>
                <w:b/>
                <w:bCs/>
              </w:rPr>
              <w:t>Desarrollo de Interfaces Modernas con Jetpack Compose en Android</w:t>
            </w:r>
            <w:r w:rsidR="00B4210E">
              <w:rPr>
                <w:rFonts w:asciiTheme="majorHAnsi" w:eastAsia="Calibri" w:hAnsiTheme="majorHAnsi" w:cstheme="majorHAnsi"/>
                <w:b/>
                <w:bCs/>
              </w:rPr>
              <w:t>:</w:t>
            </w:r>
          </w:p>
          <w:p w14:paraId="56FE147B" w14:textId="77777777" w:rsidR="001F0842" w:rsidRPr="001F0842" w:rsidRDefault="001F0842" w:rsidP="001F0842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1F0842">
              <w:rPr>
                <w:rFonts w:asciiTheme="majorHAnsi" w:eastAsia="Calibri" w:hAnsiTheme="majorHAnsi" w:cstheme="majorHAnsi"/>
                <w:lang w:val="ca-ES"/>
              </w:rPr>
              <w:t>Limitaciones del Modelo Tradicional (XML)</w:t>
            </w:r>
          </w:p>
          <w:p w14:paraId="6C6497D6" w14:textId="77777777" w:rsidR="001F0842" w:rsidRPr="001F0842" w:rsidRDefault="001F0842" w:rsidP="001F0842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1F0842">
              <w:rPr>
                <w:rFonts w:asciiTheme="majorHAnsi" w:eastAsia="Calibri" w:hAnsiTheme="majorHAnsi" w:cstheme="majorHAnsi"/>
                <w:lang w:val="ca-ES"/>
              </w:rPr>
              <w:t>Jetpack Compose: Principios y Paradigma Declarativo</w:t>
            </w:r>
          </w:p>
          <w:p w14:paraId="6A21CED2" w14:textId="77777777" w:rsidR="001F0842" w:rsidRPr="001F0842" w:rsidRDefault="001F0842" w:rsidP="001F0842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1F0842">
              <w:rPr>
                <w:rFonts w:asciiTheme="majorHAnsi" w:eastAsia="Calibri" w:hAnsiTheme="majorHAnsi" w:cstheme="majorHAnsi"/>
                <w:lang w:val="ca-ES"/>
              </w:rPr>
              <w:t>Comparación entre XML y Jetpack Compose</w:t>
            </w:r>
          </w:p>
          <w:p w14:paraId="2E0845A7" w14:textId="77777777" w:rsidR="001F0842" w:rsidRPr="001F0842" w:rsidRDefault="001F0842" w:rsidP="001F0842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1F0842">
              <w:rPr>
                <w:rFonts w:asciiTheme="majorHAnsi" w:eastAsia="Calibri" w:hAnsiTheme="majorHAnsi" w:cstheme="majorHAnsi"/>
                <w:lang w:val="ca-ES"/>
              </w:rPr>
              <w:t>Interoperabilidad y Migración Gradual</w:t>
            </w:r>
          </w:p>
          <w:p w14:paraId="0E64D8B6" w14:textId="77777777" w:rsidR="001F0842" w:rsidRPr="001F0842" w:rsidRDefault="001F0842" w:rsidP="001F0842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1F0842">
              <w:rPr>
                <w:rFonts w:asciiTheme="majorHAnsi" w:eastAsia="Calibri" w:hAnsiTheme="majorHAnsi" w:cstheme="majorHAnsi"/>
                <w:lang w:val="ca-ES"/>
              </w:rPr>
              <w:t>Jetpack Compose en el Ecosistema Multiplataforma</w:t>
            </w:r>
          </w:p>
          <w:p w14:paraId="4DDA64B4" w14:textId="77777777" w:rsidR="001F0842" w:rsidRPr="001F0842" w:rsidRDefault="001F0842" w:rsidP="001F0842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1F0842">
              <w:rPr>
                <w:rFonts w:asciiTheme="majorHAnsi" w:eastAsia="Calibri" w:hAnsiTheme="majorHAnsi" w:cstheme="majorHAnsi"/>
                <w:lang w:val="ca-ES"/>
              </w:rPr>
              <w:t>Adopción en la Industria y Tendencias del Mercado</w:t>
            </w:r>
          </w:p>
          <w:p w14:paraId="043B30A6" w14:textId="4E563C22" w:rsidR="00B4210E" w:rsidRDefault="001F0842" w:rsidP="001F084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1F0842">
              <w:rPr>
                <w:rFonts w:asciiTheme="majorHAnsi" w:eastAsia="Calibri" w:hAnsiTheme="majorHAnsi" w:cstheme="majorHAnsi"/>
                <w:lang w:val="ca-ES"/>
              </w:rPr>
              <w:t>Ventajas Técnicas y Productividad</w:t>
            </w:r>
          </w:p>
          <w:p w14:paraId="53E09440" w14:textId="52EACBBF" w:rsidR="00B4210E" w:rsidRPr="00B4210E" w:rsidRDefault="00B4210E" w:rsidP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A42C65" w14:textId="67D692BC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3D1DC4">
        <w:trPr>
          <w:trHeight w:val="2909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51DCA0F8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Por observación, preguntando a los alumnos en clase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E4DAEB" w14:textId="77777777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>en classe, se debate y busca información sobre algunos móviles.</w:t>
            </w:r>
          </w:p>
          <w:p w14:paraId="306DEBE0" w14:textId="601177AB" w:rsidR="004E01B1" w:rsidRDefault="004E01B1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leen noticias de actualidad.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2CE6" w14:textId="77777777" w:rsidR="00144A57" w:rsidRDefault="00144A57">
      <w:pPr>
        <w:spacing w:line="240" w:lineRule="auto"/>
      </w:pPr>
      <w:r>
        <w:separator/>
      </w:r>
    </w:p>
  </w:endnote>
  <w:endnote w:type="continuationSeparator" w:id="0">
    <w:p w14:paraId="4BC8A6E6" w14:textId="77777777" w:rsidR="00144A57" w:rsidRDefault="00144A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BB087" w14:textId="77777777" w:rsidR="00144A57" w:rsidRDefault="00144A57">
      <w:pPr>
        <w:spacing w:line="240" w:lineRule="auto"/>
      </w:pPr>
      <w:r>
        <w:separator/>
      </w:r>
    </w:p>
  </w:footnote>
  <w:footnote w:type="continuationSeparator" w:id="0">
    <w:p w14:paraId="33407285" w14:textId="77777777" w:rsidR="00144A57" w:rsidRDefault="00144A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5B91F720" w:rsidR="00E46BE0" w:rsidRDefault="00000000">
    <w:pPr>
      <w:pStyle w:val="Encabezado"/>
      <w:jc w:val="center"/>
    </w:pPr>
    <w:r>
      <w:t>Unidad de Programación</w:t>
    </w:r>
    <w:r w:rsidR="00B4210E">
      <w:t xml:space="preserve"> </w:t>
    </w:r>
    <w:r w:rsidR="001E4E53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8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144A57"/>
    <w:rsid w:val="001E4E53"/>
    <w:rsid w:val="001F0842"/>
    <w:rsid w:val="0022155C"/>
    <w:rsid w:val="00262BBE"/>
    <w:rsid w:val="00334D38"/>
    <w:rsid w:val="003D1DC4"/>
    <w:rsid w:val="003F789D"/>
    <w:rsid w:val="004E01B1"/>
    <w:rsid w:val="004E08FA"/>
    <w:rsid w:val="00871BA1"/>
    <w:rsid w:val="00AC1E3D"/>
    <w:rsid w:val="00B4210E"/>
    <w:rsid w:val="00D82DAE"/>
    <w:rsid w:val="00DD79CA"/>
    <w:rsid w:val="00E46BE0"/>
    <w:rsid w:val="00FA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15</cp:revision>
  <dcterms:created xsi:type="dcterms:W3CDTF">2025-03-12T01:54:00Z</dcterms:created>
  <dcterms:modified xsi:type="dcterms:W3CDTF">2026-06-23T19:09:00Z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