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AAB1" w14:textId="77777777" w:rsidR="00E46BE0" w:rsidRDefault="00E46BE0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16038" w:type="dxa"/>
        <w:tblInd w:w="-992" w:type="dxa"/>
        <w:tblLayout w:type="fixed"/>
        <w:tblLook w:val="0400" w:firstRow="0" w:lastRow="0" w:firstColumn="0" w:lastColumn="0" w:noHBand="0" w:noVBand="1"/>
      </w:tblPr>
      <w:tblGrid>
        <w:gridCol w:w="2156"/>
        <w:gridCol w:w="6576"/>
        <w:gridCol w:w="1408"/>
        <w:gridCol w:w="5898"/>
      </w:tblGrid>
      <w:tr w:rsidR="00E46BE0" w14:paraId="2082274F" w14:textId="77777777">
        <w:trPr>
          <w:trHeight w:val="24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B7125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CICLO FORMATIVO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0C09" w14:textId="5C330EF7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Informática y Comunicaciones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7EA5A83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CURSO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EB85" w14:textId="58E4679E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Segundo</w:t>
            </w:r>
          </w:p>
        </w:tc>
      </w:tr>
      <w:tr w:rsidR="00E46BE0" w14:paraId="53DFDFC9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2ABAF2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TÍTULO</w:t>
            </w:r>
          </w:p>
        </w:tc>
        <w:tc>
          <w:tcPr>
            <w:tcW w:w="1388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A710" w14:textId="773B5F52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Desarrollo de Aplicaciones Multiplataforma</w:t>
            </w:r>
          </w:p>
        </w:tc>
      </w:tr>
      <w:tr w:rsidR="00E46BE0" w14:paraId="5690F02D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E990D17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CÓDIGO UP</w:t>
            </w:r>
          </w:p>
        </w:tc>
        <w:tc>
          <w:tcPr>
            <w:tcW w:w="6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1AD9" w14:textId="32B43AD5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UP</w:t>
            </w:r>
            <w:r w:rsidR="00C317A1">
              <w:rPr>
                <w:rFonts w:asciiTheme="majorHAnsi" w:eastAsia="Calibri" w:hAnsiTheme="majorHAnsi" w:cstheme="majorBidi"/>
                <w:b/>
                <w:bCs/>
                <w:lang w:val="ca-ES"/>
              </w:rPr>
              <w:t>7</w:t>
            </w: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_RA</w:t>
            </w:r>
            <w:r w:rsidR="00C317A1">
              <w:rPr>
                <w:rFonts w:asciiTheme="majorHAnsi" w:eastAsia="Calibri" w:hAnsiTheme="majorHAnsi" w:cstheme="majorBidi"/>
                <w:b/>
                <w:bCs/>
                <w:lang w:val="ca-ES"/>
              </w:rPr>
              <w:t>3</w:t>
            </w: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64ADB76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MÓDULO</w:t>
            </w:r>
          </w:p>
        </w:tc>
        <w:tc>
          <w:tcPr>
            <w:tcW w:w="5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1589" w14:textId="7503B8AB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Programación Multiplataforma y Dispositivos Móviles</w:t>
            </w:r>
          </w:p>
        </w:tc>
      </w:tr>
      <w:tr w:rsidR="00E46BE0" w14:paraId="63570441" w14:textId="77777777">
        <w:trPr>
          <w:trHeight w:val="240"/>
        </w:trPr>
        <w:tc>
          <w:tcPr>
            <w:tcW w:w="1603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115ACC29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DESCRIPCIÓN</w:t>
            </w:r>
          </w:p>
        </w:tc>
      </w:tr>
      <w:tr w:rsidR="00E46BE0" w14:paraId="07B53F4A" w14:textId="77777777">
        <w:trPr>
          <w:trHeight w:val="2666"/>
        </w:trPr>
        <w:tc>
          <w:tcPr>
            <w:tcW w:w="16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B16C5" w14:textId="44C8A15D" w:rsidR="0058401D" w:rsidRDefault="004E0A6B" w:rsidP="00B3081F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>Esta unidad trata de entender y utilitzar c</w:t>
            </w:r>
            <w:r w:rsidR="0058401D">
              <w:rPr>
                <w:rFonts w:asciiTheme="majorHAnsi" w:eastAsia="Quattrocento Sans" w:hAnsiTheme="majorHAnsi" w:cstheme="majorHAnsi"/>
                <w:lang w:val="ca-ES"/>
              </w:rPr>
              <w:t xml:space="preserve">oponentes más 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>complejos</w:t>
            </w:r>
            <w:r w:rsidR="0058401D">
              <w:rPr>
                <w:rFonts w:asciiTheme="majorHAnsi" w:eastAsia="Quattrocento Sans" w:hAnsiTheme="majorHAnsi" w:cstheme="majorHAnsi"/>
                <w:lang w:val="ca-ES"/>
              </w:rPr>
              <w:t>, que permiten obten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>e</w:t>
            </w:r>
            <w:r w:rsidR="0058401D">
              <w:rPr>
                <w:rFonts w:asciiTheme="majorHAnsi" w:eastAsia="Quattrocento Sans" w:hAnsiTheme="majorHAnsi" w:cstheme="majorHAnsi"/>
                <w:lang w:val="ca-ES"/>
              </w:rPr>
              <w:t>r pantall</w:t>
            </w:r>
            <w:r w:rsidR="00C54988">
              <w:rPr>
                <w:rFonts w:asciiTheme="majorHAnsi" w:eastAsia="Quattrocento Sans" w:hAnsiTheme="majorHAnsi" w:cstheme="majorHAnsi"/>
                <w:lang w:val="ca-ES"/>
              </w:rPr>
              <w:t>a</w:t>
            </w:r>
            <w:r w:rsidR="0058401D">
              <w:rPr>
                <w:rFonts w:asciiTheme="majorHAnsi" w:eastAsia="Quattrocento Sans" w:hAnsiTheme="majorHAnsi" w:cstheme="majorHAnsi"/>
                <w:lang w:val="ca-ES"/>
              </w:rPr>
              <w:t>s más profesionales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 xml:space="preserve"> y reutilizables.</w:t>
            </w:r>
          </w:p>
        </w:tc>
      </w:tr>
    </w:tbl>
    <w:p w14:paraId="4F49A471" w14:textId="77777777" w:rsidR="00E46BE0" w:rsidRDefault="00E46BE0">
      <w:pPr>
        <w:shd w:val="clear" w:color="auto" w:fill="FFFFFF" w:themeFill="background1"/>
        <w:spacing w:line="240" w:lineRule="auto"/>
        <w:rPr>
          <w:rFonts w:asciiTheme="majorHAnsi" w:eastAsia="Calibri" w:hAnsiTheme="majorHAnsi" w:cstheme="majorHAnsi"/>
          <w:lang w:val="ca-ES"/>
        </w:rPr>
      </w:pPr>
    </w:p>
    <w:p w14:paraId="5736637B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tbl>
      <w:tblPr>
        <w:tblW w:w="16090" w:type="dxa"/>
        <w:tblInd w:w="-1066" w:type="dxa"/>
        <w:tblLook w:val="0400" w:firstRow="0" w:lastRow="0" w:firstColumn="0" w:lastColumn="0" w:noHBand="0" w:noVBand="1"/>
      </w:tblPr>
      <w:tblGrid>
        <w:gridCol w:w="1811"/>
        <w:gridCol w:w="1017"/>
        <w:gridCol w:w="2608"/>
        <w:gridCol w:w="2542"/>
        <w:gridCol w:w="2845"/>
        <w:gridCol w:w="1360"/>
        <w:gridCol w:w="3907"/>
      </w:tblGrid>
      <w:tr w:rsidR="00E46BE0" w14:paraId="1D31681B" w14:textId="77777777" w:rsidTr="00B4210E">
        <w:trPr>
          <w:trHeight w:val="650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5C935D1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1C68364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HORAS</w:t>
            </w:r>
          </w:p>
        </w:tc>
        <w:tc>
          <w:tcPr>
            <w:tcW w:w="51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6BDE5" w14:textId="339B3ABC" w:rsidR="00E46BE0" w:rsidRDefault="00CC3A4C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8</w:t>
            </w:r>
          </w:p>
        </w:tc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68DFE94F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TEMPORALIZACIÓN</w:t>
            </w:r>
          </w:p>
        </w:tc>
        <w:tc>
          <w:tcPr>
            <w:tcW w:w="52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663D9" w14:textId="7E353549" w:rsidR="00E46BE0" w:rsidRDefault="00DC4778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="Calibri" w:eastAsia="Calibri" w:hAnsi="Calibri" w:cstheme="majorHAnsi"/>
                <w:lang w:val="ca-ES"/>
              </w:rPr>
              <w:t>2</w:t>
            </w:r>
            <w:r w:rsidR="00000000">
              <w:rPr>
                <w:rFonts w:ascii="Calibri" w:eastAsia="Calibri" w:hAnsi="Calibri" w:cstheme="majorHAnsi"/>
                <w:lang w:val="ca-ES"/>
              </w:rPr>
              <w:t>º TRIMESTRE</w:t>
            </w:r>
          </w:p>
        </w:tc>
      </w:tr>
      <w:tr w:rsidR="00E46BE0" w14:paraId="5C6EB92B" w14:textId="77777777" w:rsidTr="00B4210E">
        <w:trPr>
          <w:trHeight w:val="650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0B73996C" w14:textId="77777777" w:rsidR="00E46BE0" w:rsidRDefault="00000000">
            <w:pPr>
              <w:widowControl w:val="0"/>
              <w:spacing w:line="240" w:lineRule="auto"/>
              <w:contextualSpacing/>
              <w:jc w:val="center"/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  <w:lang w:val="ca-ES"/>
              </w:rPr>
              <w:t>PCCF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6CD16DE4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RESULTADOS DE APRENDIZAJE (RA)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3971C3BB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CRITERIOS DE EVALUACIÓN (CE)</w:t>
            </w:r>
          </w:p>
        </w:tc>
      </w:tr>
      <w:tr w:rsidR="00E46BE0" w14:paraId="421C1C28" w14:textId="77777777" w:rsidTr="003D1DC4">
        <w:trPr>
          <w:trHeight w:val="216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EC29777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color w:val="FFFFFF"/>
                <w:sz w:val="20"/>
                <w:szCs w:val="20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868C91" w14:textId="77777777" w:rsidR="00C317A1" w:rsidRPr="00C317A1" w:rsidRDefault="00C317A1" w:rsidP="00C317A1">
            <w:pPr>
              <w:pStyle w:val="TableParagraph"/>
              <w:spacing w:before="1"/>
              <w:ind w:left="115"/>
            </w:pPr>
            <w:r w:rsidRPr="00C317A1">
              <w:t>RA03.Desarrolla programas que integran contenidos multimedia analizando y empleando las tecnologías y librerías específicas.</w:t>
            </w:r>
          </w:p>
          <w:p w14:paraId="2A3978D6" w14:textId="5A330483" w:rsidR="00E46BE0" w:rsidRDefault="00E46BE0">
            <w:pPr>
              <w:pStyle w:val="TableParagraph"/>
              <w:spacing w:before="1"/>
              <w:ind w:left="115"/>
            </w:pP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947E98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a) Se han analizado entornos de desarrollo multimedia.</w:t>
            </w:r>
          </w:p>
          <w:p w14:paraId="4BC95812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b) Se han reconocido las clases que permiten la captura, procesamiento y almacenamiento de datos multimedia.</w:t>
            </w:r>
          </w:p>
          <w:p w14:paraId="064495FD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c) Se han utilizado clases para la conversión de datos multimedia de un formato a otro.</w:t>
            </w:r>
          </w:p>
          <w:p w14:paraId="103AD086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d) Se han utilizado clases para procesar datos multimedia.</w:t>
            </w:r>
          </w:p>
          <w:p w14:paraId="3B5E4E57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e) Se han utilizado clases para el control de eventos, tipos de media y excepciones, entre otros.</w:t>
            </w:r>
          </w:p>
          <w:p w14:paraId="2BF03925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f) Se han utilizado clases para la creación y control de animaciones.</w:t>
            </w:r>
          </w:p>
          <w:p w14:paraId="39CD1C9B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g) Se han utilizado clases para reproducir contenidos multimedia.</w:t>
            </w:r>
          </w:p>
          <w:p w14:paraId="79DD83F4" w14:textId="0CCF29D3" w:rsidR="00E46BE0" w:rsidRDefault="00C317A1" w:rsidP="00C317A1">
            <w:pPr>
              <w:pStyle w:val="TableParagraph"/>
              <w:spacing w:before="1"/>
              <w:ind w:left="115"/>
            </w:pPr>
            <w:r>
              <w:t>h) Se han depurado y documentado los programas desarrollados.</w:t>
            </w:r>
          </w:p>
        </w:tc>
      </w:tr>
      <w:tr w:rsidR="00E46BE0" w14:paraId="0DA1D0AF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4B70EF64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9CA66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COMPETENCIAS PROFESIONALES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2A84D15" w14:textId="77777777" w:rsidR="00E46BE0" w:rsidRDefault="00000000">
            <w:pPr>
              <w:widowControl w:val="0"/>
              <w:spacing w:line="240" w:lineRule="auto"/>
              <w:contextualSpacing/>
            </w:pPr>
            <w:r>
              <w:rPr>
                <w:rFonts w:ascii="Calibri" w:hAnsi="Calibri"/>
                <w:b/>
                <w:bCs/>
              </w:rPr>
              <w:t>COMPETENCIAS PARA LA OCUPACIÓN</w:t>
            </w:r>
          </w:p>
        </w:tc>
      </w:tr>
      <w:tr w:rsidR="00E46BE0" w14:paraId="765AB429" w14:textId="77777777" w:rsidTr="00B4210E">
        <w:trPr>
          <w:trHeight w:val="159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3CF89F1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EBAE28" w14:textId="2975BD8D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d, e, j, 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84F293" w14:textId="5CD4E206" w:rsidR="00E46BE0" w:rsidRDefault="00B4210E">
            <w:pPr>
              <w:widowControl w:val="0"/>
              <w:spacing w:line="240" w:lineRule="auto"/>
              <w:contextualSpacing/>
              <w:rPr>
                <w:rFonts w:ascii="Calibri" w:hAnsi="Calibri"/>
              </w:rPr>
            </w:pPr>
            <w:r w:rsidRPr="00B4210E">
              <w:rPr>
                <w:rFonts w:ascii="Calibri" w:hAnsi="Calibri"/>
              </w:rPr>
              <w:t>r, v, w</w:t>
            </w:r>
          </w:p>
        </w:tc>
      </w:tr>
      <w:tr w:rsidR="00E46BE0" w14:paraId="0203E49A" w14:textId="77777777" w:rsidTr="00B4210E">
        <w:trPr>
          <w:trHeight w:val="405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0BE8308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rFonts w:asciiTheme="majorHAnsi" w:eastAsia="Calibri" w:hAnsiTheme="majorHAnsi" w:cstheme="majorHAnsi"/>
                <w:b/>
                <w:bCs/>
                <w:lang w:val="ca-ES"/>
              </w:rPr>
              <w:t>ORGANIZACIÓN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77B58060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CONTENIDOS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90AE51B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RECURSOS</w:t>
            </w:r>
          </w:p>
        </w:tc>
      </w:tr>
      <w:tr w:rsidR="00E46BE0" w14:paraId="5A481407" w14:textId="77777777" w:rsidTr="00B4210E">
        <w:trPr>
          <w:trHeight w:val="2142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6A65865D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7CC1B0" w14:textId="77777777" w:rsidR="00441794" w:rsidRDefault="00C317A1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Scaffold</w:t>
            </w:r>
          </w:p>
          <w:p w14:paraId="30017F2B" w14:textId="77777777" w:rsidR="00C317A1" w:rsidRDefault="00C317A1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AppBar</w:t>
            </w:r>
          </w:p>
          <w:p w14:paraId="3DE094CD" w14:textId="77777777" w:rsidR="00C317A1" w:rsidRDefault="00C317A1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Snackbar</w:t>
            </w:r>
          </w:p>
          <w:p w14:paraId="1CCEAC35" w14:textId="77777777" w:rsidR="00C317A1" w:rsidRDefault="00C317A1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Foating Action Button</w:t>
            </w:r>
          </w:p>
          <w:p w14:paraId="01A5C43C" w14:textId="77777777" w:rsidR="00C317A1" w:rsidRDefault="00C317A1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NavigationBar</w:t>
            </w:r>
          </w:p>
          <w:p w14:paraId="5F9C0857" w14:textId="77777777" w:rsidR="00C317A1" w:rsidRDefault="00C317A1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NavigationDrawer</w:t>
            </w:r>
          </w:p>
          <w:p w14:paraId="6058CC62" w14:textId="77777777" w:rsidR="00C317A1" w:rsidRDefault="00C317A1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Card</w:t>
            </w:r>
          </w:p>
          <w:p w14:paraId="75F4565D" w14:textId="77777777" w:rsidR="00C317A1" w:rsidRDefault="00C317A1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Bagde</w:t>
            </w:r>
          </w:p>
          <w:p w14:paraId="53E09440" w14:textId="3CD145B5" w:rsidR="00C317A1" w:rsidRPr="00441794" w:rsidRDefault="00C317A1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Divider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A42C65" w14:textId="38C3D6F0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Material proporcionado por la profesora.</w:t>
            </w:r>
          </w:p>
        </w:tc>
      </w:tr>
      <w:tr w:rsidR="00E46BE0" w14:paraId="68304636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A353B9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73CE588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SECUENCIA (FASES)</w:t>
            </w: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3E50AC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EVALUACIÓN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5FA9AE26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METODOLOGÍA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B8AD594" w14:textId="77777777" w:rsidR="00E46BE0" w:rsidRDefault="00000000">
            <w:pPr>
              <w:widowControl w:val="0"/>
              <w:spacing w:line="240" w:lineRule="auto"/>
              <w:contextualSpacing/>
              <w:jc w:val="both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ADAPTACIONES</w:t>
            </w:r>
          </w:p>
        </w:tc>
      </w:tr>
      <w:tr w:rsidR="00E46BE0" w14:paraId="5BDDA87C" w14:textId="77777777" w:rsidTr="00BA3078">
        <w:trPr>
          <w:trHeight w:val="1498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F026F58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7641C2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C5918F" w14:textId="4E5BF5FA" w:rsidR="00E46BE0" w:rsidRDefault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Examen practico.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F09329" w14:textId="771E70EC" w:rsidR="004E01B1" w:rsidRDefault="00B4210E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Se explica la UP </w:t>
            </w:r>
            <w:r w:rsidR="004E01B1">
              <w:rPr>
                <w:rFonts w:asciiTheme="majorHAnsi" w:eastAsia="Calibri" w:hAnsiTheme="majorHAnsi" w:cstheme="majorHAnsi"/>
                <w:lang w:val="ca-ES"/>
              </w:rPr>
              <w:t xml:space="preserve">en classe, se </w:t>
            </w:r>
            <w:r w:rsidR="00C02CD9">
              <w:rPr>
                <w:rFonts w:asciiTheme="majorHAnsi" w:eastAsia="Calibri" w:hAnsiTheme="majorHAnsi" w:cstheme="majorHAnsi"/>
                <w:lang w:val="ca-ES"/>
              </w:rPr>
              <w:t>proponen ejemplos que se prueban en classe.</w:t>
            </w:r>
          </w:p>
          <w:p w14:paraId="306DEBE0" w14:textId="362144CC" w:rsidR="00C02CD9" w:rsidRDefault="00C02CD9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Se realizan ejercicios en los que poner en pr</w:t>
            </w:r>
            <w:r w:rsidR="00B3081F">
              <w:rPr>
                <w:rFonts w:asciiTheme="majorHAnsi" w:eastAsia="Calibri" w:hAnsiTheme="majorHAnsi" w:cstheme="majorHAnsi"/>
                <w:lang w:val="ca-ES"/>
              </w:rPr>
              <w:t>á</w:t>
            </w:r>
            <w:r>
              <w:rPr>
                <w:rFonts w:asciiTheme="majorHAnsi" w:eastAsia="Calibri" w:hAnsiTheme="majorHAnsi" w:cstheme="majorHAnsi"/>
                <w:lang w:val="ca-ES"/>
              </w:rPr>
              <w:t>ctica lo visto en la UP.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FEAA73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</w:tr>
    </w:tbl>
    <w:p w14:paraId="411250B4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sectPr w:rsidR="00E46BE0">
      <w:headerReference w:type="default" r:id="rId10"/>
      <w:footerReference w:type="default" r:id="rId11"/>
      <w:pgSz w:w="16838" w:h="11906" w:orient="landscape"/>
      <w:pgMar w:top="777" w:right="1440" w:bottom="1440" w:left="1440" w:header="72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810EE" w14:textId="77777777" w:rsidR="006D0B1A" w:rsidRDefault="006D0B1A">
      <w:pPr>
        <w:spacing w:line="240" w:lineRule="auto"/>
      </w:pPr>
      <w:r>
        <w:separator/>
      </w:r>
    </w:p>
  </w:endnote>
  <w:endnote w:type="continuationSeparator" w:id="0">
    <w:p w14:paraId="6742A182" w14:textId="77777777" w:rsidR="006D0B1A" w:rsidRDefault="006D0B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8891" w14:textId="77777777" w:rsidR="00E46BE0" w:rsidRDefault="00000000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 w:rsidR="00E46BE0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18D94" w14:textId="77777777" w:rsidR="006D0B1A" w:rsidRDefault="006D0B1A">
      <w:pPr>
        <w:spacing w:line="240" w:lineRule="auto"/>
      </w:pPr>
      <w:r>
        <w:separator/>
      </w:r>
    </w:p>
  </w:footnote>
  <w:footnote w:type="continuationSeparator" w:id="0">
    <w:p w14:paraId="4694B9D1" w14:textId="77777777" w:rsidR="006D0B1A" w:rsidRDefault="006D0B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8DEF" w14:textId="70D3038D" w:rsidR="00E46BE0" w:rsidRDefault="00000000">
    <w:pPr>
      <w:pStyle w:val="Encabezado"/>
      <w:jc w:val="center"/>
    </w:pPr>
    <w:r>
      <w:t>Unidad de Programación</w:t>
    </w:r>
    <w:r w:rsidR="00B4210E">
      <w:t xml:space="preserve"> </w:t>
    </w:r>
    <w:r w:rsidR="00C317A1"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608F"/>
    <w:multiLevelType w:val="hybridMultilevel"/>
    <w:tmpl w:val="4DD0A1A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5D2968"/>
    <w:multiLevelType w:val="hybridMultilevel"/>
    <w:tmpl w:val="54CA38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86ED6"/>
    <w:multiLevelType w:val="hybridMultilevel"/>
    <w:tmpl w:val="FED610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84229">
    <w:abstractNumId w:val="1"/>
  </w:num>
  <w:num w:numId="2" w16cid:durableId="267129080">
    <w:abstractNumId w:val="0"/>
  </w:num>
  <w:num w:numId="3" w16cid:durableId="752513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E0"/>
    <w:rsid w:val="00163F24"/>
    <w:rsid w:val="001A75B1"/>
    <w:rsid w:val="001E4E53"/>
    <w:rsid w:val="001E748A"/>
    <w:rsid w:val="001F0842"/>
    <w:rsid w:val="0022155C"/>
    <w:rsid w:val="00253080"/>
    <w:rsid w:val="002B33AC"/>
    <w:rsid w:val="0033091A"/>
    <w:rsid w:val="00334D38"/>
    <w:rsid w:val="00340DD0"/>
    <w:rsid w:val="003D1DC4"/>
    <w:rsid w:val="003F4AD1"/>
    <w:rsid w:val="003F789D"/>
    <w:rsid w:val="00441794"/>
    <w:rsid w:val="004E0184"/>
    <w:rsid w:val="004E01B1"/>
    <w:rsid w:val="004E08FA"/>
    <w:rsid w:val="004E0A6B"/>
    <w:rsid w:val="0058401D"/>
    <w:rsid w:val="005D28E8"/>
    <w:rsid w:val="00676A81"/>
    <w:rsid w:val="006D0B1A"/>
    <w:rsid w:val="00A747C4"/>
    <w:rsid w:val="00A76E2A"/>
    <w:rsid w:val="00A94343"/>
    <w:rsid w:val="00B3081F"/>
    <w:rsid w:val="00B4210E"/>
    <w:rsid w:val="00B60424"/>
    <w:rsid w:val="00BA3078"/>
    <w:rsid w:val="00BD5F05"/>
    <w:rsid w:val="00C02CD9"/>
    <w:rsid w:val="00C317A1"/>
    <w:rsid w:val="00C54988"/>
    <w:rsid w:val="00C56D99"/>
    <w:rsid w:val="00CC3A4C"/>
    <w:rsid w:val="00D82DAE"/>
    <w:rsid w:val="00DC4778"/>
    <w:rsid w:val="00DD18EA"/>
    <w:rsid w:val="00E46BE0"/>
    <w:rsid w:val="00FA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ECF0C"/>
  <w15:docId w15:val="{2F80FF97-BA36-45EE-83BE-DAF1B432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29503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95034"/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customStyle="1" w:styleId="TableParagraph">
    <w:name w:val="Table Paragraph"/>
    <w:basedOn w:val="Normal"/>
    <w:uiPriority w:val="1"/>
    <w:qFormat/>
    <w:rsid w:val="001E29B1"/>
    <w:pPr>
      <w:widowControl w:val="0"/>
      <w:spacing w:line="240" w:lineRule="auto"/>
    </w:pPr>
    <w:rPr>
      <w:rFonts w:ascii="Calibri" w:eastAsia="Calibri" w:hAnsi="Calibri" w:cs="Calibri"/>
      <w:lang w:val="ca-ES" w:eastAsia="en-US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42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acaf0f-47d6-4512-8755-33aa81f58d6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555947EA08B4492B5A01D27630555" ma:contentTypeVersion="14" ma:contentTypeDescription="Crear nuevo documento." ma:contentTypeScope="" ma:versionID="dd82ada882069ac16fe601160e97ab22">
  <xsd:schema xmlns:xsd="http://www.w3.org/2001/XMLSchema" xmlns:xs="http://www.w3.org/2001/XMLSchema" xmlns:p="http://schemas.microsoft.com/office/2006/metadata/properties" xmlns:ns2="fcacaf0f-47d6-4512-8755-33aa81f58d6d" xmlns:ns3="e86545fc-a686-4a97-98c8-7cf5c396f016" targetNamespace="http://schemas.microsoft.com/office/2006/metadata/properties" ma:root="true" ma:fieldsID="c9368a896100fd3a647c25a75e64d9ec" ns2:_="" ns3:_="">
    <xsd:import namespace="fcacaf0f-47d6-4512-8755-33aa81f58d6d"/>
    <xsd:import namespace="e86545fc-a686-4a97-98c8-7cf5c396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caf0f-47d6-4512-8755-33aa81f5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545fc-a686-4a97-98c8-7cf5c396f0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45BCED-A88A-4532-A475-C776575F40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117084-3159-4683-9624-94AA96B6EAE4}">
  <ds:schemaRefs>
    <ds:schemaRef ds:uri="http://schemas.microsoft.com/office/2006/metadata/properties"/>
    <ds:schemaRef ds:uri="http://schemas.microsoft.com/office/infopath/2007/PartnerControls"/>
    <ds:schemaRef ds:uri="fcacaf0f-47d6-4512-8755-33aa81f58d6d"/>
  </ds:schemaRefs>
</ds:datastoreItem>
</file>

<file path=customXml/itemProps3.xml><?xml version="1.0" encoding="utf-8"?>
<ds:datastoreItem xmlns:ds="http://schemas.openxmlformats.org/officeDocument/2006/customXml" ds:itemID="{EB996A82-0424-43E0-B770-68F5C05C8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caf0f-47d6-4512-8755-33aa81f58d6d"/>
    <ds:schemaRef ds:uri="e86545fc-a686-4a97-98c8-7cf5c396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Millas Nicuesa, Maria Pilar</dc:creator>
  <dc:description/>
  <cp:lastModifiedBy>MARTI ROMEU, ISABEL</cp:lastModifiedBy>
  <cp:revision>27</cp:revision>
  <dcterms:created xsi:type="dcterms:W3CDTF">2025-03-12T01:54:00Z</dcterms:created>
  <dcterms:modified xsi:type="dcterms:W3CDTF">2026-06-23T18:49:00Z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0x010100A5A555947EA08B4492B5A01D27630555</vt:lpwstr>
  </property>
</Properties>
</file>