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DA37A" w14:textId="3ED9167C" w:rsidR="00DC1D98" w:rsidRDefault="00DC1D98" w:rsidP="00DC1D98">
      <w:pPr>
        <w:pStyle w:val="Title"/>
      </w:pPr>
      <w:r>
        <w:t xml:space="preserve">Design Notes for Kafka Driver for Queuing Streaming Interface </w:t>
      </w:r>
      <w:proofErr w:type="spellStart"/>
      <w:r>
        <w:t>PoC</w:t>
      </w:r>
      <w:proofErr w:type="spellEnd"/>
    </w:p>
    <w:p w14:paraId="4D04FBA4" w14:textId="32F3BBF0" w:rsidR="00A02560" w:rsidRDefault="00A02560" w:rsidP="00A02560">
      <w:pPr>
        <w:pStyle w:val="normal0"/>
      </w:pPr>
      <w:r>
        <w:t xml:space="preserve">This </w:t>
      </w:r>
      <w:r w:rsidR="00DC1D98">
        <w:t>document</w:t>
      </w:r>
      <w:r>
        <w:t xml:space="preserve"> contains some notes from designing the Kafka driver for the queuing streaming interface.</w:t>
      </w:r>
    </w:p>
    <w:sdt>
      <w:sdtPr>
        <w:id w:val="1095834713"/>
        <w:docPartObj>
          <w:docPartGallery w:val="Table of Contents"/>
          <w:docPartUnique/>
        </w:docPartObj>
      </w:sdtPr>
      <w:sdtEndPr>
        <w:rPr>
          <w:rFonts w:ascii="Arial" w:eastAsia="SimSun" w:hAnsi="Arial" w:cs="Times New Roman"/>
          <w:noProof/>
          <w:color w:val="auto"/>
          <w:sz w:val="20"/>
          <w:szCs w:val="22"/>
          <w:lang w:eastAsia="zh-CN"/>
        </w:rPr>
      </w:sdtEndPr>
      <w:sdtContent>
        <w:p w14:paraId="4A62170E" w14:textId="480270AA" w:rsidR="004B1824" w:rsidRDefault="004B1824">
          <w:pPr>
            <w:pStyle w:val="TOCHeading"/>
          </w:pPr>
          <w:r>
            <w:t>Table of Contents</w:t>
          </w:r>
        </w:p>
        <w:p w14:paraId="1753C0B2" w14:textId="77777777" w:rsidR="004B1824" w:rsidRDefault="004B18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Operating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3142324" w14:textId="77777777" w:rsidR="004B1824" w:rsidRDefault="004B18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Notes on Kafka-python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694D194" w14:textId="77777777" w:rsidR="004B1824" w:rsidRDefault="004B18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Produce-direction Kafka-python interface: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38E8C6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SimpleProducer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469B6B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Keyed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C52725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low level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7B9707" w14:textId="77777777" w:rsidR="004B1824" w:rsidRDefault="004B18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Consume-direction Kafka-python interface: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5DA030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SimpleConsumer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D73790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MultiProcessConsumer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7B7F42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Common for both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CDC8B0" w14:textId="77777777" w:rsidR="004B1824" w:rsidRDefault="004B18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98ED3F" w14:textId="77777777" w:rsidR="004B1824" w:rsidRDefault="004B18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KafkaDriver.__init__(driver_args, event_loop)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8D2442F" w14:textId="77777777" w:rsidR="004B1824" w:rsidRDefault="004B18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produce direction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8E7EB0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KafkaDriver.prepare_for_append_stream(self, queue_name)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9F07F1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KafkaDriver.append(self, payload, ttl)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0098DF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KafkaDriver.cancel_append_stream(self)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7F56133" w14:textId="77777777" w:rsidR="004B1824" w:rsidRDefault="004B18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consume direction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B9ED897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KafkaDriver.init_get_stream(self, get_message_stream, queue_name, starting_marker, echo_requested, include_claimed)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E7E463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KafkaDriver.periodically_check_for_new_messages(self)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631610A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KafkaDriver.check_for_new_messages(self)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F648384" w14:textId="77777777" w:rsidR="004B1824" w:rsidRDefault="004B1824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KafkaDriver.cancel_get_stream(self)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163259" w14:textId="77777777" w:rsidR="004B1824" w:rsidRDefault="004B18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noProof/>
            </w:rPr>
            <w:t>Future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_Toc278119040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01B40BD" w14:textId="74966089" w:rsidR="004B1824" w:rsidRDefault="004B1824">
          <w:r>
            <w:rPr>
              <w:b/>
              <w:bCs/>
              <w:noProof/>
            </w:rPr>
            <w:fldChar w:fldCharType="end"/>
          </w:r>
        </w:p>
      </w:sdtContent>
    </w:sdt>
    <w:p w14:paraId="7F31AE6B" w14:textId="77777777" w:rsidR="00A02560" w:rsidRDefault="00A02560" w:rsidP="00A02560">
      <w:pPr>
        <w:pStyle w:val="normal0"/>
      </w:pPr>
    </w:p>
    <w:p w14:paraId="2FFD2D9E" w14:textId="77777777" w:rsidR="00A02560" w:rsidRDefault="00A02560" w:rsidP="00A02560">
      <w:pPr>
        <w:pStyle w:val="Heading1"/>
      </w:pPr>
      <w:bookmarkStart w:id="0" w:name="h.xzk5l0dnkm5y" w:colFirst="0" w:colLast="0"/>
      <w:bookmarkStart w:id="1" w:name="_Toc278119019"/>
      <w:bookmarkEnd w:id="0"/>
      <w:r>
        <w:t>Operating Environment</w:t>
      </w:r>
      <w:bookmarkEnd w:id="1"/>
    </w:p>
    <w:p w14:paraId="5828CBD4" w14:textId="094CCBA3" w:rsidR="00A02560" w:rsidRDefault="00A02560" w:rsidP="00B35BE6">
      <w:bookmarkStart w:id="2" w:name="h.fsdijgclye12" w:colFirst="0" w:colLast="0"/>
      <w:bookmarkEnd w:id="2"/>
      <w:r>
        <w:t>Driver classes get the calls described in the “</w:t>
      </w:r>
      <w:r w:rsidRPr="00A02560">
        <w:t xml:space="preserve">Interface between server interface and driver in Queuing Streaming Interface </w:t>
      </w:r>
      <w:proofErr w:type="spellStart"/>
      <w:r w:rsidRPr="00A02560">
        <w:t>PoC</w:t>
      </w:r>
      <w:proofErr w:type="spellEnd"/>
      <w:r>
        <w:t>“ document</w:t>
      </w:r>
      <w:bookmarkStart w:id="3" w:name="h.87mpqr359eaa" w:colFirst="0" w:colLast="0"/>
      <w:bookmarkEnd w:id="3"/>
    </w:p>
    <w:p w14:paraId="30206D4B" w14:textId="77777777" w:rsidR="00A02560" w:rsidRDefault="00A02560" w:rsidP="00A02560">
      <w:pPr>
        <w:pStyle w:val="Heading1"/>
      </w:pPr>
      <w:bookmarkStart w:id="4" w:name="h.bluldtoj9kw6" w:colFirst="0" w:colLast="0"/>
      <w:bookmarkStart w:id="5" w:name="_Toc278119029"/>
      <w:bookmarkEnd w:id="4"/>
      <w:r>
        <w:t>Design</w:t>
      </w:r>
      <w:bookmarkEnd w:id="5"/>
    </w:p>
    <w:p w14:paraId="670D9196" w14:textId="77777777" w:rsidR="00A02560" w:rsidRDefault="00A02560" w:rsidP="00A02560">
      <w:pPr>
        <w:pStyle w:val="normal0"/>
      </w:pPr>
    </w:p>
    <w:p w14:paraId="0E97224E" w14:textId="0ED4A48F" w:rsidR="00A02560" w:rsidRDefault="00A02560" w:rsidP="00A02560">
      <w:pPr>
        <w:pStyle w:val="normal0"/>
      </w:pPr>
      <w:r>
        <w:t>Following</w:t>
      </w:r>
      <w:r w:rsidR="003A39C1">
        <w:t xml:space="preserve"> the driver interface definition</w:t>
      </w:r>
      <w:r>
        <w:t xml:space="preserve"> we’ll implement a </w:t>
      </w:r>
      <w:proofErr w:type="spellStart"/>
      <w:r>
        <w:t>KafkaDriver</w:t>
      </w:r>
      <w:proofErr w:type="spellEnd"/>
      <w:r>
        <w:t xml:space="preserve"> class</w:t>
      </w:r>
      <w:r w:rsidR="00B35BE6">
        <w:t xml:space="preserve">, making use of </w:t>
      </w:r>
      <w:hyperlink r:id="rId9" w:history="1">
        <w:r w:rsidR="00B35BE6" w:rsidRPr="00B35BE6">
          <w:rPr>
            <w:rStyle w:val="Hyperlink"/>
          </w:rPr>
          <w:t>Kafka-python</w:t>
        </w:r>
      </w:hyperlink>
      <w:r w:rsidR="00B35BE6">
        <w:t>.</w:t>
      </w:r>
    </w:p>
    <w:p w14:paraId="570BB2A5" w14:textId="77777777" w:rsidR="00A02560" w:rsidRDefault="00A02560" w:rsidP="00A02560">
      <w:pPr>
        <w:pStyle w:val="Heading2"/>
      </w:pPr>
      <w:bookmarkStart w:id="6" w:name="h.yo7hmj2e4uco" w:colFirst="0" w:colLast="0"/>
      <w:bookmarkStart w:id="7" w:name="_Toc278119030"/>
      <w:bookmarkEnd w:id="6"/>
      <w:proofErr w:type="spellStart"/>
      <w:r>
        <w:t>KafkaDriver</w:t>
      </w:r>
      <w:proofErr w:type="spellEnd"/>
      <w:proofErr w:type="gramStart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driver_args</w:t>
      </w:r>
      <w:proofErr w:type="spellEnd"/>
      <w:r>
        <w:t xml:space="preserve">, </w:t>
      </w:r>
      <w:proofErr w:type="spellStart"/>
      <w:r>
        <w:t>event_loop</w:t>
      </w:r>
      <w:proofErr w:type="spellEnd"/>
      <w:r>
        <w:t>)</w:t>
      </w:r>
      <w:bookmarkEnd w:id="7"/>
    </w:p>
    <w:p w14:paraId="76D15980" w14:textId="77777777" w:rsidR="00A02560" w:rsidRDefault="00A02560" w:rsidP="00A02560">
      <w:pPr>
        <w:pStyle w:val="normal0"/>
      </w:pPr>
    </w:p>
    <w:p w14:paraId="5863837A" w14:textId="77777777" w:rsidR="00A02560" w:rsidRDefault="00A02560" w:rsidP="00A02560">
      <w:pPr>
        <w:pStyle w:val="normal0"/>
      </w:pPr>
      <w:proofErr w:type="gramStart"/>
      <w:r>
        <w:t>something</w:t>
      </w:r>
      <w:proofErr w:type="gramEnd"/>
      <w:r>
        <w:t xml:space="preserve"> like:</w:t>
      </w:r>
    </w:p>
    <w:p w14:paraId="7CB7C272" w14:textId="77777777" w:rsidR="00A02560" w:rsidRDefault="00A02560" w:rsidP="004B1824">
      <w:pPr>
        <w:pStyle w:val="Code"/>
      </w:pPr>
      <w:proofErr w:type="spellStart"/>
      <w:proofErr w:type="gramStart"/>
      <w:r>
        <w:t>kafka</w:t>
      </w:r>
      <w:proofErr w:type="spellEnd"/>
      <w:proofErr w:type="gramEnd"/>
      <w:r>
        <w:t xml:space="preserve"> = </w:t>
      </w:r>
      <w:proofErr w:type="spellStart"/>
      <w:r>
        <w:t>KafkaClient</w:t>
      </w:r>
      <w:proofErr w:type="spellEnd"/>
      <w:r>
        <w:t>("localhost:9092")</w:t>
      </w:r>
    </w:p>
    <w:p w14:paraId="30AB9B88" w14:textId="77777777" w:rsidR="00A02560" w:rsidRDefault="00A02560" w:rsidP="004B1824">
      <w:pPr>
        <w:pStyle w:val="Code"/>
      </w:pPr>
      <w:proofErr w:type="spellStart"/>
      <w:proofErr w:type="gramStart"/>
      <w:r>
        <w:t>get</w:t>
      </w:r>
      <w:proofErr w:type="gramEnd"/>
      <w:r>
        <w:t>_message_count</w:t>
      </w:r>
      <w:proofErr w:type="spellEnd"/>
      <w:r>
        <w:t>=0 # count of message we have sent from various queues</w:t>
      </w:r>
    </w:p>
    <w:p w14:paraId="427A7DA8" w14:textId="77777777" w:rsidR="00A02560" w:rsidRDefault="00A02560" w:rsidP="00A02560">
      <w:pPr>
        <w:pStyle w:val="normal0"/>
      </w:pPr>
    </w:p>
    <w:p w14:paraId="70337A48" w14:textId="77777777" w:rsidR="00A02560" w:rsidRDefault="00A02560" w:rsidP="00A02560">
      <w:pPr>
        <w:pStyle w:val="normal0"/>
      </w:pPr>
      <w:proofErr w:type="spellStart"/>
      <w:proofErr w:type="gramStart"/>
      <w:r>
        <w:t>args</w:t>
      </w:r>
      <w:proofErr w:type="spellEnd"/>
      <w:proofErr w:type="gramEnd"/>
      <w:r>
        <w:t xml:space="preserve"> get passed in from server interface when setting up driver in </w:t>
      </w:r>
      <w:proofErr w:type="spellStart"/>
      <w:r>
        <w:t>driver_args</w:t>
      </w:r>
      <w:proofErr w:type="spellEnd"/>
    </w:p>
    <w:p w14:paraId="01E71DB6" w14:textId="77777777" w:rsidR="00A02560" w:rsidRDefault="00A02560" w:rsidP="00A02560">
      <w:pPr>
        <w:pStyle w:val="normal0"/>
      </w:pPr>
    </w:p>
    <w:p w14:paraId="1A6B84D8" w14:textId="77777777" w:rsidR="00A02560" w:rsidRDefault="00A02560" w:rsidP="00A02560">
      <w:pPr>
        <w:pStyle w:val="normal0"/>
      </w:pPr>
      <w:proofErr w:type="gramStart"/>
      <w:r>
        <w:t>we’ll</w:t>
      </w:r>
      <w:proofErr w:type="gramEnd"/>
      <w:r>
        <w:t xml:space="preserve"> store the event loop for use in the consume direction (we could also use if to for any periodic maintenance that is needed)</w:t>
      </w:r>
    </w:p>
    <w:p w14:paraId="29D40F04" w14:textId="77777777" w:rsidR="00A02560" w:rsidRDefault="00A02560" w:rsidP="00A02560">
      <w:pPr>
        <w:pStyle w:val="Heading2"/>
      </w:pPr>
      <w:bookmarkStart w:id="8" w:name="h.s1dnttn9f951" w:colFirst="0" w:colLast="0"/>
      <w:bookmarkStart w:id="9" w:name="_Toc278119031"/>
      <w:bookmarkEnd w:id="8"/>
      <w:proofErr w:type="gramStart"/>
      <w:r>
        <w:t>produce</w:t>
      </w:r>
      <w:proofErr w:type="gramEnd"/>
      <w:r>
        <w:t xml:space="preserve"> direction</w:t>
      </w:r>
      <w:bookmarkEnd w:id="9"/>
    </w:p>
    <w:p w14:paraId="4750CDF1" w14:textId="77777777" w:rsidR="00A02560" w:rsidRDefault="00A02560" w:rsidP="00A02560">
      <w:pPr>
        <w:pStyle w:val="normal0"/>
      </w:pPr>
    </w:p>
    <w:p w14:paraId="01F966F4" w14:textId="77777777" w:rsidR="00A02560" w:rsidRDefault="00A02560" w:rsidP="00A02560">
      <w:pPr>
        <w:pStyle w:val="Heading3"/>
      </w:pPr>
      <w:bookmarkStart w:id="10" w:name="h.isyfusgd8wzi" w:colFirst="0" w:colLast="0"/>
      <w:bookmarkStart w:id="11" w:name="_Toc278119032"/>
      <w:bookmarkEnd w:id="10"/>
      <w:proofErr w:type="spellStart"/>
      <w:r>
        <w:t>KafkaDriver.prepare_for_append_</w:t>
      </w:r>
      <w:proofErr w:type="gramStart"/>
      <w:r>
        <w:t>stream</w:t>
      </w:r>
      <w:proofErr w:type="spellEnd"/>
      <w:r>
        <w:t>(</w:t>
      </w:r>
      <w:proofErr w:type="gramEnd"/>
      <w:r>
        <w:t>self, queue_name)</w:t>
      </w:r>
      <w:bookmarkEnd w:id="11"/>
    </w:p>
    <w:p w14:paraId="57EF4E4B" w14:textId="77777777" w:rsidR="00A02560" w:rsidRDefault="00A02560" w:rsidP="00A02560">
      <w:pPr>
        <w:pStyle w:val="normal0"/>
      </w:pPr>
      <w:proofErr w:type="gramStart"/>
      <w:r>
        <w:t>save</w:t>
      </w:r>
      <w:proofErr w:type="gramEnd"/>
      <w:r>
        <w:t xml:space="preserve"> provided queue name as current topic</w:t>
      </w:r>
    </w:p>
    <w:p w14:paraId="129B812C" w14:textId="77777777" w:rsidR="00A02560" w:rsidRDefault="00A02560" w:rsidP="00A02560">
      <w:pPr>
        <w:pStyle w:val="normal0"/>
      </w:pPr>
      <w:proofErr w:type="gramStart"/>
      <w:r>
        <w:t>create</w:t>
      </w:r>
      <w:proofErr w:type="gramEnd"/>
      <w:r>
        <w:t xml:space="preserve"> a </w:t>
      </w:r>
      <w:proofErr w:type="spellStart"/>
      <w:r>
        <w:t>kafka</w:t>
      </w:r>
      <w:proofErr w:type="spellEnd"/>
      <w:r>
        <w:t xml:space="preserve">-python </w:t>
      </w:r>
      <w:proofErr w:type="spellStart"/>
      <w:r>
        <w:t>SimpleProducer</w:t>
      </w:r>
      <w:proofErr w:type="spellEnd"/>
    </w:p>
    <w:p w14:paraId="72B72B01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async</w:t>
      </w:r>
      <w:proofErr w:type="spellEnd"/>
      <w:proofErr w:type="gramEnd"/>
      <w:r>
        <w:t>=True</w:t>
      </w:r>
    </w:p>
    <w:p w14:paraId="77F9C424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req</w:t>
      </w:r>
      <w:proofErr w:type="gramEnd"/>
      <w:r>
        <w:t>_acks</w:t>
      </w:r>
      <w:proofErr w:type="spellEnd"/>
      <w:r>
        <w:t>=</w:t>
      </w:r>
      <w:proofErr w:type="spellStart"/>
      <w:r>
        <w:t>SimpleProducer.ACK_AFTER_LOCAL_WRITE</w:t>
      </w:r>
      <w:proofErr w:type="spellEnd"/>
    </w:p>
    <w:p w14:paraId="43E67FCE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ack</w:t>
      </w:r>
      <w:proofErr w:type="gramEnd"/>
      <w:r>
        <w:t>_timeout</w:t>
      </w:r>
      <w:proofErr w:type="spellEnd"/>
      <w:r>
        <w:t>=5000</w:t>
      </w:r>
    </w:p>
    <w:p w14:paraId="7CC1DCDF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batch</w:t>
      </w:r>
      <w:proofErr w:type="gramEnd"/>
      <w:r>
        <w:t>_send</w:t>
      </w:r>
      <w:proofErr w:type="spellEnd"/>
      <w:r>
        <w:t>=True</w:t>
      </w:r>
    </w:p>
    <w:p w14:paraId="34434B74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batch</w:t>
      </w:r>
      <w:proofErr w:type="gramEnd"/>
      <w:r>
        <w:t>_send_every_n</w:t>
      </w:r>
      <w:proofErr w:type="spellEnd"/>
      <w:r>
        <w:t>= TBD</w:t>
      </w:r>
    </w:p>
    <w:p w14:paraId="14B25F1C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batch</w:t>
      </w:r>
      <w:proofErr w:type="gramEnd"/>
      <w:r>
        <w:t>_send_every_t</w:t>
      </w:r>
      <w:proofErr w:type="spellEnd"/>
      <w:r>
        <w:t>=1000</w:t>
      </w:r>
    </w:p>
    <w:p w14:paraId="19F770F8" w14:textId="77777777" w:rsidR="00A02560" w:rsidRDefault="00A02560" w:rsidP="00A02560">
      <w:pPr>
        <w:pStyle w:val="normal0"/>
        <w:numPr>
          <w:ilvl w:val="0"/>
          <w:numId w:val="17"/>
        </w:numPr>
        <w:ind w:hanging="359"/>
        <w:contextualSpacing/>
      </w:pPr>
      <w:proofErr w:type="spellStart"/>
      <w:proofErr w:type="gramStart"/>
      <w:r>
        <w:t>random</w:t>
      </w:r>
      <w:proofErr w:type="gramEnd"/>
      <w:r>
        <w:t>_start</w:t>
      </w:r>
      <w:proofErr w:type="spellEnd"/>
      <w:r>
        <w:t>=True</w:t>
      </w:r>
    </w:p>
    <w:p w14:paraId="44B58B9F" w14:textId="77777777" w:rsidR="00A02560" w:rsidRDefault="00A02560" w:rsidP="00A02560">
      <w:pPr>
        <w:pStyle w:val="normal0"/>
      </w:pPr>
    </w:p>
    <w:p w14:paraId="03BA2F14" w14:textId="77777777" w:rsidR="00A02560" w:rsidRDefault="00A02560" w:rsidP="00A02560">
      <w:pPr>
        <w:pStyle w:val="Heading3"/>
      </w:pPr>
      <w:bookmarkStart w:id="12" w:name="h.lmy4raxzmsfy" w:colFirst="0" w:colLast="0"/>
      <w:bookmarkStart w:id="13" w:name="_Toc278119033"/>
      <w:bookmarkEnd w:id="12"/>
      <w:proofErr w:type="spellStart"/>
      <w:proofErr w:type="gramStart"/>
      <w:r>
        <w:t>KafkaDriver.append</w:t>
      </w:r>
      <w:proofErr w:type="spellEnd"/>
      <w:r>
        <w:t>(</w:t>
      </w:r>
      <w:proofErr w:type="gramEnd"/>
      <w:r>
        <w:t xml:space="preserve">self, payload, </w:t>
      </w:r>
      <w:proofErr w:type="spellStart"/>
      <w:r>
        <w:t>ttl</w:t>
      </w:r>
      <w:proofErr w:type="spellEnd"/>
      <w:r>
        <w:t>)</w:t>
      </w:r>
      <w:bookmarkEnd w:id="13"/>
    </w:p>
    <w:p w14:paraId="18ACBD5A" w14:textId="77777777" w:rsidR="00A02560" w:rsidRDefault="00A02560" w:rsidP="00A02560">
      <w:pPr>
        <w:pStyle w:val="normal0"/>
      </w:pPr>
      <w:proofErr w:type="gramStart"/>
      <w:r>
        <w:t>discard</w:t>
      </w:r>
      <w:proofErr w:type="gramEnd"/>
      <w:r>
        <w:t xml:space="preserve"> </w:t>
      </w:r>
      <w:proofErr w:type="spellStart"/>
      <w:r>
        <w:t>ttl</w:t>
      </w:r>
      <w:proofErr w:type="spellEnd"/>
    </w:p>
    <w:p w14:paraId="35E8EA2E" w14:textId="77777777" w:rsidR="00A02560" w:rsidRDefault="00A02560" w:rsidP="00A02560">
      <w:pPr>
        <w:pStyle w:val="normal0"/>
      </w:pPr>
      <w:proofErr w:type="spellStart"/>
      <w:proofErr w:type="gramStart"/>
      <w:r>
        <w:lastRenderedPageBreak/>
        <w:t>producer.send</w:t>
      </w:r>
      <w:proofErr w:type="gramEnd"/>
      <w:r>
        <w:t>_messages</w:t>
      </w:r>
      <w:proofErr w:type="spellEnd"/>
      <w:r>
        <w:t>(&lt;current topic&gt;, [ payload ]) # this makes some copies, not sure how many</w:t>
      </w:r>
    </w:p>
    <w:p w14:paraId="436CC14D" w14:textId="77777777" w:rsidR="00A02560" w:rsidRDefault="00A02560" w:rsidP="00A02560">
      <w:pPr>
        <w:pStyle w:val="normal0"/>
      </w:pPr>
    </w:p>
    <w:p w14:paraId="3E40719A" w14:textId="77777777" w:rsidR="00A02560" w:rsidRDefault="00A02560" w:rsidP="00A02560">
      <w:pPr>
        <w:pStyle w:val="Heading3"/>
      </w:pPr>
      <w:bookmarkStart w:id="14" w:name="h.46jdbvetp60" w:colFirst="0" w:colLast="0"/>
      <w:bookmarkStart w:id="15" w:name="_Toc278119034"/>
      <w:bookmarkEnd w:id="14"/>
      <w:proofErr w:type="spellStart"/>
      <w:r>
        <w:t>KafkaDriver.cancel_append_</w:t>
      </w:r>
      <w:proofErr w:type="gramStart"/>
      <w:r>
        <w:t>stream</w:t>
      </w:r>
      <w:proofErr w:type="spellEnd"/>
      <w:r>
        <w:t>(</w:t>
      </w:r>
      <w:proofErr w:type="gramEnd"/>
      <w:r>
        <w:t>self)</w:t>
      </w:r>
      <w:bookmarkEnd w:id="15"/>
    </w:p>
    <w:p w14:paraId="4952F77D" w14:textId="77777777" w:rsidR="00A02560" w:rsidRDefault="00A02560" w:rsidP="00A02560">
      <w:pPr>
        <w:pStyle w:val="normal0"/>
      </w:pPr>
    </w:p>
    <w:p w14:paraId="0EED4863" w14:textId="77777777" w:rsidR="00A02560" w:rsidRDefault="00A02560" w:rsidP="00A02560">
      <w:pPr>
        <w:pStyle w:val="normal0"/>
      </w:pPr>
      <w:proofErr w:type="spellStart"/>
      <w:proofErr w:type="gramStart"/>
      <w:r>
        <w:rPr>
          <w:rFonts w:ascii="Source Code Pro" w:eastAsia="Source Code Pro" w:hAnsi="Source Code Pro" w:cs="Source Code Pro"/>
          <w:sz w:val="18"/>
        </w:rPr>
        <w:t>producer.stop</w:t>
      </w:r>
      <w:proofErr w:type="spellEnd"/>
      <w:proofErr w:type="gramEnd"/>
      <w:r>
        <w:rPr>
          <w:rFonts w:ascii="Source Code Pro" w:eastAsia="Source Code Pro" w:hAnsi="Source Code Pro" w:cs="Source Code Pro"/>
          <w:sz w:val="18"/>
        </w:rPr>
        <w:t>()</w:t>
      </w:r>
    </w:p>
    <w:p w14:paraId="3FFEA680" w14:textId="77777777" w:rsidR="00A02560" w:rsidRDefault="00A02560" w:rsidP="00A02560">
      <w:pPr>
        <w:pStyle w:val="normal0"/>
      </w:pPr>
      <w:proofErr w:type="gramStart"/>
      <w:r>
        <w:t>delete</w:t>
      </w:r>
      <w:proofErr w:type="gramEnd"/>
      <w:r>
        <w:t xml:space="preserve"> producer</w:t>
      </w:r>
    </w:p>
    <w:p w14:paraId="2746609B" w14:textId="77777777" w:rsidR="00A02560" w:rsidRDefault="00A02560" w:rsidP="00A02560">
      <w:pPr>
        <w:pStyle w:val="normal0"/>
      </w:pPr>
      <w:proofErr w:type="gramStart"/>
      <w:r>
        <w:t>current</w:t>
      </w:r>
      <w:proofErr w:type="gramEnd"/>
      <w:r>
        <w:t xml:space="preserve"> topic=none</w:t>
      </w:r>
    </w:p>
    <w:p w14:paraId="51F4E78F" w14:textId="77777777" w:rsidR="00A02560" w:rsidRDefault="00A02560" w:rsidP="00A02560">
      <w:pPr>
        <w:pStyle w:val="Heading2"/>
      </w:pPr>
      <w:bookmarkStart w:id="16" w:name="h.7cekynyzfh20" w:colFirst="0" w:colLast="0"/>
      <w:bookmarkStart w:id="17" w:name="_Toc278119035"/>
      <w:bookmarkEnd w:id="16"/>
      <w:proofErr w:type="gramStart"/>
      <w:r>
        <w:t>consume</w:t>
      </w:r>
      <w:proofErr w:type="gramEnd"/>
      <w:r>
        <w:t xml:space="preserve"> direction</w:t>
      </w:r>
      <w:bookmarkEnd w:id="17"/>
    </w:p>
    <w:p w14:paraId="3B643D34" w14:textId="77777777" w:rsidR="00A02560" w:rsidRDefault="00A02560" w:rsidP="00A02560">
      <w:pPr>
        <w:pStyle w:val="Heading3"/>
      </w:pPr>
      <w:bookmarkStart w:id="18" w:name="h.ajd76liue59k" w:colFirst="0" w:colLast="0"/>
      <w:bookmarkStart w:id="19" w:name="_Toc278119036"/>
      <w:bookmarkEnd w:id="18"/>
      <w:proofErr w:type="spellStart"/>
      <w:r>
        <w:t>KafkaDriver.init_get_</w:t>
      </w:r>
      <w:proofErr w:type="gramStart"/>
      <w:r>
        <w:t>stream</w:t>
      </w:r>
      <w:proofErr w:type="spellEnd"/>
      <w:r>
        <w:t>(</w:t>
      </w:r>
      <w:proofErr w:type="gramEnd"/>
      <w:r>
        <w:t xml:space="preserve">self, </w:t>
      </w:r>
      <w:proofErr w:type="spellStart"/>
      <w:r>
        <w:t>get_message_stream</w:t>
      </w:r>
      <w:proofErr w:type="spellEnd"/>
      <w:r>
        <w:t>, queue_name, starting_marker, echo_requested, include_claimed)</w:t>
      </w:r>
      <w:bookmarkEnd w:id="19"/>
    </w:p>
    <w:p w14:paraId="0F8CCF15" w14:textId="77777777" w:rsidR="00A02560" w:rsidRDefault="00A02560" w:rsidP="00A02560">
      <w:pPr>
        <w:pStyle w:val="normal0"/>
      </w:pPr>
    </w:p>
    <w:p w14:paraId="27F10E48" w14:textId="77777777" w:rsidR="00A02560" w:rsidRDefault="00A02560" w:rsidP="00A02560">
      <w:pPr>
        <w:pStyle w:val="normal0"/>
      </w:pPr>
      <w:proofErr w:type="gramStart"/>
      <w:r>
        <w:t>save</w:t>
      </w:r>
      <w:proofErr w:type="gramEnd"/>
      <w:r>
        <w:t xml:space="preserve"> provided queue name as current topic</w:t>
      </w:r>
    </w:p>
    <w:p w14:paraId="65BD95BA" w14:textId="77777777" w:rsidR="00A02560" w:rsidRDefault="00A02560" w:rsidP="00A02560">
      <w:pPr>
        <w:pStyle w:val="normal0"/>
      </w:pPr>
      <w:proofErr w:type="gramStart"/>
      <w:r>
        <w:t>save</w:t>
      </w:r>
      <w:proofErr w:type="gramEnd"/>
      <w:r>
        <w:t xml:space="preserve"> </w:t>
      </w:r>
      <w:proofErr w:type="spellStart"/>
      <w:r>
        <w:t>get_message_stream</w:t>
      </w:r>
      <w:proofErr w:type="spellEnd"/>
      <w:r>
        <w:t xml:space="preserve"> (instance of </w:t>
      </w:r>
      <w:proofErr w:type="spellStart"/>
      <w:r>
        <w:t>MessageStream</w:t>
      </w:r>
      <w:proofErr w:type="spellEnd"/>
      <w:r>
        <w:t>)</w:t>
      </w:r>
    </w:p>
    <w:p w14:paraId="3525FBE7" w14:textId="77777777" w:rsidR="00A02560" w:rsidRDefault="00A02560" w:rsidP="00A02560">
      <w:pPr>
        <w:pStyle w:val="normal0"/>
      </w:pPr>
      <w:proofErr w:type="gramStart"/>
      <w:r>
        <w:t>consume</w:t>
      </w:r>
      <w:proofErr w:type="gramEnd"/>
      <w:r>
        <w:t xml:space="preserve"> group taken from starting marker param</w:t>
      </w:r>
    </w:p>
    <w:p w14:paraId="0D3DA603" w14:textId="77777777" w:rsidR="00A02560" w:rsidRDefault="00A02560" w:rsidP="00A02560">
      <w:pPr>
        <w:pStyle w:val="normal0"/>
      </w:pPr>
      <w:proofErr w:type="gramStart"/>
      <w:r>
        <w:t>discard</w:t>
      </w:r>
      <w:proofErr w:type="gramEnd"/>
      <w:r>
        <w:t xml:space="preserve"> other </w:t>
      </w:r>
      <w:proofErr w:type="spellStart"/>
      <w:r>
        <w:t>params</w:t>
      </w:r>
      <w:proofErr w:type="spellEnd"/>
      <w:r>
        <w:t xml:space="preserve"> with warning</w:t>
      </w:r>
    </w:p>
    <w:p w14:paraId="11167372" w14:textId="77777777" w:rsidR="00A02560" w:rsidRDefault="00A02560" w:rsidP="00A02560">
      <w:pPr>
        <w:pStyle w:val="normal0"/>
      </w:pPr>
      <w:proofErr w:type="gramStart"/>
      <w:r>
        <w:t>get</w:t>
      </w:r>
      <w:proofErr w:type="gramEnd"/>
      <w:r>
        <w:t xml:space="preserve">/save max-get-request-batch from </w:t>
      </w:r>
      <w:proofErr w:type="spellStart"/>
      <w:r>
        <w:t>get_message_stream.space_avail</w:t>
      </w:r>
      <w:proofErr w:type="spellEnd"/>
      <w:r>
        <w:t>()</w:t>
      </w:r>
    </w:p>
    <w:p w14:paraId="2557924A" w14:textId="77777777" w:rsidR="00A02560" w:rsidRDefault="00A02560" w:rsidP="00A02560">
      <w:pPr>
        <w:pStyle w:val="normal0"/>
      </w:pPr>
    </w:p>
    <w:p w14:paraId="2B93EB5D" w14:textId="77777777" w:rsidR="00A02560" w:rsidRDefault="00A02560" w:rsidP="00A02560">
      <w:pPr>
        <w:pStyle w:val="normal0"/>
      </w:pPr>
      <w:proofErr w:type="gramStart"/>
      <w:r>
        <w:t>create</w:t>
      </w:r>
      <w:proofErr w:type="gramEnd"/>
      <w:r>
        <w:t xml:space="preserve"> a </w:t>
      </w:r>
      <w:proofErr w:type="spellStart"/>
      <w:r>
        <w:t>SimpleConsumer</w:t>
      </w:r>
      <w:proofErr w:type="spellEnd"/>
      <w:r>
        <w:t>:</w:t>
      </w:r>
    </w:p>
    <w:p w14:paraId="64B91764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gramStart"/>
      <w:r>
        <w:t>topic</w:t>
      </w:r>
      <w:proofErr w:type="gramEnd"/>
      <w:r>
        <w:t>=&lt;current topic&gt;</w:t>
      </w:r>
    </w:p>
    <w:p w14:paraId="2BC3318B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gramStart"/>
      <w:r>
        <w:t>partitions</w:t>
      </w:r>
      <w:proofErr w:type="gramEnd"/>
      <w:r>
        <w:t xml:space="preserve"> (omit)</w:t>
      </w:r>
    </w:p>
    <w:p w14:paraId="7A506FA5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spellStart"/>
      <w:proofErr w:type="gramStart"/>
      <w:r>
        <w:t>auto</w:t>
      </w:r>
      <w:proofErr w:type="gramEnd"/>
      <w:r>
        <w:t>_commit</w:t>
      </w:r>
      <w:proofErr w:type="spellEnd"/>
      <w:r>
        <w:t>*: default values</w:t>
      </w:r>
    </w:p>
    <w:p w14:paraId="7AD7F816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spellStart"/>
      <w:proofErr w:type="gramStart"/>
      <w:r>
        <w:t>fetch</w:t>
      </w:r>
      <w:proofErr w:type="gramEnd"/>
      <w:r>
        <w:t>_size_bytes</w:t>
      </w:r>
      <w:proofErr w:type="spellEnd"/>
      <w:r>
        <w:t>= max-get-request-batch*4K</w:t>
      </w:r>
    </w:p>
    <w:p w14:paraId="4A555A9A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spellStart"/>
      <w:proofErr w:type="gramStart"/>
      <w:r>
        <w:t>buffer</w:t>
      </w:r>
      <w:proofErr w:type="gramEnd"/>
      <w:r>
        <w:t>_size</w:t>
      </w:r>
      <w:proofErr w:type="spellEnd"/>
      <w:r>
        <w:t>/</w:t>
      </w:r>
      <w:proofErr w:type="spellStart"/>
      <w:r>
        <w:t>max_buffer_size</w:t>
      </w:r>
      <w:proofErr w:type="spellEnd"/>
      <w:r>
        <w:t xml:space="preserve"> (omit)</w:t>
      </w:r>
    </w:p>
    <w:p w14:paraId="4781B477" w14:textId="77777777" w:rsidR="00A02560" w:rsidRDefault="00A02560" w:rsidP="00A02560">
      <w:pPr>
        <w:pStyle w:val="normal0"/>
        <w:numPr>
          <w:ilvl w:val="0"/>
          <w:numId w:val="18"/>
        </w:numPr>
        <w:ind w:hanging="359"/>
        <w:contextualSpacing/>
      </w:pPr>
      <w:proofErr w:type="spellStart"/>
      <w:proofErr w:type="gramStart"/>
      <w:r>
        <w:t>iter</w:t>
      </w:r>
      <w:proofErr w:type="gramEnd"/>
      <w:r>
        <w:t>_timeout</w:t>
      </w:r>
      <w:proofErr w:type="spellEnd"/>
      <w:r>
        <w:t>=None</w:t>
      </w:r>
    </w:p>
    <w:p w14:paraId="55F50FFF" w14:textId="77777777" w:rsidR="00A02560" w:rsidRDefault="00A02560" w:rsidP="00A02560">
      <w:pPr>
        <w:pStyle w:val="normal0"/>
      </w:pPr>
    </w:p>
    <w:p w14:paraId="35739084" w14:textId="77777777" w:rsidR="00A02560" w:rsidRDefault="00A02560" w:rsidP="00A02560">
      <w:pPr>
        <w:pStyle w:val="normal0"/>
      </w:pPr>
      <w:proofErr w:type="gramStart"/>
      <w:r>
        <w:t>call</w:t>
      </w:r>
      <w:proofErr w:type="gramEnd"/>
      <w:r>
        <w:t xml:space="preserve"> </w:t>
      </w:r>
      <w:proofErr w:type="spellStart"/>
      <w:r>
        <w:t>self.periodically_check_for_new_messages</w:t>
      </w:r>
      <w:proofErr w:type="spellEnd"/>
      <w:r>
        <w:t>() # kick of periodic checking for new messages</w:t>
      </w:r>
    </w:p>
    <w:p w14:paraId="2D7BDA7E" w14:textId="77777777" w:rsidR="00A02560" w:rsidRDefault="00A02560" w:rsidP="00A02560">
      <w:pPr>
        <w:pStyle w:val="normal0"/>
      </w:pPr>
    </w:p>
    <w:p w14:paraId="0379D2A4" w14:textId="77777777" w:rsidR="00A02560" w:rsidRDefault="00A02560" w:rsidP="00A02560">
      <w:pPr>
        <w:pStyle w:val="Heading3"/>
      </w:pPr>
      <w:bookmarkStart w:id="20" w:name="h.paw6dqu0nu2h" w:colFirst="0" w:colLast="0"/>
      <w:bookmarkStart w:id="21" w:name="_Toc278119037"/>
      <w:bookmarkEnd w:id="20"/>
      <w:proofErr w:type="spellStart"/>
      <w:r>
        <w:t>KafkaDriver.periodically_check_for_new_</w:t>
      </w:r>
      <w:proofErr w:type="gramStart"/>
      <w:r>
        <w:t>messages</w:t>
      </w:r>
      <w:proofErr w:type="spellEnd"/>
      <w:r>
        <w:t>(</w:t>
      </w:r>
      <w:proofErr w:type="gramEnd"/>
      <w:r>
        <w:t>self)</w:t>
      </w:r>
      <w:bookmarkEnd w:id="21"/>
    </w:p>
    <w:p w14:paraId="7392A043" w14:textId="77777777" w:rsidR="00A02560" w:rsidRDefault="00A02560" w:rsidP="00A02560">
      <w:pPr>
        <w:pStyle w:val="normal0"/>
      </w:pPr>
      <w:proofErr w:type="gramStart"/>
      <w:r>
        <w:t>if</w:t>
      </w:r>
      <w:proofErr w:type="gramEnd"/>
      <w:r>
        <w:t xml:space="preserve"> </w:t>
      </w:r>
      <w:proofErr w:type="spellStart"/>
      <w:r>
        <w:t>get_message_stream</w:t>
      </w:r>
      <w:proofErr w:type="spellEnd"/>
      <w:r>
        <w:t xml:space="preserve"> is not None: # still providing messages</w:t>
      </w:r>
    </w:p>
    <w:p w14:paraId="5B1B1D81" w14:textId="77777777" w:rsidR="00A02560" w:rsidRDefault="00A02560" w:rsidP="00A02560">
      <w:pPr>
        <w:pStyle w:val="normal0"/>
        <w:ind w:firstLine="720"/>
      </w:pPr>
      <w:proofErr w:type="gramStart"/>
      <w:r>
        <w:t>call</w:t>
      </w:r>
      <w:proofErr w:type="gramEnd"/>
      <w:r>
        <w:t xml:space="preserve"> </w:t>
      </w:r>
      <w:proofErr w:type="spellStart"/>
      <w:r>
        <w:t>KafkaDriver.check_for_new_messages</w:t>
      </w:r>
      <w:proofErr w:type="spellEnd"/>
      <w:r>
        <w:t>()</w:t>
      </w:r>
    </w:p>
    <w:p w14:paraId="3A47BEBF" w14:textId="77777777" w:rsidR="00A02560" w:rsidRDefault="00A02560" w:rsidP="00A02560">
      <w:pPr>
        <w:pStyle w:val="normal0"/>
        <w:ind w:firstLine="720"/>
      </w:pPr>
      <w:proofErr w:type="spellStart"/>
      <w:proofErr w:type="gramStart"/>
      <w:r>
        <w:t>self.new</w:t>
      </w:r>
      <w:proofErr w:type="gramEnd"/>
      <w:r>
        <w:t>_msg_check_callback</w:t>
      </w:r>
      <w:proofErr w:type="spellEnd"/>
      <w:r>
        <w:t xml:space="preserve">= </w:t>
      </w:r>
      <w:proofErr w:type="spellStart"/>
      <w:r>
        <w:t>event_loop.call_later</w:t>
      </w:r>
      <w:proofErr w:type="spellEnd"/>
      <w:r>
        <w:t xml:space="preserve">(0.010, </w:t>
      </w:r>
      <w:proofErr w:type="spellStart"/>
      <w:r>
        <w:t>self.periodically_check_for_new_messages</w:t>
      </w:r>
      <w:proofErr w:type="spellEnd"/>
      <w:r>
        <w:t>) # schedules self to run again after 10ms</w:t>
      </w:r>
    </w:p>
    <w:p w14:paraId="6D6D79E7" w14:textId="77777777" w:rsidR="00A02560" w:rsidRDefault="00A02560" w:rsidP="00A02560">
      <w:pPr>
        <w:pStyle w:val="Heading3"/>
      </w:pPr>
      <w:bookmarkStart w:id="22" w:name="h.43rvxsoj3x93" w:colFirst="0" w:colLast="0"/>
      <w:bookmarkStart w:id="23" w:name="_Toc278119038"/>
      <w:bookmarkEnd w:id="22"/>
      <w:proofErr w:type="spellStart"/>
      <w:r>
        <w:t>KafkaDriver.check_for_new_</w:t>
      </w:r>
      <w:proofErr w:type="gramStart"/>
      <w:r>
        <w:t>messages</w:t>
      </w:r>
      <w:proofErr w:type="spellEnd"/>
      <w:r>
        <w:t>(</w:t>
      </w:r>
      <w:proofErr w:type="gramEnd"/>
      <w:r>
        <w:t>self)</w:t>
      </w:r>
      <w:bookmarkEnd w:id="23"/>
    </w:p>
    <w:p w14:paraId="1BEA8EED" w14:textId="77777777" w:rsidR="00A02560" w:rsidRDefault="00A02560" w:rsidP="00A02560">
      <w:pPr>
        <w:pStyle w:val="normal0"/>
      </w:pPr>
    </w:p>
    <w:p w14:paraId="1079E541" w14:textId="77777777" w:rsidR="00A02560" w:rsidRDefault="00A02560" w:rsidP="00A02560">
      <w:pPr>
        <w:pStyle w:val="normal0"/>
      </w:pPr>
      <w:proofErr w:type="gramStart"/>
      <w:r>
        <w:t>max</w:t>
      </w:r>
      <w:proofErr w:type="gramEnd"/>
      <w:r>
        <w:t>-</w:t>
      </w:r>
      <w:proofErr w:type="spellStart"/>
      <w:r>
        <w:t>msgs</w:t>
      </w:r>
      <w:proofErr w:type="spellEnd"/>
      <w:r>
        <w:t xml:space="preserve">-to-get= run </w:t>
      </w:r>
      <w:proofErr w:type="spellStart"/>
      <w:r>
        <w:t>get_message_stream.space_avail</w:t>
      </w:r>
      <w:proofErr w:type="spellEnd"/>
      <w:r>
        <w:t>()</w:t>
      </w:r>
    </w:p>
    <w:p w14:paraId="2F5CA935" w14:textId="77777777" w:rsidR="00A02560" w:rsidRDefault="00A02560" w:rsidP="00A02560">
      <w:pPr>
        <w:pStyle w:val="normal0"/>
      </w:pPr>
      <w:proofErr w:type="gramStart"/>
      <w:r>
        <w:t>return</w:t>
      </w:r>
      <w:proofErr w:type="gramEnd"/>
      <w:r>
        <w:t xml:space="preserve"> if max-</w:t>
      </w:r>
      <w:proofErr w:type="spellStart"/>
      <w:r>
        <w:t>msgs</w:t>
      </w:r>
      <w:proofErr w:type="spellEnd"/>
      <w:r>
        <w:t>-to-get == 0</w:t>
      </w:r>
    </w:p>
    <w:p w14:paraId="10D431BF" w14:textId="77777777" w:rsidR="00A02560" w:rsidRDefault="00A02560" w:rsidP="00A02560">
      <w:pPr>
        <w:pStyle w:val="normal0"/>
      </w:pPr>
      <w:proofErr w:type="gramStart"/>
      <w:r>
        <w:t>messages</w:t>
      </w:r>
      <w:proofErr w:type="gramEnd"/>
      <w:r>
        <w:t>=</w:t>
      </w:r>
      <w:proofErr w:type="spellStart"/>
      <w:r>
        <w:t>consumer.get_messages</w:t>
      </w:r>
      <w:proofErr w:type="spellEnd"/>
      <w:r>
        <w:t>(count=max-</w:t>
      </w:r>
      <w:proofErr w:type="spellStart"/>
      <w:r>
        <w:t>msgs</w:t>
      </w:r>
      <w:proofErr w:type="spellEnd"/>
      <w:r>
        <w:t>-to-get, block=False)</w:t>
      </w:r>
    </w:p>
    <w:p w14:paraId="3785178C" w14:textId="77777777" w:rsidR="00A02560" w:rsidRDefault="00A02560" w:rsidP="00A02560">
      <w:pPr>
        <w:pStyle w:val="normal0"/>
        <w:numPr>
          <w:ilvl w:val="0"/>
          <w:numId w:val="19"/>
        </w:numPr>
        <w:ind w:hanging="359"/>
        <w:contextualSpacing/>
      </w:pPr>
      <w:proofErr w:type="gramStart"/>
      <w:r>
        <w:t>count</w:t>
      </w:r>
      <w:proofErr w:type="gramEnd"/>
      <w:r>
        <w:t>= max-</w:t>
      </w:r>
      <w:proofErr w:type="spellStart"/>
      <w:r>
        <w:t>msgs</w:t>
      </w:r>
      <w:proofErr w:type="spellEnd"/>
      <w:r>
        <w:t>-to-get # how many message slots we open</w:t>
      </w:r>
    </w:p>
    <w:p w14:paraId="07E52151" w14:textId="77777777" w:rsidR="00A02560" w:rsidRDefault="00A02560" w:rsidP="00A02560">
      <w:pPr>
        <w:pStyle w:val="normal0"/>
        <w:numPr>
          <w:ilvl w:val="0"/>
          <w:numId w:val="19"/>
        </w:numPr>
        <w:ind w:hanging="359"/>
        <w:contextualSpacing/>
      </w:pPr>
      <w:proofErr w:type="gramStart"/>
      <w:r>
        <w:t>block</w:t>
      </w:r>
      <w:proofErr w:type="gramEnd"/>
      <w:r>
        <w:t>/timeout: no block, no timeout</w:t>
      </w:r>
    </w:p>
    <w:p w14:paraId="7C3BD087" w14:textId="77777777" w:rsidR="00A02560" w:rsidRDefault="00A02560" w:rsidP="00A02560">
      <w:pPr>
        <w:pStyle w:val="normal0"/>
      </w:pPr>
      <w:proofErr w:type="gramStart"/>
      <w:r>
        <w:lastRenderedPageBreak/>
        <w:t>for</w:t>
      </w:r>
      <w:proofErr w:type="gramEnd"/>
      <w:r>
        <w:t xml:space="preserve"> each message in messages:</w:t>
      </w:r>
    </w:p>
    <w:p w14:paraId="1DBBBC69" w14:textId="77777777" w:rsidR="00A02560" w:rsidRDefault="00A02560" w:rsidP="00A02560">
      <w:pPr>
        <w:pStyle w:val="normal0"/>
      </w:pPr>
      <w:r>
        <w:tab/>
      </w:r>
      <w:proofErr w:type="spellStart"/>
      <w:proofErr w:type="gramStart"/>
      <w:r>
        <w:t>self.get</w:t>
      </w:r>
      <w:proofErr w:type="gramEnd"/>
      <w:r>
        <w:t>_message_count</w:t>
      </w:r>
      <w:proofErr w:type="spellEnd"/>
      <w:r>
        <w:t xml:space="preserve"> += 1</w:t>
      </w:r>
    </w:p>
    <w:p w14:paraId="4637DB3D" w14:textId="77777777" w:rsidR="00A02560" w:rsidRDefault="00A02560" w:rsidP="00A02560">
      <w:pPr>
        <w:pStyle w:val="normal0"/>
      </w:pPr>
      <w:r>
        <w:tab/>
      </w:r>
      <w:proofErr w:type="spellStart"/>
      <w:proofErr w:type="gramStart"/>
      <w:r>
        <w:t>get</w:t>
      </w:r>
      <w:proofErr w:type="gramEnd"/>
      <w:r>
        <w:t>_message_stream.add_message</w:t>
      </w:r>
      <w:proofErr w:type="spellEnd"/>
      <w:r>
        <w:t>() with:</w:t>
      </w:r>
    </w:p>
    <w:p w14:paraId="67E29DDB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gramStart"/>
      <w:r>
        <w:t>payload</w:t>
      </w:r>
      <w:proofErr w:type="gramEnd"/>
      <w:r>
        <w:t>=message</w:t>
      </w:r>
    </w:p>
    <w:p w14:paraId="7BCECD92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gramStart"/>
      <w:r>
        <w:t>marker</w:t>
      </w:r>
      <w:proofErr w:type="gramEnd"/>
      <w:r>
        <w:t>=</w:t>
      </w:r>
      <w:proofErr w:type="spellStart"/>
      <w:r>
        <w:t>get_message_count</w:t>
      </w:r>
      <w:proofErr w:type="spellEnd"/>
    </w:p>
    <w:p w14:paraId="47B15346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gramStart"/>
      <w:r>
        <w:t>id</w:t>
      </w:r>
      <w:proofErr w:type="gramEnd"/>
      <w:r>
        <w:t>=</w:t>
      </w:r>
      <w:proofErr w:type="spellStart"/>
      <w:r>
        <w:t>get_message_count</w:t>
      </w:r>
      <w:proofErr w:type="spellEnd"/>
    </w:p>
    <w:p w14:paraId="78D47A5F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spellStart"/>
      <w:proofErr w:type="gramStart"/>
      <w:r>
        <w:t>ttl</w:t>
      </w:r>
      <w:proofErr w:type="spellEnd"/>
      <w:proofErr w:type="gramEnd"/>
      <w:r>
        <w:t>=2^31-1</w:t>
      </w:r>
    </w:p>
    <w:p w14:paraId="0A677578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gramStart"/>
      <w:r>
        <w:t>age</w:t>
      </w:r>
      <w:proofErr w:type="gramEnd"/>
      <w:r>
        <w:t>= 0</w:t>
      </w:r>
    </w:p>
    <w:p w14:paraId="3E121FE3" w14:textId="77777777" w:rsidR="00A02560" w:rsidRDefault="00A02560" w:rsidP="00A02560">
      <w:pPr>
        <w:pStyle w:val="normal0"/>
        <w:numPr>
          <w:ilvl w:val="0"/>
          <w:numId w:val="20"/>
        </w:numPr>
        <w:ind w:hanging="359"/>
        <w:contextualSpacing/>
      </w:pPr>
      <w:proofErr w:type="gramStart"/>
      <w:r>
        <w:t>omit</w:t>
      </w:r>
      <w:proofErr w:type="gramEnd"/>
      <w:r>
        <w:t xml:space="preserve"> claim_*</w:t>
      </w:r>
    </w:p>
    <w:p w14:paraId="585E1025" w14:textId="77777777" w:rsidR="00A02560" w:rsidRDefault="00A02560" w:rsidP="00A02560">
      <w:pPr>
        <w:pStyle w:val="Heading3"/>
      </w:pPr>
      <w:bookmarkStart w:id="24" w:name="h.34qbmh3ak16l" w:colFirst="0" w:colLast="0"/>
      <w:bookmarkStart w:id="25" w:name="_Toc278119039"/>
      <w:bookmarkEnd w:id="24"/>
      <w:proofErr w:type="spellStart"/>
      <w:r>
        <w:t>KafkaDriver.cancel_get_</w:t>
      </w:r>
      <w:proofErr w:type="gramStart"/>
      <w:r>
        <w:t>stream</w:t>
      </w:r>
      <w:proofErr w:type="spellEnd"/>
      <w:r>
        <w:t>(</w:t>
      </w:r>
      <w:proofErr w:type="gramEnd"/>
      <w:r>
        <w:t>self)</w:t>
      </w:r>
      <w:bookmarkEnd w:id="25"/>
    </w:p>
    <w:p w14:paraId="2B9E3CA0" w14:textId="77777777" w:rsidR="00A02560" w:rsidRDefault="00A02560" w:rsidP="00A02560">
      <w:pPr>
        <w:pStyle w:val="normal0"/>
      </w:pPr>
    </w:p>
    <w:p w14:paraId="70889027" w14:textId="77777777" w:rsidR="00A02560" w:rsidRDefault="00A02560" w:rsidP="00A02560">
      <w:pPr>
        <w:pStyle w:val="normal0"/>
      </w:pPr>
      <w:proofErr w:type="spellStart"/>
      <w:proofErr w:type="gramStart"/>
      <w:r>
        <w:t>self.new</w:t>
      </w:r>
      <w:proofErr w:type="gramEnd"/>
      <w:r>
        <w:t>_msg_check_callback.cancel</w:t>
      </w:r>
      <w:proofErr w:type="spellEnd"/>
      <w:r>
        <w:t xml:space="preserve">() # cancel call to </w:t>
      </w:r>
      <w:proofErr w:type="spellStart"/>
      <w:r>
        <w:t>periodically_check_for_new_messages</w:t>
      </w:r>
      <w:proofErr w:type="spellEnd"/>
      <w:r>
        <w:t>()</w:t>
      </w:r>
    </w:p>
    <w:p w14:paraId="420F13B1" w14:textId="77777777" w:rsidR="00A02560" w:rsidRDefault="00A02560" w:rsidP="00A02560">
      <w:pPr>
        <w:pStyle w:val="normal0"/>
      </w:pPr>
      <w:proofErr w:type="spellStart"/>
      <w:proofErr w:type="gramStart"/>
      <w:r>
        <w:t>consumer.stop</w:t>
      </w:r>
      <w:proofErr w:type="spellEnd"/>
      <w:proofErr w:type="gramEnd"/>
      <w:r>
        <w:t>()</w:t>
      </w:r>
    </w:p>
    <w:p w14:paraId="577339F4" w14:textId="77777777" w:rsidR="00A02560" w:rsidRDefault="00A02560" w:rsidP="00A02560">
      <w:pPr>
        <w:pStyle w:val="normal0"/>
      </w:pPr>
      <w:proofErr w:type="gramStart"/>
      <w:r>
        <w:t>delete</w:t>
      </w:r>
      <w:proofErr w:type="gramEnd"/>
      <w:r>
        <w:t xml:space="preserve"> consumer</w:t>
      </w:r>
    </w:p>
    <w:p w14:paraId="7A831882" w14:textId="77777777" w:rsidR="00A02560" w:rsidRDefault="00A02560" w:rsidP="00A02560">
      <w:pPr>
        <w:pStyle w:val="normal0"/>
      </w:pPr>
      <w:proofErr w:type="gramStart"/>
      <w:r>
        <w:t>current</w:t>
      </w:r>
      <w:proofErr w:type="gramEnd"/>
      <w:r>
        <w:t xml:space="preserve"> topic=none</w:t>
      </w:r>
    </w:p>
    <w:p w14:paraId="12502F63" w14:textId="77777777" w:rsidR="00A02560" w:rsidRDefault="00A02560" w:rsidP="00A02560">
      <w:pPr>
        <w:pStyle w:val="normal0"/>
      </w:pPr>
      <w:proofErr w:type="gramStart"/>
      <w:r>
        <w:t>delete</w:t>
      </w:r>
      <w:proofErr w:type="gramEnd"/>
      <w:r>
        <w:t xml:space="preserve"> </w:t>
      </w:r>
      <w:proofErr w:type="spellStart"/>
      <w:r>
        <w:t>get_message_stream</w:t>
      </w:r>
      <w:proofErr w:type="spellEnd"/>
      <w:r>
        <w:t xml:space="preserve"> including anything currently present</w:t>
      </w:r>
    </w:p>
    <w:p w14:paraId="29369BB1" w14:textId="77777777" w:rsidR="00A02560" w:rsidRDefault="00A02560" w:rsidP="00A02560">
      <w:pPr>
        <w:pStyle w:val="Heading1"/>
      </w:pPr>
      <w:bookmarkStart w:id="26" w:name="h.cxth8k82xiof" w:colFirst="0" w:colLast="0"/>
      <w:bookmarkStart w:id="27" w:name="_Toc278119040"/>
      <w:bookmarkEnd w:id="26"/>
      <w:r>
        <w:t>Future work</w:t>
      </w:r>
      <w:bookmarkEnd w:id="27"/>
    </w:p>
    <w:p w14:paraId="2EFFAE04" w14:textId="77777777" w:rsidR="00A02560" w:rsidRDefault="00A02560" w:rsidP="00A02560">
      <w:pPr>
        <w:pStyle w:val="normal0"/>
      </w:pPr>
    </w:p>
    <w:p w14:paraId="21C3ABB1" w14:textId="77777777" w:rsidR="00A02560" w:rsidRDefault="00A02560" w:rsidP="00A02560">
      <w:pPr>
        <w:pStyle w:val="normal0"/>
      </w:pPr>
      <w:r>
        <w:t xml:space="preserve">There were skipped in </w:t>
      </w:r>
      <w:proofErr w:type="spellStart"/>
      <w:r>
        <w:t>PoC</w:t>
      </w:r>
      <w:proofErr w:type="spellEnd"/>
      <w:r>
        <w:t xml:space="preserve"> driver implementation:</w:t>
      </w:r>
    </w:p>
    <w:p w14:paraId="6A9E6FC7" w14:textId="77777777" w:rsidR="00A02560" w:rsidRDefault="00A02560" w:rsidP="00A02560">
      <w:pPr>
        <w:pStyle w:val="normal0"/>
      </w:pPr>
    </w:p>
    <w:p w14:paraId="5B331443" w14:textId="20B3264E" w:rsidR="00A02560" w:rsidRDefault="00AE5B52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get</w:t>
      </w:r>
      <w:proofErr w:type="gramEnd"/>
      <w:r>
        <w:t xml:space="preserve"> coo</w:t>
      </w:r>
      <w:bookmarkStart w:id="28" w:name="_GoBack"/>
      <w:bookmarkEnd w:id="28"/>
      <w:r w:rsidR="00A02560">
        <w:t xml:space="preserve">perative read working properly; seems to be a </w:t>
      </w:r>
      <w:proofErr w:type="spellStart"/>
      <w:r w:rsidR="00A02560">
        <w:t>kafka</w:t>
      </w:r>
      <w:proofErr w:type="spellEnd"/>
      <w:r w:rsidR="00A02560">
        <w:t xml:space="preserve">-python issue with Kafka 0.8.0 (seems related: </w:t>
      </w:r>
      <w:hyperlink r:id="rId10">
        <w:r w:rsidR="00A02560">
          <w:rPr>
            <w:color w:val="1155CC"/>
            <w:u w:val="single"/>
          </w:rPr>
          <w:t>https://github.com/mumrah/kafka-python/issues/147</w:t>
        </w:r>
      </w:hyperlink>
      <w:r w:rsidR="00A02560">
        <w:t>)</w:t>
      </w:r>
    </w:p>
    <w:p w14:paraId="519D288E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allow</w:t>
      </w:r>
      <w:proofErr w:type="gramEnd"/>
      <w:r>
        <w:t xml:space="preserve"> consumer to set starting marker (currently always starts from beginning)</w:t>
      </w:r>
    </w:p>
    <w:p w14:paraId="15299DBD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actually</w:t>
      </w:r>
      <w:proofErr w:type="gramEnd"/>
      <w:r>
        <w:t xml:space="preserve"> provide a valid offset as a marker (may have to use lower level </w:t>
      </w:r>
      <w:proofErr w:type="spellStart"/>
      <w:r>
        <w:t>kafka</w:t>
      </w:r>
      <w:proofErr w:type="spellEnd"/>
      <w:r>
        <w:t xml:space="preserve"> interface)</w:t>
      </w:r>
    </w:p>
    <w:p w14:paraId="78952071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admin</w:t>
      </w:r>
      <w:proofErr w:type="gramEnd"/>
      <w:r>
        <w:t xml:space="preserve"> should be able to configure Kafka driver (no hard-coded </w:t>
      </w:r>
      <w:proofErr w:type="spellStart"/>
      <w:r>
        <w:t>params</w:t>
      </w:r>
      <w:proofErr w:type="spellEnd"/>
      <w:r>
        <w:t>)</w:t>
      </w:r>
    </w:p>
    <w:p w14:paraId="0C0A8584" w14:textId="77777777" w:rsidR="00A02560" w:rsidRDefault="00A02560" w:rsidP="00A02560">
      <w:pPr>
        <w:pStyle w:val="normal0"/>
        <w:numPr>
          <w:ilvl w:val="1"/>
          <w:numId w:val="16"/>
        </w:numPr>
        <w:ind w:hanging="359"/>
        <w:contextualSpacing/>
      </w:pPr>
      <w:proofErr w:type="spellStart"/>
      <w:proofErr w:type="gramStart"/>
      <w:r>
        <w:t>async</w:t>
      </w:r>
      <w:proofErr w:type="spellEnd"/>
      <w:proofErr w:type="gramEnd"/>
      <w:r>
        <w:t xml:space="preserve"> or not (currently always </w:t>
      </w:r>
      <w:proofErr w:type="spellStart"/>
      <w:r>
        <w:t>async</w:t>
      </w:r>
      <w:proofErr w:type="spellEnd"/>
      <w:r>
        <w:t>)</w:t>
      </w:r>
    </w:p>
    <w:p w14:paraId="0AB0D32D" w14:textId="77777777" w:rsidR="00A02560" w:rsidRDefault="00A02560" w:rsidP="00A02560">
      <w:pPr>
        <w:pStyle w:val="normal0"/>
        <w:numPr>
          <w:ilvl w:val="1"/>
          <w:numId w:val="16"/>
        </w:numPr>
        <w:ind w:hanging="359"/>
        <w:contextualSpacing/>
      </w:pPr>
      <w:proofErr w:type="gramStart"/>
      <w:r>
        <w:t>buffer</w:t>
      </w:r>
      <w:proofErr w:type="gramEnd"/>
      <w:r>
        <w:t xml:space="preserve"> size/timeout</w:t>
      </w:r>
    </w:p>
    <w:p w14:paraId="3CA21DFE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allow</w:t>
      </w:r>
      <w:proofErr w:type="gramEnd"/>
      <w:r>
        <w:t xml:space="preserve"> </w:t>
      </w:r>
      <w:proofErr w:type="spellStart"/>
      <w:r>
        <w:t>KafkaDriver</w:t>
      </w:r>
      <w:proofErr w:type="spellEnd"/>
      <w:r>
        <w:t xml:space="preserve"> to possibly send a backlog of messages more quickly by immediately checking again for more messages from Kafka if there is still space in </w:t>
      </w:r>
      <w:proofErr w:type="spellStart"/>
      <w:r>
        <w:t>MessageStream</w:t>
      </w:r>
      <w:proofErr w:type="spellEnd"/>
    </w:p>
    <w:p w14:paraId="32657F67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need</w:t>
      </w:r>
      <w:proofErr w:type="gramEnd"/>
      <w:r>
        <w:t xml:space="preserve"> to more correctly get consume group in from interface (protocol needs to provide way)</w:t>
      </w:r>
    </w:p>
    <w:p w14:paraId="7AD55BFF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if</w:t>
      </w:r>
      <w:proofErr w:type="gramEnd"/>
      <w:r>
        <w:t xml:space="preserve"> the single process being shared between the driver and the interface code starts to become a bottleneck (using 100% CPU), we could use asyncio to start a separate thread for the driver’s grabbing of messages</w:t>
      </w:r>
    </w:p>
    <w:p w14:paraId="66372DB6" w14:textId="77777777" w:rsidR="00A02560" w:rsidRDefault="00A02560" w:rsidP="00A02560">
      <w:pPr>
        <w:pStyle w:val="normal0"/>
        <w:numPr>
          <w:ilvl w:val="0"/>
          <w:numId w:val="16"/>
        </w:numPr>
        <w:ind w:hanging="359"/>
        <w:contextualSpacing/>
      </w:pPr>
      <w:proofErr w:type="gramStart"/>
      <w:r>
        <w:t>to</w:t>
      </w:r>
      <w:proofErr w:type="gramEnd"/>
      <w:r>
        <w:t xml:space="preserve"> get offset commits via </w:t>
      </w:r>
      <w:proofErr w:type="spellStart"/>
      <w:r>
        <w:t>kafka</w:t>
      </w:r>
      <w:proofErr w:type="spellEnd"/>
      <w:r>
        <w:t xml:space="preserve">-python, we may need to use </w:t>
      </w:r>
      <w:proofErr w:type="spellStart"/>
      <w:r>
        <w:t>kafka</w:t>
      </w:r>
      <w:proofErr w:type="spellEnd"/>
      <w:r>
        <w:t xml:space="preserve"> 0.8.1 or later</w:t>
      </w:r>
    </w:p>
    <w:p w14:paraId="46FDD389" w14:textId="77777777" w:rsidR="00801BE7" w:rsidRPr="00DC3A2C" w:rsidRDefault="00801BE7" w:rsidP="00DC3A2C"/>
    <w:sectPr w:rsidR="00801BE7" w:rsidRPr="00DC3A2C" w:rsidSect="00165F41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48502" w14:textId="77777777" w:rsidR="00A02560" w:rsidRDefault="00A02560" w:rsidP="008A27D1">
      <w:r>
        <w:separator/>
      </w:r>
    </w:p>
  </w:endnote>
  <w:endnote w:type="continuationSeparator" w:id="0">
    <w:p w14:paraId="18CD1436" w14:textId="77777777" w:rsidR="00A02560" w:rsidRDefault="00A02560" w:rsidP="008A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ntecSans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 Code Pro">
    <w:charset w:val="00"/>
    <w:family w:val="auto"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7891" w14:textId="77777777" w:rsidR="00A02560" w:rsidRPr="003C6A27" w:rsidRDefault="00A02560" w:rsidP="003C6A27">
    <w:pPr>
      <w:pStyle w:val="Footer"/>
      <w:tabs>
        <w:tab w:val="clear" w:pos="4680"/>
        <w:tab w:val="center" w:pos="5040"/>
      </w:tabs>
      <w:rPr>
        <w:rFonts w:ascii="SymantecSans" w:hAnsi="SymantecSans"/>
        <w:sz w:val="16"/>
        <w:szCs w:val="16"/>
      </w:rPr>
    </w:pPr>
    <w:r>
      <w:rPr>
        <w:rFonts w:ascii="SymantecSans" w:hAnsi="SymantecSans"/>
        <w:sz w:val="16"/>
        <w:szCs w:val="16"/>
      </w:rPr>
      <w:t>Draft – Work In Progress</w:t>
    </w:r>
    <w:r w:rsidRPr="003C6A27">
      <w:rPr>
        <w:rFonts w:ascii="SymantecSans" w:hAnsi="SymantecSans"/>
        <w:sz w:val="16"/>
        <w:szCs w:val="16"/>
      </w:rPr>
      <w:tab/>
    </w:r>
    <w:r w:rsidRPr="003C6A27">
      <w:rPr>
        <w:rFonts w:ascii="SymantecSans" w:hAnsi="SymantecSans" w:cs="Arial"/>
        <w:sz w:val="16"/>
        <w:szCs w:val="16"/>
      </w:rPr>
      <w:t>©</w:t>
    </w:r>
    <w:r>
      <w:rPr>
        <w:rFonts w:ascii="SymantecSans" w:hAnsi="SymantecSans"/>
        <w:sz w:val="16"/>
        <w:szCs w:val="16"/>
      </w:rPr>
      <w:t xml:space="preserve">2014 </w:t>
    </w:r>
    <w:r w:rsidRPr="003C6A27">
      <w:rPr>
        <w:rFonts w:ascii="SymantecSans" w:hAnsi="SymantecSans"/>
        <w:sz w:val="16"/>
        <w:szCs w:val="16"/>
      </w:rPr>
      <w:t>Symantec</w:t>
    </w:r>
    <w:r>
      <w:rPr>
        <w:rFonts w:ascii="SymantecSans" w:hAnsi="SymantecSans"/>
        <w:sz w:val="16"/>
        <w:szCs w:val="16"/>
      </w:rPr>
      <w:t xml:space="preserve"> - All rights reserved</w:t>
    </w:r>
    <w:r w:rsidRPr="003C6A27">
      <w:rPr>
        <w:rFonts w:ascii="SymantecSans" w:hAnsi="SymantecSans"/>
        <w:sz w:val="16"/>
        <w:szCs w:val="16"/>
      </w:rPr>
      <w:tab/>
      <w:t xml:space="preserve">Page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PAGE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AE5B52">
      <w:rPr>
        <w:rFonts w:ascii="SymantecSans" w:hAnsi="SymantecSans"/>
        <w:noProof/>
        <w:sz w:val="16"/>
        <w:szCs w:val="16"/>
      </w:rPr>
      <w:t>4</w:t>
    </w:r>
    <w:r w:rsidRPr="003C6A27">
      <w:rPr>
        <w:rFonts w:ascii="SymantecSans" w:hAnsi="SymantecSans"/>
        <w:sz w:val="16"/>
        <w:szCs w:val="16"/>
      </w:rPr>
      <w:fldChar w:fldCharType="end"/>
    </w:r>
    <w:r w:rsidRPr="003C6A27">
      <w:rPr>
        <w:rFonts w:ascii="SymantecSans" w:hAnsi="SymantecSans"/>
        <w:sz w:val="16"/>
        <w:szCs w:val="16"/>
      </w:rPr>
      <w:t xml:space="preserve"> of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NUMPAGES 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AE5B52">
      <w:rPr>
        <w:rFonts w:ascii="SymantecSans" w:hAnsi="SymantecSans"/>
        <w:noProof/>
        <w:sz w:val="16"/>
        <w:szCs w:val="16"/>
      </w:rPr>
      <w:t>4</w:t>
    </w:r>
    <w:r w:rsidRPr="003C6A27">
      <w:rPr>
        <w:rFonts w:ascii="SymantecSans" w:hAnsi="Symantec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91A4B" w14:textId="77777777" w:rsidR="00A02560" w:rsidRDefault="00A02560" w:rsidP="008A27D1">
      <w:r>
        <w:separator/>
      </w:r>
    </w:p>
  </w:footnote>
  <w:footnote w:type="continuationSeparator" w:id="0">
    <w:p w14:paraId="6935198D" w14:textId="77777777" w:rsidR="00A02560" w:rsidRDefault="00A02560" w:rsidP="008A2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9539E" w14:textId="77777777" w:rsidR="00A02560" w:rsidRDefault="00A02560" w:rsidP="00165F41">
    <w:pPr>
      <w:jc w:val="center"/>
    </w:pPr>
    <w:r>
      <w:rPr>
        <w:noProof/>
        <w:lang w:eastAsia="en-US"/>
      </w:rPr>
      <w:drawing>
        <wp:inline distT="0" distB="0" distL="0" distR="0" wp14:anchorId="7683737A" wp14:editId="2BF2008A">
          <wp:extent cx="1976784" cy="520599"/>
          <wp:effectExtent l="19050" t="0" r="4416" b="0"/>
          <wp:docPr id="2" name="Picture 1" descr="SYM_Horiz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M_Horiz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6784" cy="520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8CB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7C5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6E8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3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9E3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E87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FC8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6A0C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56C7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6CCC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1751B"/>
    <w:multiLevelType w:val="multilevel"/>
    <w:tmpl w:val="C36236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DCE4647"/>
    <w:multiLevelType w:val="hybridMultilevel"/>
    <w:tmpl w:val="B728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828E2"/>
    <w:multiLevelType w:val="hybridMultilevel"/>
    <w:tmpl w:val="252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452F8"/>
    <w:multiLevelType w:val="multilevel"/>
    <w:tmpl w:val="6138F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320777C"/>
    <w:multiLevelType w:val="hybridMultilevel"/>
    <w:tmpl w:val="4874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926C2"/>
    <w:multiLevelType w:val="hybridMultilevel"/>
    <w:tmpl w:val="2CC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A54C0"/>
    <w:multiLevelType w:val="multilevel"/>
    <w:tmpl w:val="36CE0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7E33DD7"/>
    <w:multiLevelType w:val="multilevel"/>
    <w:tmpl w:val="43A472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83E66B1"/>
    <w:multiLevelType w:val="multilevel"/>
    <w:tmpl w:val="C110240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78506843"/>
    <w:multiLevelType w:val="hybridMultilevel"/>
    <w:tmpl w:val="34E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4"/>
  </w:num>
  <w:num w:numId="13">
    <w:abstractNumId w:val="12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13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51"/>
    <w:rsid w:val="000A00D2"/>
    <w:rsid w:val="000C274C"/>
    <w:rsid w:val="001342C3"/>
    <w:rsid w:val="00165F41"/>
    <w:rsid w:val="001762EA"/>
    <w:rsid w:val="001C2A9A"/>
    <w:rsid w:val="002673A8"/>
    <w:rsid w:val="0028776B"/>
    <w:rsid w:val="00326E36"/>
    <w:rsid w:val="00364421"/>
    <w:rsid w:val="003A39C1"/>
    <w:rsid w:val="003C6A27"/>
    <w:rsid w:val="003E0569"/>
    <w:rsid w:val="003F0C19"/>
    <w:rsid w:val="00435B9F"/>
    <w:rsid w:val="004605DC"/>
    <w:rsid w:val="00465A2B"/>
    <w:rsid w:val="004B1824"/>
    <w:rsid w:val="00603290"/>
    <w:rsid w:val="00674684"/>
    <w:rsid w:val="0069753E"/>
    <w:rsid w:val="006C35B2"/>
    <w:rsid w:val="00776E64"/>
    <w:rsid w:val="00794C09"/>
    <w:rsid w:val="007A6E55"/>
    <w:rsid w:val="007C225B"/>
    <w:rsid w:val="00801BE7"/>
    <w:rsid w:val="008903EC"/>
    <w:rsid w:val="008A27D1"/>
    <w:rsid w:val="008F3D74"/>
    <w:rsid w:val="009415C4"/>
    <w:rsid w:val="009741AB"/>
    <w:rsid w:val="00984751"/>
    <w:rsid w:val="009D0B17"/>
    <w:rsid w:val="00A02560"/>
    <w:rsid w:val="00A45A1A"/>
    <w:rsid w:val="00AE5B52"/>
    <w:rsid w:val="00B35BE6"/>
    <w:rsid w:val="00D01F81"/>
    <w:rsid w:val="00D11271"/>
    <w:rsid w:val="00D87B84"/>
    <w:rsid w:val="00DB653E"/>
    <w:rsid w:val="00DC1D98"/>
    <w:rsid w:val="00DC3A2C"/>
    <w:rsid w:val="00EB53D2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2D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A45A1A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02560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customStyle="1" w:styleId="Code">
    <w:name w:val="Code"/>
    <w:basedOn w:val="Subtitle"/>
    <w:next w:val="BodyText"/>
    <w:autoRedefine/>
    <w:qFormat/>
    <w:rsid w:val="003A39C1"/>
    <w:pPr>
      <w:keepLines/>
      <w:jc w:val="left"/>
      <w:outlineLvl w:val="9"/>
    </w:pPr>
    <w:rPr>
      <w:rFonts w:ascii="Courier New" w:eastAsia="Arial" w:hAnsi="Courier New" w:cs="Courier New"/>
      <w:color w:val="00000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9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9C1"/>
    <w:rPr>
      <w:rFonts w:ascii="Arial" w:hAnsi="Arial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B182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1824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B1824"/>
    <w:pPr>
      <w:ind w:left="20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B1824"/>
    <w:pPr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1824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1824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1824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1824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1824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1824"/>
    <w:pPr>
      <w:ind w:left="1600"/>
    </w:pPr>
    <w:rPr>
      <w:rFonts w:asciiTheme="minorHAnsi" w:hAnsi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B35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A45A1A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02560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customStyle="1" w:styleId="Code">
    <w:name w:val="Code"/>
    <w:basedOn w:val="Subtitle"/>
    <w:next w:val="BodyText"/>
    <w:autoRedefine/>
    <w:qFormat/>
    <w:rsid w:val="003A39C1"/>
    <w:pPr>
      <w:keepLines/>
      <w:jc w:val="left"/>
      <w:outlineLvl w:val="9"/>
    </w:pPr>
    <w:rPr>
      <w:rFonts w:ascii="Courier New" w:eastAsia="Arial" w:hAnsi="Courier New" w:cs="Courier New"/>
      <w:color w:val="00000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9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9C1"/>
    <w:rPr>
      <w:rFonts w:ascii="Arial" w:hAnsi="Arial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B182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1824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B1824"/>
    <w:pPr>
      <w:ind w:left="20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B1824"/>
    <w:pPr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1824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1824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1824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1824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1824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1824"/>
    <w:pPr>
      <w:ind w:left="1600"/>
    </w:pPr>
    <w:rPr>
      <w:rFonts w:asciiTheme="minorHAnsi" w:hAnsi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B35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umrah/kafka-python" TargetMode="External"/><Relationship Id="rId10" Type="http://schemas.openxmlformats.org/officeDocument/2006/relationships/hyperlink" Target="https://github.com/mumrah/kafka-python/issues/14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ymMacToolkit-5.1.218:Users:jim_hoagland:Downloads:SymLogo_Word_Template-03-04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E4213-85DA-1D4E-9BAF-25D3AE01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SymLogo_Word_Template-03-04-12.dotx</Template>
  <TotalTime>59</TotalTime>
  <Pages>4</Pages>
  <Words>851</Words>
  <Characters>4855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Hoagland</dc:creator>
  <cp:lastModifiedBy>Jim Hoagland</cp:lastModifiedBy>
  <cp:revision>10</cp:revision>
  <cp:lastPrinted>2012-03-04T23:18:00Z</cp:lastPrinted>
  <dcterms:created xsi:type="dcterms:W3CDTF">2014-09-24T15:27:00Z</dcterms:created>
  <dcterms:modified xsi:type="dcterms:W3CDTF">2014-11-21T20:46:00Z</dcterms:modified>
</cp:coreProperties>
</file>