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{company_name}</w:t>
      </w:r>
      <w:bookmarkStart w:id="0" w:name="__DdeLink__61_4083051915"/>
      <w:bookmarkEnd w:id="0"/>
    </w:p>
    <w:p>
      <w:pPr>
        <w:pStyle w:val="Normal"/>
        <w:spacing w:lineRule="auto" w:line="240"/>
        <w:ind w:left="-567" w:firstLine="567"/>
        <w:rPr/>
      </w:pPr>
      <w:r>
        <w:rPr>
          <w:b/>
          <w:bCs/>
          <w:lang w:val="en-US"/>
        </w:rPr>
        <w:t>{tav_name}</w:t>
        <w:tab/>
        <w:tab/>
        <w:tab/>
        <w:tab/>
        <w:tab/>
        <w:tab/>
      </w:r>
      <w:r>
        <w:rPr>
          <w:b/>
          <w:bCs/>
          <w:lang w:val="de-DE"/>
        </w:rPr>
        <w:t>{date}</w:t>
      </w:r>
    </w:p>
    <w:p>
      <w:pPr>
        <w:pStyle w:val="Normal"/>
        <w:spacing w:lineRule="auto" w:line="240"/>
        <w:ind w:left="-567" w:firstLine="567"/>
        <w:rPr>
          <w:lang w:val="de-DE"/>
        </w:rPr>
      </w:pPr>
      <w:r>
        <w:rPr>
          <w:b/>
          <w:bCs/>
          <w:lang w:val="de-DE"/>
        </w:rPr>
        <w:t>{address1}</w:t>
      </w:r>
    </w:p>
    <w:p>
      <w:pPr>
        <w:pStyle w:val="Normal"/>
        <w:spacing w:lineRule="auto" w:line="240"/>
        <w:ind w:left="-567" w:firstLine="567"/>
        <w:rPr>
          <w:lang w:val="de-DE"/>
        </w:rPr>
      </w:pPr>
      <w:r>
        <w:rPr>
          <w:b/>
          <w:bCs/>
          <w:lang w:val="de-DE"/>
        </w:rPr>
        <w:t>{address2}</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{period}</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{amount}</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{genderTitle} {name}</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{so-number}</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{amount}</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{totalHours}</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{hour-rate}</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