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tarea-4"/>
    <w:p>
      <w:pPr>
        <w:pStyle w:val="Heading1"/>
      </w:pPr>
      <w:r>
        <w:t xml:space="preserve">TAREA 4</w:t>
      </w:r>
    </w:p>
    <w:p>
      <w:pPr>
        <w:numPr>
          <w:ilvl w:val="0"/>
          <w:numId w:val="1001"/>
        </w:numPr>
      </w:pPr>
      <w:r>
        <w:t xml:space="preserve">Unidad: Selección y calibración de modelos</w:t>
      </w:r>
    </w:p>
    <w:p>
      <w:pPr>
        <w:numPr>
          <w:ilvl w:val="0"/>
          <w:numId w:val="1001"/>
        </w:numPr>
      </w:pPr>
      <w:r>
        <w:t xml:space="preserve">Materia: Matemáticas para Ciencia de Datos</w:t>
      </w:r>
    </w:p>
    <w:p>
      <w:pPr>
        <w:numPr>
          <w:ilvl w:val="0"/>
          <w:numId w:val="1001"/>
        </w:numPr>
      </w:pPr>
      <w:r>
        <w:t xml:space="preserve">Programa: Maestría en Ciencia de Datos e Información, INFOTEC</w:t>
      </w:r>
    </w:p>
    <w:p>
      <w:pPr>
        <w:numPr>
          <w:ilvl w:val="0"/>
          <w:numId w:val="1001"/>
        </w:numPr>
      </w:pPr>
      <w:r>
        <w:t xml:space="preserve">Docente: Juliho Castillo Colmenares, Sc.D.</w:t>
      </w:r>
    </w:p>
    <w:bookmarkStart w:id="20" w:name="instrucciones"/>
    <w:p>
      <w:pPr>
        <w:pStyle w:val="Heading2"/>
      </w:pPr>
      <w:r>
        <w:t xml:space="preserve">INSTRUCCIONES</w:t>
      </w:r>
    </w:p>
    <w:p>
      <w:pPr>
        <w:numPr>
          <w:ilvl w:val="0"/>
          <w:numId w:val="1002"/>
        </w:numPr>
      </w:pPr>
      <w:r>
        <w:t xml:space="preserve">Del libro "Cai, X., Tveito, A., Langtangen, H. P., Nielsen, B. F. (2010). Elements of Scientific Computing. Germany: Springer Berlin Heidelberg", revisa el capítulo 4 "Nonlinear Algebraic Equations"</w:t>
      </w:r>
    </w:p>
    <w:p>
      <w:pPr>
        <w:numPr>
          <w:ilvl w:val="0"/>
          <w:numId w:val="1002"/>
        </w:numPr>
      </w:pPr>
      <w:r>
        <w:t xml:space="preserve">Reúnete con los miembros de tu equipo para comentar la lectura y la tarea.</w:t>
      </w:r>
    </w:p>
    <w:p>
      <w:pPr>
        <w:numPr>
          <w:ilvl w:val="0"/>
          <w:numId w:val="1002"/>
        </w:numPr>
      </w:pPr>
      <w:r>
        <w:t xml:space="preserve">Resuelvan el siguiente problema, desarrollando de manera clara todos y cada unos de los puntos.</w:t>
      </w:r>
    </w:p>
    <w:p>
      <w:pPr>
        <w:numPr>
          <w:ilvl w:val="0"/>
          <w:numId w:val="1002"/>
        </w:numPr>
      </w:pPr>
      <w:r>
        <w:t xml:space="preserve">Si incluyes bloque de código, coméntalos de manera concisa, enfatizando su relación con la solución.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Organiza tu documento, escribe de manera explícita el enunciado de cada inciso y sepáralos utilizando secciones.</w:t>
      </w:r>
    </w:p>
    <w:p>
      <w:pPr>
        <w:numPr>
          <w:ilvl w:val="0"/>
          <w:numId w:val="1002"/>
        </w:numPr>
      </w:pPr>
      <w:r>
        <w:t xml:space="preserve">Transcríbanlo a un archivo PDF y suban un único archivo por equipo.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Se considerará un inciso como incorrecto si el resultado no es el esperado, y se considerará incompleto si el resultado no está debidamente justificado.</w:t>
      </w:r>
    </w:p>
    <w:p>
      <w:pPr>
        <w:numPr>
          <w:ilvl w:val="0"/>
          <w:numId w:val="1002"/>
        </w:numPr>
      </w:pPr>
      <w:r>
        <w:t xml:space="preserve">Para acreditar el punto correspondiente a cada inciso, este deberá estar completo y ser correcto.</w:t>
      </w:r>
    </w:p>
    <w:bookmarkEnd w:id="20"/>
    <w:bookmarkStart w:id="26" w:name="problema"/>
    <w:p>
      <w:pPr>
        <w:pStyle w:val="Heading2"/>
      </w:pPr>
      <w:r>
        <w:t xml:space="preserve">PROBLEMA</w:t>
      </w:r>
    </w:p>
    <w:bookmarkStart w:id="21" w:name="inciso-a"/>
    <w:p>
      <w:pPr>
        <w:pStyle w:val="Heading3"/>
      </w:pPr>
      <w:r>
        <w:t xml:space="preserve">Inciso A</w:t>
      </w:r>
    </w:p>
    <w:p>
      <w:pPr>
        <w:pStyle w:val="FirstParagraph"/>
      </w:pPr>
      <w:r>
        <w:t xml:space="preserve">Establece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y calcula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en el método de Newton para aproximar la solución de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de manera que el error absoluto entre las últimas iteraciones, es decir,</w:t>
      </w:r>
      <w:r>
        <w:t xml:space="preserve"> </w:t>
      </w:r>
      <m:oMath>
        <m:r>
          <m:rPr>
            <m:sty m:val="p"/>
          </m:rPr>
          <m:t>|</m:t>
        </m:r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</m:oMath>
      <w:r>
        <w:t xml:space="preserve">, sea menor a una tolerancia 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9</m:t>
            </m:r>
          </m:sup>
        </m:sSup>
      </m:oMath>
      <w:r>
        <w:t xml:space="preserve">. Imprime todos los valores y determina cuantas iteraciones son necesarias para alcanzar esta meta.</w:t>
      </w:r>
    </w:p>
    <w:p>
      <w:pPr>
        <w:pStyle w:val="BodyText"/>
      </w:pPr>
      <w:r>
        <w:rPr>
          <w:iCs/>
          <w:i/>
        </w:rPr>
        <w:t xml:space="preserve">Asegúrate que la solución de método de Newton realmente aproxime la solución exacta de la ecuación.</w:t>
      </w:r>
    </w:p>
    <w:bookmarkEnd w:id="21"/>
    <w:bookmarkStart w:id="22" w:name="inciso-b"/>
    <w:p>
      <w:pPr>
        <w:pStyle w:val="Heading3"/>
      </w:pPr>
      <w:r>
        <w:t xml:space="preserve">Inciso B</w:t>
      </w:r>
    </w:p>
    <w:p>
      <w:pPr>
        <w:pStyle w:val="FirstParagraph"/>
      </w:pPr>
      <w:r>
        <w:t xml:space="preserve">Crea una visualización de los resultados del método obtenidos en el inciso anterior. Utiliza como referencia la figura 4.5 en la lectura asignada.</w:t>
      </w:r>
    </w:p>
    <w:bookmarkEnd w:id="22"/>
    <w:bookmarkStart w:id="23" w:name="inciso-c"/>
    <w:p>
      <w:pPr>
        <w:pStyle w:val="Heading3"/>
      </w:pPr>
      <w:r>
        <w:t xml:space="preserve">Inciso C</w:t>
      </w:r>
    </w:p>
    <w:p>
      <w:pPr>
        <w:pStyle w:val="FirstParagraph"/>
      </w:pPr>
      <w:r>
        <w:t xml:space="preserve">Establece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y y calcula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en el método de Newton para aproximar la solución de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de manera que el error absoluto entre las últimas iteraciones, es decir,</w:t>
      </w:r>
      <w:r>
        <w:t xml:space="preserve"> </w:t>
      </w:r>
      <m:oMath>
        <m:r>
          <m:rPr>
            <m:sty m:val="p"/>
          </m:rPr>
          <m:t>|</m:t>
        </m:r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</m:oMath>
      <w:r>
        <w:t xml:space="preserve">, sea menor a una tolerancia 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9</m:t>
            </m:r>
          </m:sup>
        </m:sSup>
      </m:oMath>
      <w:r>
        <w:t xml:space="preserve">. Imprime todos los valores y determina cuantas iteraciones son necesarias para alcanzar esta meta.</w:t>
      </w:r>
    </w:p>
    <w:p>
      <w:pPr>
        <w:pStyle w:val="BodyText"/>
      </w:pPr>
      <w:r>
        <w:rPr>
          <w:iCs/>
          <w:i/>
        </w:rPr>
        <w:t xml:space="preserve">Asegúrate que la solución de método de Newton realmente aproxime la solución exacta de la ecuación.</w:t>
      </w:r>
    </w:p>
    <w:bookmarkEnd w:id="23"/>
    <w:bookmarkStart w:id="24" w:name="inciso-d"/>
    <w:p>
      <w:pPr>
        <w:pStyle w:val="Heading3"/>
      </w:pPr>
      <w:r>
        <w:t xml:space="preserve">Inciso D</w:t>
      </w:r>
    </w:p>
    <w:p>
      <w:pPr>
        <w:pStyle w:val="FirstParagraph"/>
      </w:pPr>
      <w:r>
        <w:t xml:space="preserve">Crea una visualización de los resultados del método obtenidos en el inciso anterior. Utiliza como referencia la figura 4.5 en la lectura asignada.</w:t>
      </w:r>
      <w:r>
        <w:t xml:space="preserve"> </w:t>
      </w:r>
    </w:p>
    <w:bookmarkEnd w:id="24"/>
    <w:bookmarkStart w:id="25" w:name="inciso-e"/>
    <w:p>
      <w:pPr>
        <w:pStyle w:val="Heading3"/>
      </w:pPr>
      <w:r>
        <w:t xml:space="preserve">Inciso E</w:t>
      </w:r>
    </w:p>
    <w:p>
      <w:pPr>
        <w:pStyle w:val="FirstParagraph"/>
      </w:pPr>
      <w:r>
        <w:t xml:space="preserve">Con base en los resultados anterior, determina que iteración converge más rápidamente y explica porque sucede esto.</w:t>
      </w:r>
    </w:p>
    <w:p>
      <w:pPr>
        <w:pStyle w:val="BodyText"/>
      </w:pP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2022-02-26T15:23:45Z</dcterms:created>
  <dcterms:modified xsi:type="dcterms:W3CDTF">2022-02-26T15:23:45Z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