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Smoke Alarms • Carbon Monoxide Alarms • Fire Barriers • Egress • Life-Safety Basics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d0y2brbcq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General Rule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Life-safety codes exist to: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injury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occupants during emergencies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the spread of fire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safe escape routes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toxic gases early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structural fire risk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rules apply to nearly every home, regardless of age or layout.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wp138gqdm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These Codes Exist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Life-safety failures can lead to: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Delayed fire detection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monoxide poisoning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Trapped occupants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fire spread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Inability to exit safely during emergencies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Fatal outcomes in minutes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codes are designed around human survival timelines — not convenience.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kc7w4qm21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Smoke Alarm Requirements (Generalized)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s5nqyv1q9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Alarms must detect smoke early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detection saves lives.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bax16gxr1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Placement across key areas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patterns include: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Sleeping areas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Hallways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living areas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 placement varies, but full coverage is the goal.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zbbmjhelz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Interconnected alarms improve safety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one alarm sounds, all alarms sound.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cglro9d1t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Power sources must be reliable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areas require: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Hardwired units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backup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6yr9f7qsd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Regular testing and battery replacement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Maintenance is essential for reliability.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zl5mnydc1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Carbon Monoxide (CO) Alarm Requirements (Generalized)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wobpui8tp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Required where fuel-burning appliances exist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Furnaces, water heaters, fireplaces, and attached garages all create potential CO risk.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vcgek3mkv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Placement near sleeping areas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 is odorless and causes unconsciousness before symptoms.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tmzaz5s4h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Audible alerts must be loud enough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 alarms must wake sleeping occupants.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1rp6jqzkv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Battery or hardwired units are acceptable depending on region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rules vary.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cirn1fz4j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Fire Barrier and Fire Blocking Requirements (Generalized)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ufeeej6gs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Fire barriers slow fire spread through hidden cavities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 important in: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Ceilings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Attics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Stairwells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kg2tm8j0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Openings must be sealed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Gaps in framing allow fire to travel rapidly.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gtl4wi1pk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Penetrations for plumbing/electrical must be protected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small holes matter.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fzf6vap9v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Material choice affects fire resistance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Gypsum, certain boards, and insulation types impact fire behavior.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systems buy time for escape — not prevent fires entirely.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wcl8q7ugk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Egress Requirements (Generalized)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l6sson6lq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Every bedroom needs a safe exit pathway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escape in case primary routes are blocked.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hdhic1b5d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Basement bedrooms have special requirements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Basements often need specific escape features for safety.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pvchou1h0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Doors and windows must open without special tools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must be able to escape without delay.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1sm51xlwo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Pathways to exits must remain clear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Obstructions create preventable hazards during emergencies.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does not give exact sizes or measurements — only the purpose.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pf8iy882i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What Inspectors Commonly Look For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Inspectors focus on: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and function of smoke alarms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 detector placement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Safe, clear exit routes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Adequate escape windows for bedrooms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sealing of fire-blocking penetrations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Fire-resistant materials where required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openings between garage and living space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Fire-rated doors when needed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Life-safety items are checked before cosmetic details.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yitlxovo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When Permits Are Usually Required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are often required for: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bedrooms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Altering egress pathways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Installing or modifying gas appliances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electrical work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Finishing basements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Garage-to-living-space conversions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are less likely for: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Replacing smoke/CO alarms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maintenance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Repainting or trim work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local rules vary widely.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homeowners confirm with their local building office.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iiowkbhzm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Safety Implications if Ignored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Ignoring life-safety codes can lead to: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 spreading through walls or ceilings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detection of fire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escape during emergencies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 poisoning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Fatal outcomes during sleep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structural vulnerabilities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most critical codes in the home.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gbp4l17l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Homeowner-Friendly Explanations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homeowners ask “Why does this matter?” give calm, purpose-focused explanations: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smoke alarms: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“They alert you early so you have time to escape.”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CO alarms: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 is invisible and odorless. The alarm lets you know before symptoms appear.”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fire blocking: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slows fire inside walls so it doesn’t spread quickly.”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egress: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“Bedrooms need a safe way out if the main exit is blocked.”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sealing penetrations: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“Small gaps let fire move through hidden spaces. Sealing them slows the spread.”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yo9l61ixo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Contractor Communication Tip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contractor can say: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follow life-safety standards because smoke, CO, and fire spread happen fast. Proper alarms, barriers, and escape paths protect everyone in the home.”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Short. Calm. Reassuring.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3l85si5ej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Local Variation Reminder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explanation must include: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“Local requirements vary. A quick call to your local building office confirms the exact rules for your area.”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imply precise code knowledge.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7osqjjuor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Standard Output Template for Life-Safety Questions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structure: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Rule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Exists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Requirements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Inspectors Look For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Permits Are Usually Required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Implications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Homeowner/Contractor Explanation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Variation Reminder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clarity and legal safety.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51xm143wh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High-Risk Topics (Safety Override Required)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mentions the following, the system must issue a Safety Advisory before general info: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working smoke alarms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 detectors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smell + alarm problems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Bedroom without escape route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Basement bedroom concerns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Walls or ceilings opened with fire-blocking removed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Garage-to-house door replacements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appliances and venting issues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Alarms going off unexpectedly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topics require immediate caution.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i5d6jvbd3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Final Statement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Life-safety codes are the most important protections in a home.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explains their purpose clearly — without acting as an inspector or providing specific measurements.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