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e1scupndu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THE PANEL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panel is the electrical command center. It receives power from the utility transformer and distributes it safely to circuits throughout the building.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closest thing a house has to a brain.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9kpfqded3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BREAKER TYPES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— basic overload protection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— wet areas, saves lives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AFCI — prevents arc fires, now code in many rooms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Function — GFCI + AFCI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DIY misunderstandings start at the panel.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x3wf8n0br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SERVICE SIZE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residential sizes: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100A — old houses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150A — acceptable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200A — modern standard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400A — large custom homes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Undersizing is future regret.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1c1eygnll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PANEL RULES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and neutral split in subpanels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Neutrals get one terminal each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double-taps unless approved terminals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everything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Panels are not storage shelves.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ijttotdo9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COMMON FAILURES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Backfed breaker without hold-down kit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Mis-sized service conductors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bus stab usage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bonding jumper on metal enclosures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panel is wrong, everything downstream is wrong.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